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1A" w:rsidRDefault="005C491A" w:rsidP="002601C0">
      <w:pPr>
        <w:spacing w:line="240" w:lineRule="auto"/>
        <w:rPr>
          <w:b/>
          <w:lang w:val="en-GB"/>
        </w:rPr>
      </w:pPr>
    </w:p>
    <w:p w:rsidR="00FE0DCE" w:rsidRPr="004D5D1D" w:rsidRDefault="00D47909" w:rsidP="002601C0">
      <w:pPr>
        <w:spacing w:line="240" w:lineRule="auto"/>
        <w:rPr>
          <w:i/>
          <w:lang w:val="en-GB"/>
        </w:rPr>
      </w:pPr>
      <w:r w:rsidRPr="004D5D1D">
        <w:rPr>
          <w:lang w:val="en-GB"/>
        </w:rPr>
        <w:t>Between i</w:t>
      </w:r>
      <w:r w:rsidR="00264832" w:rsidRPr="004D5D1D">
        <w:rPr>
          <w:lang w:val="en-GB"/>
        </w:rPr>
        <w:t>n</w:t>
      </w:r>
      <w:r w:rsidR="00E569AD" w:rsidRPr="004D5D1D">
        <w:rPr>
          <w:lang w:val="en-GB"/>
        </w:rPr>
        <w:t>stin</w:t>
      </w:r>
      <w:r w:rsidR="00264832" w:rsidRPr="004D5D1D">
        <w:rPr>
          <w:lang w:val="en-GB"/>
        </w:rPr>
        <w:t>ct</w:t>
      </w:r>
      <w:r w:rsidR="00E569AD" w:rsidRPr="004D5D1D">
        <w:rPr>
          <w:lang w:val="en-GB"/>
        </w:rPr>
        <w:t xml:space="preserve"> </w:t>
      </w:r>
      <w:r w:rsidR="00264832" w:rsidRPr="004D5D1D">
        <w:rPr>
          <w:lang w:val="en-GB"/>
        </w:rPr>
        <w:t xml:space="preserve">and </w:t>
      </w:r>
      <w:r w:rsidR="0008457D" w:rsidRPr="004D5D1D">
        <w:rPr>
          <w:lang w:val="en-GB"/>
        </w:rPr>
        <w:t>imagination</w:t>
      </w:r>
      <w:r w:rsidRPr="004D5D1D">
        <w:rPr>
          <w:lang w:val="en-GB"/>
        </w:rPr>
        <w:t>:</w:t>
      </w:r>
      <w:r w:rsidR="00E569AD" w:rsidRPr="004D5D1D">
        <w:rPr>
          <w:lang w:val="en-GB"/>
        </w:rPr>
        <w:t xml:space="preserve"> </w:t>
      </w:r>
      <w:r w:rsidR="00737E53" w:rsidRPr="004D5D1D">
        <w:rPr>
          <w:lang w:val="en-GB"/>
        </w:rPr>
        <w:t xml:space="preserve">Antonio </w:t>
      </w:r>
      <w:r w:rsidR="00264832" w:rsidRPr="004D5D1D">
        <w:rPr>
          <w:lang w:val="en-GB"/>
        </w:rPr>
        <w:t>Rosmini</w:t>
      </w:r>
      <w:r w:rsidR="00A821CC" w:rsidRPr="004D5D1D">
        <w:rPr>
          <w:lang w:val="en-GB"/>
        </w:rPr>
        <w:t>’</w:t>
      </w:r>
      <w:r w:rsidR="00264832" w:rsidRPr="004D5D1D">
        <w:rPr>
          <w:lang w:val="en-GB"/>
        </w:rPr>
        <w:t xml:space="preserve">s </w:t>
      </w:r>
      <w:r w:rsidR="002B4EF1" w:rsidRPr="004D5D1D">
        <w:rPr>
          <w:lang w:val="en-GB"/>
        </w:rPr>
        <w:t xml:space="preserve">discussion of </w:t>
      </w:r>
      <w:r w:rsidRPr="004D5D1D">
        <w:rPr>
          <w:lang w:val="en-GB"/>
        </w:rPr>
        <w:t>animal life</w:t>
      </w:r>
      <w:r w:rsidR="0008457D" w:rsidRPr="004D5D1D">
        <w:rPr>
          <w:lang w:val="en-GB"/>
        </w:rPr>
        <w:t xml:space="preserve"> in the </w:t>
      </w:r>
      <w:r w:rsidR="003B003B" w:rsidRPr="004D5D1D">
        <w:rPr>
          <w:i/>
          <w:lang w:val="en-GB"/>
        </w:rPr>
        <w:t>Anthropology in Aid of the Moral Science</w:t>
      </w:r>
    </w:p>
    <w:p w:rsidR="005C491A" w:rsidRDefault="005C491A" w:rsidP="008C1802">
      <w:pPr>
        <w:spacing w:line="240" w:lineRule="auto"/>
        <w:jc w:val="left"/>
        <w:rPr>
          <w:lang w:val="en-US"/>
        </w:rPr>
      </w:pPr>
    </w:p>
    <w:p w:rsidR="00B932AC" w:rsidRDefault="00B932AC" w:rsidP="002601C0">
      <w:pPr>
        <w:spacing w:line="240" w:lineRule="auto"/>
        <w:rPr>
          <w:lang w:val="en-US"/>
        </w:rPr>
      </w:pPr>
      <w:r>
        <w:rPr>
          <w:lang w:val="en-US"/>
        </w:rPr>
        <w:t>Abstract</w:t>
      </w:r>
    </w:p>
    <w:p w:rsidR="003C2765" w:rsidRDefault="003C2765" w:rsidP="002601C0">
      <w:pPr>
        <w:spacing w:line="240" w:lineRule="auto"/>
        <w:rPr>
          <w:lang w:val="en-US"/>
        </w:rPr>
      </w:pPr>
    </w:p>
    <w:p w:rsidR="00B932AC" w:rsidRPr="00067850" w:rsidRDefault="003C2765" w:rsidP="003C2765">
      <w:pPr>
        <w:spacing w:line="240" w:lineRule="auto"/>
        <w:rPr>
          <w:i/>
          <w:lang w:val="en-US"/>
        </w:rPr>
      </w:pPr>
      <w:r w:rsidRPr="00067850">
        <w:rPr>
          <w:i/>
          <w:lang w:val="en-US"/>
        </w:rPr>
        <w:t xml:space="preserve">The article </w:t>
      </w:r>
      <w:r w:rsidR="00067850" w:rsidRPr="00067850">
        <w:rPr>
          <w:i/>
          <w:lang w:val="en-US"/>
        </w:rPr>
        <w:t>focuses on</w:t>
      </w:r>
      <w:r w:rsidRPr="00067850">
        <w:rPr>
          <w:i/>
          <w:lang w:val="en-US"/>
        </w:rPr>
        <w:t xml:space="preserve"> </w:t>
      </w:r>
      <w:r w:rsidR="00E275B1" w:rsidRPr="00067850">
        <w:rPr>
          <w:i/>
          <w:lang w:val="en-US"/>
        </w:rPr>
        <w:t xml:space="preserve">Rosmini’s </w:t>
      </w:r>
      <w:r w:rsidRPr="00067850">
        <w:rPr>
          <w:i/>
          <w:lang w:val="en-US"/>
        </w:rPr>
        <w:t>concept of instinct</w:t>
      </w:r>
      <w:r w:rsidR="00064957" w:rsidRPr="00067850">
        <w:rPr>
          <w:i/>
          <w:lang w:val="en-US"/>
        </w:rPr>
        <w:t>,</w:t>
      </w:r>
      <w:r w:rsidRPr="00067850">
        <w:rPr>
          <w:i/>
          <w:lang w:val="en-US"/>
        </w:rPr>
        <w:t xml:space="preserve"> </w:t>
      </w:r>
      <w:r w:rsidR="00E275B1" w:rsidRPr="00067850">
        <w:rPr>
          <w:i/>
          <w:lang w:val="en-US"/>
        </w:rPr>
        <w:t>as it is</w:t>
      </w:r>
      <w:r w:rsidRPr="00067850">
        <w:rPr>
          <w:i/>
          <w:lang w:val="en-US"/>
        </w:rPr>
        <w:t xml:space="preserve"> developed in </w:t>
      </w:r>
      <w:r w:rsidR="00E275B1" w:rsidRPr="00067850">
        <w:rPr>
          <w:i/>
          <w:lang w:val="en-US"/>
        </w:rPr>
        <w:t>the Anthropology in Aid of the Moral Science</w:t>
      </w:r>
      <w:r w:rsidRPr="00067850">
        <w:rPr>
          <w:i/>
          <w:lang w:val="en-US"/>
        </w:rPr>
        <w:t xml:space="preserve">. </w:t>
      </w:r>
      <w:r w:rsidR="00E275B1" w:rsidRPr="00067850">
        <w:rPr>
          <w:i/>
          <w:lang w:val="en-US"/>
        </w:rPr>
        <w:t xml:space="preserve">Rosmini </w:t>
      </w:r>
      <w:r w:rsidR="00067850" w:rsidRPr="00067850">
        <w:rPr>
          <w:i/>
          <w:lang w:val="en-US"/>
        </w:rPr>
        <w:t>refers to instinct</w:t>
      </w:r>
      <w:r w:rsidRPr="00067850">
        <w:rPr>
          <w:i/>
          <w:lang w:val="en-US"/>
        </w:rPr>
        <w:t xml:space="preserve"> </w:t>
      </w:r>
      <w:r w:rsidR="00E275B1" w:rsidRPr="00067850">
        <w:rPr>
          <w:i/>
          <w:lang w:val="en-US"/>
        </w:rPr>
        <w:t xml:space="preserve">in opposition to the </w:t>
      </w:r>
      <w:r w:rsidRPr="00067850">
        <w:rPr>
          <w:i/>
          <w:lang w:val="en-US"/>
        </w:rPr>
        <w:t xml:space="preserve">widespread trend towards </w:t>
      </w:r>
      <w:r w:rsidR="00E275B1" w:rsidRPr="00067850">
        <w:rPr>
          <w:i/>
          <w:lang w:val="en-US"/>
        </w:rPr>
        <w:t xml:space="preserve">the </w:t>
      </w:r>
      <w:r w:rsidRPr="00067850">
        <w:rPr>
          <w:i/>
          <w:lang w:val="en-US"/>
        </w:rPr>
        <w:t xml:space="preserve">mechanization of the animal; </w:t>
      </w:r>
      <w:r w:rsidR="00E275B1" w:rsidRPr="00067850">
        <w:rPr>
          <w:i/>
          <w:lang w:val="en-US"/>
        </w:rPr>
        <w:t>to this aim</w:t>
      </w:r>
      <w:r w:rsidRPr="00067850">
        <w:rPr>
          <w:i/>
          <w:lang w:val="en-US"/>
        </w:rPr>
        <w:t xml:space="preserve">, </w:t>
      </w:r>
      <w:r w:rsidR="00E275B1" w:rsidRPr="00067850">
        <w:rPr>
          <w:i/>
          <w:lang w:val="en-US"/>
        </w:rPr>
        <w:t xml:space="preserve">he </w:t>
      </w:r>
      <w:r w:rsidRPr="00067850">
        <w:rPr>
          <w:i/>
          <w:lang w:val="en-US"/>
        </w:rPr>
        <w:t xml:space="preserve">includes </w:t>
      </w:r>
      <w:r w:rsidR="00E275B1" w:rsidRPr="00067850">
        <w:rPr>
          <w:i/>
          <w:lang w:val="en-US"/>
        </w:rPr>
        <w:t xml:space="preserve">in the </w:t>
      </w:r>
      <w:r w:rsidRPr="00067850">
        <w:rPr>
          <w:i/>
          <w:lang w:val="en-US"/>
        </w:rPr>
        <w:t>animal</w:t>
      </w:r>
      <w:r w:rsidR="00E275B1" w:rsidRPr="00067850">
        <w:rPr>
          <w:i/>
          <w:lang w:val="en-US"/>
        </w:rPr>
        <w:t>’</w:t>
      </w:r>
      <w:r w:rsidRPr="00067850">
        <w:rPr>
          <w:i/>
          <w:lang w:val="en-US"/>
        </w:rPr>
        <w:t>s instinctual</w:t>
      </w:r>
      <w:r w:rsidR="00E275B1" w:rsidRPr="00067850">
        <w:rPr>
          <w:i/>
          <w:lang w:val="en-US"/>
        </w:rPr>
        <w:t>ity the</w:t>
      </w:r>
      <w:r w:rsidRPr="00067850">
        <w:rPr>
          <w:i/>
          <w:lang w:val="en-US"/>
        </w:rPr>
        <w:t xml:space="preserve"> faculty of imagination</w:t>
      </w:r>
      <w:r w:rsidR="00064957" w:rsidRPr="00067850">
        <w:rPr>
          <w:i/>
          <w:lang w:val="en-US"/>
        </w:rPr>
        <w:t xml:space="preserve">. Animal imagination is seen as responsible for behavioural phenomena such as imitation and </w:t>
      </w:r>
      <w:r w:rsidR="00067850" w:rsidRPr="00067850">
        <w:rPr>
          <w:i/>
          <w:lang w:val="en-US"/>
        </w:rPr>
        <w:t>sympathy</w:t>
      </w:r>
      <w:r w:rsidR="00E275B1" w:rsidRPr="00067850">
        <w:rPr>
          <w:i/>
          <w:lang w:val="en-US"/>
        </w:rPr>
        <w:t>,</w:t>
      </w:r>
      <w:r w:rsidRPr="00067850">
        <w:rPr>
          <w:i/>
          <w:lang w:val="en-US"/>
        </w:rPr>
        <w:t xml:space="preserve"> </w:t>
      </w:r>
      <w:r w:rsidR="00064957" w:rsidRPr="00067850">
        <w:rPr>
          <w:i/>
          <w:lang w:val="en-US"/>
        </w:rPr>
        <w:t xml:space="preserve">and can even </w:t>
      </w:r>
      <w:r w:rsidR="00E275B1" w:rsidRPr="00067850">
        <w:rPr>
          <w:i/>
          <w:lang w:val="en-US"/>
        </w:rPr>
        <w:t>constitute</w:t>
      </w:r>
      <w:r w:rsidRPr="00067850">
        <w:rPr>
          <w:i/>
          <w:lang w:val="en-US"/>
        </w:rPr>
        <w:t xml:space="preserve"> a</w:t>
      </w:r>
      <w:r w:rsidR="00E275B1" w:rsidRPr="00067850">
        <w:rPr>
          <w:i/>
          <w:lang w:val="en-US"/>
        </w:rPr>
        <w:t>n</w:t>
      </w:r>
      <w:r w:rsidRPr="00067850">
        <w:rPr>
          <w:i/>
          <w:lang w:val="en-US"/>
        </w:rPr>
        <w:t xml:space="preserve"> inner world </w:t>
      </w:r>
      <w:r w:rsidR="00E275B1" w:rsidRPr="00067850">
        <w:rPr>
          <w:i/>
          <w:lang w:val="en-US"/>
        </w:rPr>
        <w:t xml:space="preserve">organized around </w:t>
      </w:r>
      <w:r w:rsidRPr="00067850">
        <w:rPr>
          <w:i/>
          <w:lang w:val="en-US"/>
        </w:rPr>
        <w:t xml:space="preserve">reliable space-time coordinates. In </w:t>
      </w:r>
      <w:r w:rsidR="00E275B1" w:rsidRPr="00067850">
        <w:rPr>
          <w:i/>
          <w:lang w:val="en-US"/>
        </w:rPr>
        <w:t>the</w:t>
      </w:r>
      <w:r w:rsidRPr="00067850">
        <w:rPr>
          <w:i/>
          <w:lang w:val="en-US"/>
        </w:rPr>
        <w:t xml:space="preserve"> concluding remarks</w:t>
      </w:r>
      <w:r w:rsidR="00E275B1" w:rsidRPr="00067850">
        <w:rPr>
          <w:i/>
          <w:lang w:val="en-US"/>
        </w:rPr>
        <w:t>,</w:t>
      </w:r>
      <w:r w:rsidRPr="00067850">
        <w:rPr>
          <w:i/>
          <w:lang w:val="en-US"/>
        </w:rPr>
        <w:t xml:space="preserve"> </w:t>
      </w:r>
      <w:r w:rsidR="00E275B1" w:rsidRPr="00067850">
        <w:rPr>
          <w:i/>
          <w:lang w:val="en-US"/>
        </w:rPr>
        <w:t xml:space="preserve">it will be </w:t>
      </w:r>
      <w:r w:rsidRPr="00067850">
        <w:rPr>
          <w:i/>
          <w:lang w:val="en-US"/>
        </w:rPr>
        <w:t>show</w:t>
      </w:r>
      <w:r w:rsidR="00E275B1" w:rsidRPr="00067850">
        <w:rPr>
          <w:i/>
          <w:lang w:val="en-US"/>
        </w:rPr>
        <w:t>n</w:t>
      </w:r>
      <w:r w:rsidRPr="00067850">
        <w:rPr>
          <w:i/>
          <w:lang w:val="en-US"/>
        </w:rPr>
        <w:t xml:space="preserve"> </w:t>
      </w:r>
      <w:r w:rsidR="00CE4D0E" w:rsidRPr="00067850">
        <w:rPr>
          <w:i/>
          <w:lang w:val="en-US"/>
        </w:rPr>
        <w:t>that</w:t>
      </w:r>
      <w:r w:rsidRPr="00067850">
        <w:rPr>
          <w:i/>
          <w:lang w:val="en-US"/>
        </w:rPr>
        <w:t xml:space="preserve"> </w:t>
      </w:r>
      <w:r w:rsidR="00E275B1" w:rsidRPr="00067850">
        <w:rPr>
          <w:i/>
          <w:lang w:val="en-US"/>
        </w:rPr>
        <w:t>Rosmini’s</w:t>
      </w:r>
      <w:r w:rsidRPr="00067850">
        <w:rPr>
          <w:i/>
          <w:lang w:val="en-US"/>
        </w:rPr>
        <w:t xml:space="preserve"> approach was highly original in </w:t>
      </w:r>
      <w:r w:rsidR="00E275B1" w:rsidRPr="00067850">
        <w:rPr>
          <w:i/>
          <w:lang w:val="en-US"/>
        </w:rPr>
        <w:t xml:space="preserve">the </w:t>
      </w:r>
      <w:r w:rsidRPr="00067850">
        <w:rPr>
          <w:i/>
          <w:lang w:val="en-US"/>
        </w:rPr>
        <w:t xml:space="preserve">contemporary </w:t>
      </w:r>
      <w:r w:rsidR="00CE4D0E" w:rsidRPr="00067850">
        <w:rPr>
          <w:i/>
          <w:lang w:val="en-US"/>
        </w:rPr>
        <w:t xml:space="preserve">and immediately subsequent </w:t>
      </w:r>
      <w:r w:rsidRPr="00067850">
        <w:rPr>
          <w:i/>
          <w:lang w:val="en-US"/>
        </w:rPr>
        <w:t xml:space="preserve">Italian philosophical </w:t>
      </w:r>
      <w:r w:rsidR="00E275B1" w:rsidRPr="00067850">
        <w:rPr>
          <w:i/>
          <w:lang w:val="en-US"/>
        </w:rPr>
        <w:t>contest</w:t>
      </w:r>
      <w:r w:rsidRPr="00067850">
        <w:rPr>
          <w:i/>
          <w:lang w:val="en-US"/>
        </w:rPr>
        <w:t>.</w:t>
      </w:r>
    </w:p>
    <w:p w:rsidR="003C2765" w:rsidRDefault="003C2765" w:rsidP="003C2765">
      <w:pPr>
        <w:spacing w:line="240" w:lineRule="auto"/>
        <w:rPr>
          <w:lang w:val="en-US"/>
        </w:rPr>
      </w:pPr>
    </w:p>
    <w:p w:rsidR="00B932AC" w:rsidRDefault="00B932AC" w:rsidP="002601C0">
      <w:pPr>
        <w:spacing w:line="240" w:lineRule="auto"/>
        <w:rPr>
          <w:lang w:val="en-US"/>
        </w:rPr>
      </w:pPr>
      <w:r>
        <w:rPr>
          <w:lang w:val="en-US"/>
        </w:rPr>
        <w:t xml:space="preserve">Key words: </w:t>
      </w:r>
      <w:r w:rsidR="00E275B1">
        <w:rPr>
          <w:lang w:val="en-US"/>
        </w:rPr>
        <w:t>Rosmini</w:t>
      </w:r>
      <w:r w:rsidR="00067850">
        <w:rPr>
          <w:lang w:val="en-US"/>
        </w:rPr>
        <w:t>’s</w:t>
      </w:r>
      <w:r w:rsidR="00E275B1">
        <w:rPr>
          <w:lang w:val="en-US"/>
        </w:rPr>
        <w:t xml:space="preserve"> anthropology – animal behaviour – instinct – human-animal studies – history of ethology – modern Italian </w:t>
      </w:r>
      <w:r w:rsidR="00CE4D0E">
        <w:rPr>
          <w:lang w:val="en-US"/>
        </w:rPr>
        <w:t>philosophy</w:t>
      </w:r>
    </w:p>
    <w:p w:rsidR="00E275B1" w:rsidRDefault="00E275B1" w:rsidP="002601C0">
      <w:pPr>
        <w:spacing w:line="240" w:lineRule="auto"/>
        <w:rPr>
          <w:lang w:val="en-US"/>
        </w:rPr>
      </w:pPr>
    </w:p>
    <w:p w:rsidR="00B932AC" w:rsidRDefault="00B932AC" w:rsidP="002601C0">
      <w:pPr>
        <w:spacing w:line="240" w:lineRule="auto"/>
        <w:rPr>
          <w:lang w:val="en-US"/>
        </w:rPr>
      </w:pPr>
    </w:p>
    <w:p w:rsidR="00FD76BC" w:rsidRDefault="00FD76BC" w:rsidP="002601C0">
      <w:pPr>
        <w:spacing w:line="240" w:lineRule="auto"/>
        <w:rPr>
          <w:lang w:val="en-US"/>
        </w:rPr>
      </w:pPr>
      <w:r>
        <w:rPr>
          <w:lang w:val="en-US"/>
        </w:rPr>
        <w:t>I. THE APPEARANCE OF THE NOTION OF INSTINCT IN THE ARISTOTELIAN-THOMIST TRADITION</w:t>
      </w:r>
    </w:p>
    <w:p w:rsidR="00FD76BC" w:rsidRPr="00974D03" w:rsidRDefault="00FD76BC" w:rsidP="002601C0">
      <w:pPr>
        <w:spacing w:line="240" w:lineRule="auto"/>
        <w:rPr>
          <w:lang w:val="en-US"/>
        </w:rPr>
      </w:pPr>
    </w:p>
    <w:p w:rsidR="00264832" w:rsidRPr="001D7E55" w:rsidRDefault="00DA1746" w:rsidP="002601C0">
      <w:pPr>
        <w:spacing w:line="240" w:lineRule="auto"/>
        <w:rPr>
          <w:lang w:val="en-GB"/>
        </w:rPr>
      </w:pPr>
      <w:r>
        <w:rPr>
          <w:rStyle w:val="alt-edited"/>
          <w:lang w:val="en"/>
        </w:rPr>
        <w:t>The aim</w:t>
      </w:r>
      <w:r>
        <w:rPr>
          <w:lang w:val="en"/>
        </w:rPr>
        <w:t xml:space="preserve"> of this </w:t>
      </w:r>
      <w:r w:rsidR="00FD76BC">
        <w:rPr>
          <w:lang w:val="en"/>
        </w:rPr>
        <w:t>contribution</w:t>
      </w:r>
      <w:r>
        <w:rPr>
          <w:lang w:val="en"/>
        </w:rPr>
        <w:t xml:space="preserve"> is to understand </w:t>
      </w:r>
      <w:r w:rsidR="00301C90">
        <w:rPr>
          <w:lang w:val="en"/>
        </w:rPr>
        <w:t xml:space="preserve">the </w:t>
      </w:r>
      <w:r w:rsidR="00FD76BC">
        <w:rPr>
          <w:lang w:val="en"/>
        </w:rPr>
        <w:t xml:space="preserve">meaning and function of </w:t>
      </w:r>
      <w:r>
        <w:rPr>
          <w:lang w:val="en"/>
        </w:rPr>
        <w:t xml:space="preserve">the term </w:t>
      </w:r>
      <w:r w:rsidR="00A821CC">
        <w:rPr>
          <w:lang w:val="en"/>
        </w:rPr>
        <w:t>‘</w:t>
      </w:r>
      <w:r>
        <w:rPr>
          <w:lang w:val="en"/>
        </w:rPr>
        <w:t>instinct</w:t>
      </w:r>
      <w:r w:rsidR="00A821CC">
        <w:rPr>
          <w:lang w:val="en"/>
        </w:rPr>
        <w:t>’</w:t>
      </w:r>
      <w:r>
        <w:rPr>
          <w:lang w:val="en"/>
        </w:rPr>
        <w:t xml:space="preserve"> in Rosmini</w:t>
      </w:r>
      <w:r w:rsidR="00A821CC">
        <w:rPr>
          <w:lang w:val="en"/>
        </w:rPr>
        <w:t>’</w:t>
      </w:r>
      <w:r>
        <w:rPr>
          <w:lang w:val="en"/>
        </w:rPr>
        <w:t xml:space="preserve">s </w:t>
      </w:r>
      <w:r w:rsidR="00187EDD" w:rsidRPr="00187EDD">
        <w:rPr>
          <w:i/>
          <w:lang w:val="en-GB"/>
        </w:rPr>
        <w:t>Anthropology in Aid of the Moral Science</w:t>
      </w:r>
      <w:r w:rsidR="00E622FD">
        <w:rPr>
          <w:lang w:val="en-GB"/>
        </w:rPr>
        <w:t>,</w:t>
      </w:r>
      <w:r w:rsidR="00187EDD" w:rsidRPr="00187EDD">
        <w:rPr>
          <w:b/>
          <w:i/>
          <w:lang w:val="en-GB"/>
        </w:rPr>
        <w:t xml:space="preserve"> </w:t>
      </w:r>
      <w:r>
        <w:rPr>
          <w:lang w:val="en"/>
        </w:rPr>
        <w:t xml:space="preserve">so as to deepen and clarify his vision of </w:t>
      </w:r>
      <w:r w:rsidR="0096210D">
        <w:rPr>
          <w:lang w:val="en"/>
        </w:rPr>
        <w:t>animal life</w:t>
      </w:r>
      <w:r>
        <w:rPr>
          <w:lang w:val="en"/>
        </w:rPr>
        <w:t xml:space="preserve">. At the same time, </w:t>
      </w:r>
      <w:r w:rsidR="00E622FD">
        <w:rPr>
          <w:lang w:val="en"/>
        </w:rPr>
        <w:t xml:space="preserve">the discussion of </w:t>
      </w:r>
      <w:r>
        <w:rPr>
          <w:lang w:val="en"/>
        </w:rPr>
        <w:t>Rosmini</w:t>
      </w:r>
      <w:r w:rsidR="00A821CC">
        <w:rPr>
          <w:lang w:val="en"/>
        </w:rPr>
        <w:t>’</w:t>
      </w:r>
      <w:r>
        <w:rPr>
          <w:lang w:val="en"/>
        </w:rPr>
        <w:t xml:space="preserve">s position will allow us to understand a key point </w:t>
      </w:r>
      <w:r w:rsidRPr="001D7E55">
        <w:rPr>
          <w:lang w:val="en-GB"/>
        </w:rPr>
        <w:t>in the history of Western philosoph</w:t>
      </w:r>
      <w:r w:rsidR="00FD76BC">
        <w:rPr>
          <w:lang w:val="en-GB"/>
        </w:rPr>
        <w:t>ical anthropology:</w:t>
      </w:r>
      <w:r w:rsidRPr="001D7E55">
        <w:rPr>
          <w:lang w:val="en-GB"/>
        </w:rPr>
        <w:t xml:space="preserve"> </w:t>
      </w:r>
      <w:r w:rsidR="00FD76BC">
        <w:rPr>
          <w:lang w:val="en-GB"/>
        </w:rPr>
        <w:t xml:space="preserve">the introduction of the notion of instinct in </w:t>
      </w:r>
      <w:r w:rsidRPr="001D7E55">
        <w:rPr>
          <w:lang w:val="en-GB"/>
        </w:rPr>
        <w:t xml:space="preserve">the explanation of animal </w:t>
      </w:r>
      <w:r w:rsidR="00FD76BC">
        <w:rPr>
          <w:lang w:val="en-GB"/>
        </w:rPr>
        <w:t xml:space="preserve">and/or human </w:t>
      </w:r>
      <w:r w:rsidR="009276C0">
        <w:rPr>
          <w:lang w:val="en-GB"/>
        </w:rPr>
        <w:t>behaviour</w:t>
      </w:r>
      <w:r w:rsidRPr="001D7E55">
        <w:rPr>
          <w:lang w:val="en-GB"/>
        </w:rPr>
        <w:t>.</w:t>
      </w:r>
      <w:r w:rsidR="0066359B" w:rsidRPr="001D7E55">
        <w:rPr>
          <w:lang w:val="en-GB"/>
        </w:rPr>
        <w:t xml:space="preserve"> </w:t>
      </w:r>
      <w:r w:rsidR="00FD76BC">
        <w:rPr>
          <w:lang w:val="en-GB"/>
        </w:rPr>
        <w:t>B</w:t>
      </w:r>
      <w:r w:rsidR="0066359B" w:rsidRPr="001D7E55">
        <w:rPr>
          <w:lang w:val="en-GB"/>
        </w:rPr>
        <w:t>efore addressing Rosmini</w:t>
      </w:r>
      <w:r w:rsidR="00A821CC">
        <w:rPr>
          <w:lang w:val="en-GB"/>
        </w:rPr>
        <w:t>’</w:t>
      </w:r>
      <w:r w:rsidR="0066359B" w:rsidRPr="001D7E55">
        <w:rPr>
          <w:lang w:val="en-GB"/>
        </w:rPr>
        <w:t xml:space="preserve">s thesis, </w:t>
      </w:r>
      <w:r w:rsidR="00E622FD">
        <w:rPr>
          <w:lang w:val="en-GB"/>
        </w:rPr>
        <w:t>I</w:t>
      </w:r>
      <w:r w:rsidR="0066359B" w:rsidRPr="001D7E55">
        <w:rPr>
          <w:lang w:val="en-GB"/>
        </w:rPr>
        <w:t xml:space="preserve"> </w:t>
      </w:r>
      <w:r w:rsidR="00FD76BC">
        <w:rPr>
          <w:lang w:val="en-GB"/>
        </w:rPr>
        <w:t xml:space="preserve">therefore </w:t>
      </w:r>
      <w:r w:rsidR="0066359B" w:rsidRPr="001D7E55">
        <w:rPr>
          <w:lang w:val="en-GB"/>
        </w:rPr>
        <w:t xml:space="preserve">propose a brief historical-philosophical introduction to </w:t>
      </w:r>
      <w:r w:rsidR="00E622FD">
        <w:rPr>
          <w:lang w:val="en-GB"/>
        </w:rPr>
        <w:t>the</w:t>
      </w:r>
      <w:r w:rsidR="0066359B" w:rsidRPr="001D7E55">
        <w:rPr>
          <w:lang w:val="en-GB"/>
        </w:rPr>
        <w:t xml:space="preserve"> concept</w:t>
      </w:r>
      <w:r w:rsidR="00E622FD" w:rsidRPr="00E622FD">
        <w:rPr>
          <w:lang w:val="en-GB"/>
        </w:rPr>
        <w:t xml:space="preserve"> </w:t>
      </w:r>
      <w:r w:rsidR="00E622FD" w:rsidRPr="001D7E55">
        <w:rPr>
          <w:lang w:val="en-GB"/>
        </w:rPr>
        <w:t>o</w:t>
      </w:r>
      <w:r w:rsidR="00E622FD">
        <w:rPr>
          <w:lang w:val="en-GB"/>
        </w:rPr>
        <w:t>f</w:t>
      </w:r>
      <w:r w:rsidR="00E622FD" w:rsidRPr="001D7E55">
        <w:rPr>
          <w:lang w:val="en-GB"/>
        </w:rPr>
        <w:t xml:space="preserve"> instinct</w:t>
      </w:r>
      <w:r w:rsidR="00FD76BC">
        <w:rPr>
          <w:lang w:val="en-GB"/>
        </w:rPr>
        <w:t>.</w:t>
      </w:r>
      <w:r w:rsidR="0066359B" w:rsidRPr="001D7E55">
        <w:rPr>
          <w:lang w:val="en-GB"/>
        </w:rPr>
        <w:t xml:space="preserve"> </w:t>
      </w:r>
      <w:r w:rsidR="00301C90">
        <w:rPr>
          <w:lang w:val="en-GB"/>
        </w:rPr>
        <w:t>Even though</w:t>
      </w:r>
      <w:r w:rsidR="0066359B" w:rsidRPr="001D7E55">
        <w:rPr>
          <w:lang w:val="en-GB"/>
        </w:rPr>
        <w:t xml:space="preserve"> it </w:t>
      </w:r>
      <w:r w:rsidR="00FD76BC">
        <w:rPr>
          <w:lang w:val="en-GB"/>
        </w:rPr>
        <w:t xml:space="preserve">appears </w:t>
      </w:r>
      <w:r w:rsidR="0066359B" w:rsidRPr="001D7E55">
        <w:rPr>
          <w:lang w:val="en-GB"/>
        </w:rPr>
        <w:t>inside a tradit</w:t>
      </w:r>
      <w:r w:rsidR="00FD76BC">
        <w:rPr>
          <w:lang w:val="en-GB"/>
        </w:rPr>
        <w:t>ion – the Aristotelian-Thomist</w:t>
      </w:r>
      <w:r w:rsidR="0066359B" w:rsidRPr="001D7E55">
        <w:rPr>
          <w:lang w:val="en-GB"/>
        </w:rPr>
        <w:t xml:space="preserve"> one – that Rosmini was familiar with, </w:t>
      </w:r>
      <w:r w:rsidR="00FD76BC">
        <w:rPr>
          <w:lang w:val="en-GB"/>
        </w:rPr>
        <w:t xml:space="preserve">it </w:t>
      </w:r>
      <w:r w:rsidR="00301C90">
        <w:rPr>
          <w:lang w:val="en-GB"/>
        </w:rPr>
        <w:t xml:space="preserve">was </w:t>
      </w:r>
      <w:r w:rsidR="0066359B" w:rsidRPr="001D7E55">
        <w:rPr>
          <w:lang w:val="en-GB"/>
        </w:rPr>
        <w:t>graft</w:t>
      </w:r>
      <w:r w:rsidR="00FD76BC">
        <w:rPr>
          <w:lang w:val="en-GB"/>
        </w:rPr>
        <w:t>ed</w:t>
      </w:r>
      <w:r w:rsidR="0066359B" w:rsidRPr="001D7E55">
        <w:rPr>
          <w:lang w:val="en-GB"/>
        </w:rPr>
        <w:t xml:space="preserve"> </w:t>
      </w:r>
      <w:r w:rsidR="00301C90">
        <w:rPr>
          <w:lang w:val="en-GB"/>
        </w:rPr>
        <w:t>by him with</w:t>
      </w:r>
      <w:r w:rsidR="0066359B" w:rsidRPr="001D7E55">
        <w:rPr>
          <w:lang w:val="en-GB"/>
        </w:rPr>
        <w:t xml:space="preserve"> a large number of new elements taken from the philosophy and natural sciences of his time.</w:t>
      </w:r>
    </w:p>
    <w:p w:rsidR="00FD76BC" w:rsidRDefault="00B943A8" w:rsidP="002601C0">
      <w:pPr>
        <w:spacing w:line="240" w:lineRule="auto"/>
        <w:ind w:firstLine="567"/>
        <w:rPr>
          <w:lang w:val="en"/>
        </w:rPr>
      </w:pPr>
      <w:r>
        <w:rPr>
          <w:lang w:val="en-GB"/>
        </w:rPr>
        <w:t>The necessary</w:t>
      </w:r>
      <w:r w:rsidR="0066359B" w:rsidRPr="00610410">
        <w:rPr>
          <w:lang w:val="en-GB"/>
        </w:rPr>
        <w:t xml:space="preserve"> starting point is</w:t>
      </w:r>
      <w:r w:rsidR="00AD0F09" w:rsidRPr="00610410">
        <w:rPr>
          <w:lang w:val="en-GB"/>
        </w:rPr>
        <w:t xml:space="preserve"> Aristotle</w:t>
      </w:r>
      <w:r w:rsidR="00A821CC">
        <w:rPr>
          <w:lang w:val="en-GB"/>
        </w:rPr>
        <w:t>’</w:t>
      </w:r>
      <w:r w:rsidR="00AD0F09" w:rsidRPr="00610410">
        <w:rPr>
          <w:lang w:val="en-GB"/>
        </w:rPr>
        <w:t xml:space="preserve">s </w:t>
      </w:r>
      <w:r w:rsidR="00FD76BC">
        <w:rPr>
          <w:lang w:val="en-GB"/>
        </w:rPr>
        <w:t xml:space="preserve">well-known </w:t>
      </w:r>
      <w:r w:rsidR="00AD0F09" w:rsidRPr="00610410">
        <w:rPr>
          <w:lang w:val="en-GB"/>
        </w:rPr>
        <w:t>theory of t</w:t>
      </w:r>
      <w:r w:rsidR="00610410" w:rsidRPr="00610410">
        <w:rPr>
          <w:lang w:val="en-GB"/>
        </w:rPr>
        <w:t>he facult</w:t>
      </w:r>
      <w:r w:rsidR="00FD76BC">
        <w:rPr>
          <w:lang w:val="en-GB"/>
        </w:rPr>
        <w:t>ies</w:t>
      </w:r>
      <w:r w:rsidR="00610410" w:rsidRPr="00610410">
        <w:rPr>
          <w:lang w:val="en-GB"/>
        </w:rPr>
        <w:t xml:space="preserve"> of the soul.</w:t>
      </w:r>
      <w:r w:rsidR="00FD76BC">
        <w:rPr>
          <w:lang w:val="en-GB"/>
        </w:rPr>
        <w:t xml:space="preserve"> </w:t>
      </w:r>
      <w:r w:rsidR="00610410" w:rsidRPr="00610410">
        <w:rPr>
          <w:lang w:val="en-GB"/>
        </w:rPr>
        <w:t>Aristotle</w:t>
      </w:r>
      <w:r w:rsidR="00301C90">
        <w:rPr>
          <w:lang w:val="en-GB"/>
        </w:rPr>
        <w:t>’s</w:t>
      </w:r>
      <w:r w:rsidR="00610410" w:rsidRPr="00610410">
        <w:rPr>
          <w:lang w:val="en-GB"/>
        </w:rPr>
        <w:t xml:space="preserve"> </w:t>
      </w:r>
      <w:r w:rsidR="00FD76BC">
        <w:rPr>
          <w:lang w:val="en-GB"/>
        </w:rPr>
        <w:t>re</w:t>
      </w:r>
      <w:r w:rsidR="00610410" w:rsidRPr="00610410">
        <w:rPr>
          <w:lang w:val="en-GB"/>
        </w:rPr>
        <w:t>partition</w:t>
      </w:r>
      <w:r w:rsidR="00301C90">
        <w:rPr>
          <w:lang w:val="en-GB"/>
        </w:rPr>
        <w:t>ing</w:t>
      </w:r>
      <w:r w:rsidR="00610410" w:rsidRPr="00610410">
        <w:rPr>
          <w:lang w:val="en-GB"/>
        </w:rPr>
        <w:t xml:space="preserve"> of the soul in</w:t>
      </w:r>
      <w:r w:rsidR="00301C90">
        <w:rPr>
          <w:lang w:val="en-GB"/>
        </w:rPr>
        <w:t>to</w:t>
      </w:r>
      <w:r w:rsidR="00610410" w:rsidRPr="00610410">
        <w:rPr>
          <w:lang w:val="en-GB"/>
        </w:rPr>
        <w:t xml:space="preserve"> three main functions – vegetative, sensitive, and rational – arises from the empirical observation of the plurality of operations performed by living organisms</w:t>
      </w:r>
      <w:r w:rsidR="00610410">
        <w:rPr>
          <w:lang w:val="en-GB"/>
        </w:rPr>
        <w:t xml:space="preserve">. </w:t>
      </w:r>
      <w:r w:rsidR="00FD76BC">
        <w:rPr>
          <w:lang w:val="en"/>
        </w:rPr>
        <w:t xml:space="preserve">In a relevant </w:t>
      </w:r>
      <w:r w:rsidR="00610410">
        <w:rPr>
          <w:lang w:val="en"/>
        </w:rPr>
        <w:t>methodological observation</w:t>
      </w:r>
      <w:r w:rsidR="00FD76BC">
        <w:rPr>
          <w:lang w:val="en"/>
        </w:rPr>
        <w:t>,</w:t>
      </w:r>
      <w:r w:rsidR="00610410">
        <w:rPr>
          <w:lang w:val="en"/>
        </w:rPr>
        <w:t xml:space="preserve"> Aristotle</w:t>
      </w:r>
      <w:r w:rsidR="00FD76BC">
        <w:rPr>
          <w:lang w:val="en"/>
        </w:rPr>
        <w:t xml:space="preserve"> </w:t>
      </w:r>
      <w:r w:rsidR="00610410">
        <w:rPr>
          <w:lang w:val="en"/>
        </w:rPr>
        <w:t>claim</w:t>
      </w:r>
      <w:r w:rsidR="00301C90">
        <w:rPr>
          <w:lang w:val="en"/>
        </w:rPr>
        <w:t>ed</w:t>
      </w:r>
      <w:r w:rsidR="00FD76BC">
        <w:rPr>
          <w:lang w:val="en"/>
        </w:rPr>
        <w:t>:</w:t>
      </w:r>
    </w:p>
    <w:p w:rsidR="00FD76BC" w:rsidRDefault="00FD76BC" w:rsidP="002601C0">
      <w:pPr>
        <w:spacing w:line="240" w:lineRule="auto"/>
        <w:ind w:firstLine="567"/>
        <w:rPr>
          <w:lang w:val="en"/>
        </w:rPr>
      </w:pPr>
    </w:p>
    <w:p w:rsidR="00FD76BC" w:rsidRPr="00FD76BC" w:rsidRDefault="009D44BF" w:rsidP="002601C0">
      <w:pPr>
        <w:spacing w:line="240" w:lineRule="auto"/>
        <w:ind w:firstLine="567"/>
        <w:rPr>
          <w:sz w:val="20"/>
          <w:szCs w:val="20"/>
          <w:lang w:val="en-GB"/>
        </w:rPr>
      </w:pPr>
      <w:r w:rsidRPr="00FD76BC">
        <w:rPr>
          <w:sz w:val="20"/>
          <w:szCs w:val="20"/>
          <w:lang w:val="en"/>
        </w:rPr>
        <w:t xml:space="preserve">if one is to state what each of them [the faculties of the soul] </w:t>
      </w:r>
      <w:r w:rsidR="00FD76BC">
        <w:rPr>
          <w:sz w:val="20"/>
          <w:szCs w:val="20"/>
          <w:lang w:val="en"/>
        </w:rPr>
        <w:t xml:space="preserve">[…] </w:t>
      </w:r>
      <w:r w:rsidRPr="00FD76BC">
        <w:rPr>
          <w:sz w:val="20"/>
          <w:szCs w:val="20"/>
          <w:lang w:val="en"/>
        </w:rPr>
        <w:t xml:space="preserve">is, one must again first explain what thinking and perceiving are; for logically the exercise of their function comes before the faculties themselves. And if it is so, and if one should have examined, even before these functions, the objects corresponding to them, then for the same reason one must first of all determine the facts about those objects, e.g., about food or the </w:t>
      </w:r>
      <w:r w:rsidR="00FD76BC" w:rsidRPr="00FD76BC">
        <w:rPr>
          <w:sz w:val="20"/>
          <w:szCs w:val="20"/>
          <w:lang w:val="en-GB"/>
        </w:rPr>
        <w:t>object of perception or thought</w:t>
      </w:r>
      <w:r w:rsidR="00606797" w:rsidRPr="00FD76BC">
        <w:rPr>
          <w:sz w:val="20"/>
          <w:szCs w:val="20"/>
          <w:lang w:val="en-GB"/>
        </w:rPr>
        <w:t>.</w:t>
      </w:r>
      <w:r w:rsidRPr="00FD76BC">
        <w:rPr>
          <w:rStyle w:val="Rimandonotaapidipagina"/>
          <w:sz w:val="20"/>
          <w:szCs w:val="20"/>
          <w:lang w:val="en-GB"/>
        </w:rPr>
        <w:footnoteReference w:id="1"/>
      </w:r>
    </w:p>
    <w:p w:rsidR="00FD76BC" w:rsidRDefault="00FD76BC" w:rsidP="002601C0">
      <w:pPr>
        <w:spacing w:line="240" w:lineRule="auto"/>
        <w:ind w:firstLine="567"/>
        <w:rPr>
          <w:lang w:val="en-GB"/>
        </w:rPr>
      </w:pPr>
    </w:p>
    <w:p w:rsidR="00FD76BC" w:rsidRDefault="00FD76BC" w:rsidP="00FD76BC">
      <w:pPr>
        <w:spacing w:line="240" w:lineRule="auto"/>
        <w:rPr>
          <w:lang w:val="en-GB"/>
        </w:rPr>
      </w:pPr>
      <w:r>
        <w:rPr>
          <w:lang w:val="en-GB"/>
        </w:rPr>
        <w:t xml:space="preserve">Aristotle’s </w:t>
      </w:r>
      <w:r w:rsidRPr="003B003B">
        <w:rPr>
          <w:lang w:val="en-GB"/>
        </w:rPr>
        <w:t>three</w:t>
      </w:r>
      <w:r w:rsidR="002C49DF">
        <w:rPr>
          <w:lang w:val="en-GB"/>
        </w:rPr>
        <w:t>-</w:t>
      </w:r>
      <w:r w:rsidRPr="003B003B">
        <w:rPr>
          <w:lang w:val="en-GB"/>
        </w:rPr>
        <w:t xml:space="preserve">stages </w:t>
      </w:r>
      <w:r w:rsidR="003B003B" w:rsidRPr="003B003B">
        <w:rPr>
          <w:lang w:val="en-GB"/>
        </w:rPr>
        <w:t>expl</w:t>
      </w:r>
      <w:r w:rsidR="002C49DF">
        <w:rPr>
          <w:lang w:val="en-GB"/>
        </w:rPr>
        <w:t>ic</w:t>
      </w:r>
      <w:r w:rsidR="003B003B" w:rsidRPr="003B003B">
        <w:rPr>
          <w:lang w:val="en-GB"/>
        </w:rPr>
        <w:t xml:space="preserve">ation </w:t>
      </w:r>
      <w:r w:rsidR="00301C90">
        <w:rPr>
          <w:lang w:val="en-GB"/>
        </w:rPr>
        <w:t>encompasses</w:t>
      </w:r>
      <w:r w:rsidR="003B003B" w:rsidRPr="003B003B">
        <w:rPr>
          <w:lang w:val="en-GB"/>
        </w:rPr>
        <w:t xml:space="preserve"> the parts of the soul</w:t>
      </w:r>
      <w:r w:rsidR="00301C90">
        <w:rPr>
          <w:lang w:val="en-GB"/>
        </w:rPr>
        <w:t>,</w:t>
      </w:r>
      <w:r w:rsidR="003B003B" w:rsidRPr="003B003B">
        <w:rPr>
          <w:lang w:val="en-GB"/>
        </w:rPr>
        <w:t xml:space="preserve"> their functions, and their objects. Now, in the teleological conception of Aristotle, </w:t>
      </w:r>
      <w:r w:rsidR="003B003B" w:rsidRPr="003B003B">
        <w:rPr>
          <w:rStyle w:val="alt-edited"/>
          <w:lang w:val="en-GB"/>
        </w:rPr>
        <w:t>a fixed point</w:t>
      </w:r>
      <w:r w:rsidR="003B003B" w:rsidRPr="003B003B">
        <w:rPr>
          <w:lang w:val="en-GB"/>
        </w:rPr>
        <w:t xml:space="preserve"> is </w:t>
      </w:r>
      <w:r w:rsidR="003B003B" w:rsidRPr="003B003B">
        <w:rPr>
          <w:rStyle w:val="alt-edited"/>
          <w:lang w:val="en-GB"/>
        </w:rPr>
        <w:t>the natural</w:t>
      </w:r>
      <w:r w:rsidR="003B003B" w:rsidRPr="003B003B">
        <w:rPr>
          <w:lang w:val="en-GB"/>
        </w:rPr>
        <w:t xml:space="preserve"> harmony between knowing subject and known object, often expressed with the idea that similar knows similar. For this reason, the part of the soul</w:t>
      </w:r>
      <w:r w:rsidR="003B003B">
        <w:rPr>
          <w:lang w:val="en"/>
        </w:rPr>
        <w:t xml:space="preserve"> that knows the intelligible (numbers, </w:t>
      </w:r>
      <w:r>
        <w:rPr>
          <w:lang w:val="en"/>
        </w:rPr>
        <w:t xml:space="preserve">geometrical </w:t>
      </w:r>
      <w:r w:rsidR="003B003B">
        <w:rPr>
          <w:lang w:val="en"/>
        </w:rPr>
        <w:t>shapes, abstract concepts) must have in common with it the features of eternity and immateriality.</w:t>
      </w:r>
      <w:r>
        <w:rPr>
          <w:lang w:val="en"/>
        </w:rPr>
        <w:t xml:space="preserve"> </w:t>
      </w:r>
      <w:r w:rsidR="004C7FBE" w:rsidRPr="004C7FBE">
        <w:rPr>
          <w:lang w:val="en-GB"/>
        </w:rPr>
        <w:t>Aristotle</w:t>
      </w:r>
      <w:r w:rsidR="00A821CC">
        <w:rPr>
          <w:lang w:val="en-GB"/>
        </w:rPr>
        <w:t>’</w:t>
      </w:r>
      <w:r w:rsidR="004C7FBE" w:rsidRPr="004C7FBE">
        <w:rPr>
          <w:lang w:val="en-GB"/>
        </w:rPr>
        <w:t xml:space="preserve">s enquiry on the soul pays great attention to the relational </w:t>
      </w:r>
      <w:r>
        <w:rPr>
          <w:lang w:val="en-GB"/>
        </w:rPr>
        <w:t>life</w:t>
      </w:r>
      <w:r w:rsidR="004C7FBE" w:rsidRPr="004C7FBE">
        <w:rPr>
          <w:lang w:val="en-GB"/>
        </w:rPr>
        <w:t xml:space="preserve"> context of the considered organism, be it plant, animal or man</w:t>
      </w:r>
      <w:r w:rsidR="00D96374">
        <w:rPr>
          <w:lang w:val="en-GB"/>
        </w:rPr>
        <w:t>;</w:t>
      </w:r>
      <w:r w:rsidR="004C7FBE" w:rsidRPr="004C7FBE">
        <w:rPr>
          <w:lang w:val="en-GB"/>
        </w:rPr>
        <w:t xml:space="preserve"> </w:t>
      </w:r>
      <w:r w:rsidR="00D96374" w:rsidRPr="004C7FBE">
        <w:rPr>
          <w:lang w:val="en-GB"/>
        </w:rPr>
        <w:t>a similar attitude</w:t>
      </w:r>
      <w:r w:rsidR="00D96374">
        <w:rPr>
          <w:lang w:val="en-GB"/>
        </w:rPr>
        <w:t>, in fact,</w:t>
      </w:r>
      <w:r w:rsidR="00D96374" w:rsidRPr="004C7FBE">
        <w:rPr>
          <w:lang w:val="en-GB"/>
        </w:rPr>
        <w:t xml:space="preserve"> </w:t>
      </w:r>
      <w:r w:rsidR="004C7FBE" w:rsidRPr="004C7FBE">
        <w:rPr>
          <w:lang w:val="en-GB"/>
        </w:rPr>
        <w:t xml:space="preserve">will </w:t>
      </w:r>
      <w:r w:rsidR="00301C90" w:rsidRPr="004C7FBE">
        <w:rPr>
          <w:lang w:val="en-GB"/>
        </w:rPr>
        <w:t xml:space="preserve">also </w:t>
      </w:r>
      <w:r w:rsidR="00D96374">
        <w:rPr>
          <w:lang w:val="en-GB"/>
        </w:rPr>
        <w:t xml:space="preserve">be found </w:t>
      </w:r>
      <w:r w:rsidR="004C7FBE" w:rsidRPr="004C7FBE">
        <w:rPr>
          <w:lang w:val="en-GB"/>
        </w:rPr>
        <w:t>in Rosmini</w:t>
      </w:r>
      <w:r w:rsidR="009276C0">
        <w:rPr>
          <w:lang w:val="en-GB"/>
        </w:rPr>
        <w:t>’s work</w:t>
      </w:r>
      <w:r w:rsidR="004C7FBE" w:rsidRPr="004C7FBE">
        <w:rPr>
          <w:lang w:val="en-GB"/>
        </w:rPr>
        <w:t xml:space="preserve">. </w:t>
      </w:r>
    </w:p>
    <w:p w:rsidR="009264F8" w:rsidRPr="00974D03" w:rsidRDefault="009276C0" w:rsidP="00FD76BC">
      <w:pPr>
        <w:spacing w:line="240" w:lineRule="auto"/>
        <w:ind w:firstLine="567"/>
        <w:rPr>
          <w:lang w:val="en-US"/>
        </w:rPr>
      </w:pPr>
      <w:r>
        <w:rPr>
          <w:lang w:val="en-GB"/>
        </w:rPr>
        <w:lastRenderedPageBreak/>
        <w:t xml:space="preserve">Nevertheless, </w:t>
      </w:r>
      <w:r w:rsidR="004C7FBE" w:rsidRPr="004C7FBE">
        <w:rPr>
          <w:lang w:val="en-GB"/>
        </w:rPr>
        <w:t>the triparti</w:t>
      </w:r>
      <w:r w:rsidR="003F7BB2">
        <w:rPr>
          <w:lang w:val="en-GB"/>
        </w:rPr>
        <w:t>te divisi</w:t>
      </w:r>
      <w:r w:rsidR="004C7FBE" w:rsidRPr="004C7FBE">
        <w:rPr>
          <w:lang w:val="en-GB"/>
        </w:rPr>
        <w:t xml:space="preserve">on of the faculties of the soul </w:t>
      </w:r>
      <w:r w:rsidR="00301C90">
        <w:rPr>
          <w:lang w:val="en-GB"/>
        </w:rPr>
        <w:t>wa</w:t>
      </w:r>
      <w:r w:rsidR="004C7FBE" w:rsidRPr="004C7FBE">
        <w:rPr>
          <w:lang w:val="en-GB"/>
        </w:rPr>
        <w:t>s not sufficient to Aristotle to explain animal behavio</w:t>
      </w:r>
      <w:r>
        <w:rPr>
          <w:lang w:val="en-GB"/>
        </w:rPr>
        <w:t>u</w:t>
      </w:r>
      <w:r w:rsidR="004C7FBE" w:rsidRPr="004C7FBE">
        <w:rPr>
          <w:lang w:val="en-GB"/>
        </w:rPr>
        <w:t>r</w:t>
      </w:r>
      <w:r w:rsidRPr="009276C0">
        <w:rPr>
          <w:lang w:val="en-GB"/>
        </w:rPr>
        <w:t xml:space="preserve"> </w:t>
      </w:r>
      <w:r>
        <w:rPr>
          <w:lang w:val="en-GB"/>
        </w:rPr>
        <w:t>in its</w:t>
      </w:r>
      <w:r w:rsidRPr="004C7FBE">
        <w:rPr>
          <w:lang w:val="en-GB"/>
        </w:rPr>
        <w:t xml:space="preserve"> </w:t>
      </w:r>
      <w:r>
        <w:rPr>
          <w:lang w:val="en-GB"/>
        </w:rPr>
        <w:t>entirety:</w:t>
      </w:r>
      <w:r w:rsidR="004C7FBE" w:rsidRPr="004C7FBE">
        <w:rPr>
          <w:lang w:val="en-GB"/>
        </w:rPr>
        <w:t xml:space="preserve"> </w:t>
      </w:r>
      <w:r>
        <w:rPr>
          <w:lang w:val="en-GB"/>
        </w:rPr>
        <w:t xml:space="preserve">if </w:t>
      </w:r>
      <w:r w:rsidR="003F7BB2" w:rsidRPr="003F7BB2">
        <w:rPr>
          <w:lang w:val="en-GB"/>
        </w:rPr>
        <w:t>the rational soul and</w:t>
      </w:r>
      <w:r>
        <w:rPr>
          <w:lang w:val="en-GB"/>
        </w:rPr>
        <w:t>,</w:t>
      </w:r>
      <w:r w:rsidR="003F7BB2" w:rsidRPr="003F7BB2">
        <w:rPr>
          <w:lang w:val="en-GB"/>
        </w:rPr>
        <w:t xml:space="preserve"> with it</w:t>
      </w:r>
      <w:r>
        <w:rPr>
          <w:lang w:val="en-GB"/>
        </w:rPr>
        <w:t>,</w:t>
      </w:r>
      <w:r w:rsidR="003F7BB2" w:rsidRPr="003F7BB2">
        <w:rPr>
          <w:lang w:val="en-GB"/>
        </w:rPr>
        <w:t xml:space="preserve"> </w:t>
      </w:r>
      <w:r w:rsidR="003F7BB2">
        <w:rPr>
          <w:lang w:val="en-GB"/>
        </w:rPr>
        <w:t xml:space="preserve">the </w:t>
      </w:r>
      <w:r w:rsidR="003F7BB2" w:rsidRPr="003F7BB2">
        <w:rPr>
          <w:lang w:val="en-GB"/>
        </w:rPr>
        <w:t xml:space="preserve">access to ideal </w:t>
      </w:r>
      <w:r w:rsidR="00974D03" w:rsidRPr="003F7BB2">
        <w:rPr>
          <w:lang w:val="en-GB"/>
        </w:rPr>
        <w:t>entities</w:t>
      </w:r>
      <w:r>
        <w:rPr>
          <w:lang w:val="en-GB"/>
        </w:rPr>
        <w:t xml:space="preserve"> are </w:t>
      </w:r>
      <w:r w:rsidR="003F7BB2" w:rsidRPr="003F7BB2">
        <w:rPr>
          <w:lang w:val="en-GB"/>
        </w:rPr>
        <w:t xml:space="preserve">reserved </w:t>
      </w:r>
      <w:r w:rsidR="003F7BB2">
        <w:rPr>
          <w:lang w:val="en-GB"/>
        </w:rPr>
        <w:t>to</w:t>
      </w:r>
      <w:r w:rsidR="003F7BB2" w:rsidRPr="003F7BB2">
        <w:rPr>
          <w:lang w:val="en-GB"/>
        </w:rPr>
        <w:t xml:space="preserve"> humans, the risk </w:t>
      </w:r>
      <w:r w:rsidR="003F7BB2">
        <w:rPr>
          <w:lang w:val="en-GB"/>
        </w:rPr>
        <w:t xml:space="preserve">arises </w:t>
      </w:r>
      <w:r w:rsidR="003F7BB2" w:rsidRPr="003F7BB2">
        <w:rPr>
          <w:lang w:val="en-GB"/>
        </w:rPr>
        <w:t xml:space="preserve">that all animal </w:t>
      </w:r>
      <w:r>
        <w:rPr>
          <w:lang w:val="en-GB"/>
        </w:rPr>
        <w:t>behaviour</w:t>
      </w:r>
      <w:r w:rsidR="003F7BB2" w:rsidRPr="003F7BB2">
        <w:rPr>
          <w:lang w:val="en-GB"/>
        </w:rPr>
        <w:t xml:space="preserve"> is seen as a passive</w:t>
      </w:r>
      <w:r w:rsidR="00F66E8A">
        <w:rPr>
          <w:lang w:val="en-GB"/>
        </w:rPr>
        <w:t>, mechanical</w:t>
      </w:r>
      <w:r w:rsidR="003F7BB2" w:rsidRPr="003F7BB2">
        <w:rPr>
          <w:lang w:val="en-GB"/>
        </w:rPr>
        <w:t xml:space="preserve"> reaction to </w:t>
      </w:r>
      <w:r>
        <w:rPr>
          <w:lang w:val="en-GB"/>
        </w:rPr>
        <w:t xml:space="preserve">immediately given </w:t>
      </w:r>
      <w:r w:rsidR="003F7BB2" w:rsidRPr="003F7BB2">
        <w:rPr>
          <w:lang w:val="en-GB"/>
        </w:rPr>
        <w:t>sensory data.</w:t>
      </w:r>
      <w:r w:rsidR="003F7BB2">
        <w:rPr>
          <w:lang w:val="en-GB"/>
        </w:rPr>
        <w:t xml:space="preserve"> </w:t>
      </w:r>
      <w:r>
        <w:rPr>
          <w:lang w:val="en"/>
        </w:rPr>
        <w:t>U</w:t>
      </w:r>
      <w:r w:rsidR="00173C42">
        <w:rPr>
          <w:lang w:val="en"/>
        </w:rPr>
        <w:t>nlike many modern thinkers</w:t>
      </w:r>
      <w:r>
        <w:rPr>
          <w:lang w:val="en"/>
        </w:rPr>
        <w:t>, Aristotle</w:t>
      </w:r>
      <w:r w:rsidR="00173C42">
        <w:rPr>
          <w:lang w:val="en"/>
        </w:rPr>
        <w:t xml:space="preserve"> does not want to mechanize the animal, </w:t>
      </w:r>
      <w:r>
        <w:rPr>
          <w:lang w:val="en"/>
        </w:rPr>
        <w:t xml:space="preserve">and he </w:t>
      </w:r>
      <w:r w:rsidR="00173C42">
        <w:rPr>
          <w:lang w:val="en"/>
        </w:rPr>
        <w:t xml:space="preserve">avoids this danger by </w:t>
      </w:r>
      <w:r>
        <w:rPr>
          <w:lang w:val="en"/>
        </w:rPr>
        <w:t xml:space="preserve">furnishing it with </w:t>
      </w:r>
      <w:r w:rsidR="00173C42">
        <w:rPr>
          <w:lang w:val="en"/>
        </w:rPr>
        <w:t xml:space="preserve">a </w:t>
      </w:r>
      <w:r w:rsidR="00173C42">
        <w:rPr>
          <w:rStyle w:val="alt-edited"/>
          <w:lang w:val="en"/>
        </w:rPr>
        <w:t>power</w:t>
      </w:r>
      <w:r w:rsidR="00173C42">
        <w:rPr>
          <w:lang w:val="en"/>
        </w:rPr>
        <w:t xml:space="preserve"> </w:t>
      </w:r>
      <w:r>
        <w:rPr>
          <w:lang w:val="en"/>
        </w:rPr>
        <w:t xml:space="preserve">intermediate </w:t>
      </w:r>
      <w:r w:rsidR="00173C42">
        <w:rPr>
          <w:lang w:val="en"/>
        </w:rPr>
        <w:t xml:space="preserve">between </w:t>
      </w:r>
      <w:r w:rsidR="00301C90">
        <w:rPr>
          <w:lang w:val="en"/>
        </w:rPr>
        <w:t xml:space="preserve">the </w:t>
      </w:r>
      <w:r w:rsidR="00173C42">
        <w:rPr>
          <w:lang w:val="en"/>
        </w:rPr>
        <w:t>sensitive and rational soul: imagination</w:t>
      </w:r>
      <w:r>
        <w:rPr>
          <w:lang w:val="en"/>
        </w:rPr>
        <w:t xml:space="preserve"> (even if only reproductive, </w:t>
      </w:r>
      <w:r w:rsidR="00301C90">
        <w:rPr>
          <w:lang w:val="en"/>
        </w:rPr>
        <w:t>rather than</w:t>
      </w:r>
      <w:r>
        <w:rPr>
          <w:lang w:val="en"/>
        </w:rPr>
        <w:t xml:space="preserve"> productive and creative imagination)</w:t>
      </w:r>
      <w:r w:rsidR="00173C42">
        <w:rPr>
          <w:lang w:val="en"/>
        </w:rPr>
        <w:t xml:space="preserve">. </w:t>
      </w:r>
      <w:r w:rsidRPr="00974D03">
        <w:rPr>
          <w:lang w:val="en-US"/>
        </w:rPr>
        <w:t xml:space="preserve">In </w:t>
      </w:r>
      <w:r w:rsidRPr="00974D03">
        <w:rPr>
          <w:i/>
          <w:lang w:val="en-US"/>
        </w:rPr>
        <w:t>On the soul</w:t>
      </w:r>
      <w:r w:rsidRPr="00974D03">
        <w:rPr>
          <w:lang w:val="en-US"/>
        </w:rPr>
        <w:t xml:space="preserve">, imagination is explicitly defined as </w:t>
      </w:r>
      <w:r>
        <w:rPr>
          <w:lang w:val="en-US"/>
        </w:rPr>
        <w:t xml:space="preserve">«the process by which […] a </w:t>
      </w:r>
      <w:proofErr w:type="spellStart"/>
      <w:r w:rsidRPr="00D00C75">
        <w:rPr>
          <w:i/>
          <w:lang w:val="en-US"/>
        </w:rPr>
        <w:t>phantasma</w:t>
      </w:r>
      <w:proofErr w:type="spellEnd"/>
      <w:r>
        <w:rPr>
          <w:lang w:val="en-US"/>
        </w:rPr>
        <w:t xml:space="preserve"> is presented to us»</w:t>
      </w:r>
      <w:r>
        <w:rPr>
          <w:rStyle w:val="Rimandonotaapidipagina"/>
          <w:lang w:val="en-US"/>
        </w:rPr>
        <w:footnoteReference w:id="2"/>
      </w:r>
      <w:r>
        <w:rPr>
          <w:lang w:val="en-US"/>
        </w:rPr>
        <w:t xml:space="preserve">; this </w:t>
      </w:r>
      <w:r w:rsidR="002C49DF">
        <w:rPr>
          <w:lang w:val="en-US"/>
        </w:rPr>
        <w:t>process take</w:t>
      </w:r>
      <w:r w:rsidR="00301C90">
        <w:rPr>
          <w:lang w:val="en-US"/>
        </w:rPr>
        <w:t>s</w:t>
      </w:r>
      <w:r w:rsidR="002C49DF">
        <w:rPr>
          <w:lang w:val="en-US"/>
        </w:rPr>
        <w:t xml:space="preserve"> place</w:t>
      </w:r>
      <w:r w:rsidRPr="00974D03">
        <w:rPr>
          <w:lang w:val="en-US"/>
        </w:rPr>
        <w:t xml:space="preserve"> even in </w:t>
      </w:r>
      <w:r w:rsidR="00301C90">
        <w:rPr>
          <w:lang w:val="en-US"/>
        </w:rPr>
        <w:t xml:space="preserve">the </w:t>
      </w:r>
      <w:r w:rsidRPr="00974D03">
        <w:rPr>
          <w:lang w:val="en-US"/>
        </w:rPr>
        <w:t>absence of the perceived object</w:t>
      </w:r>
      <w:r>
        <w:rPr>
          <w:lang w:val="en-US"/>
        </w:rPr>
        <w:t>,</w:t>
      </w:r>
      <w:r w:rsidRPr="00974D03">
        <w:rPr>
          <w:lang w:val="en-US"/>
        </w:rPr>
        <w:t xml:space="preserve"> and is</w:t>
      </w:r>
      <w:r>
        <w:rPr>
          <w:lang w:val="en-US"/>
        </w:rPr>
        <w:t xml:space="preserve"> ascribed</w:t>
      </w:r>
      <w:r w:rsidRPr="00974D03">
        <w:rPr>
          <w:lang w:val="en-US"/>
        </w:rPr>
        <w:t xml:space="preserve"> </w:t>
      </w:r>
      <w:r>
        <w:rPr>
          <w:lang w:val="en-US"/>
        </w:rPr>
        <w:t>even</w:t>
      </w:r>
      <w:r w:rsidRPr="00974D03">
        <w:rPr>
          <w:lang w:val="en-US"/>
        </w:rPr>
        <w:t xml:space="preserve"> to some lower animals.</w:t>
      </w:r>
      <w:r>
        <w:rPr>
          <w:lang w:val="en"/>
        </w:rPr>
        <w:t>The presence of images of a desired object, and their reactivation in memory,</w:t>
      </w:r>
      <w:r>
        <w:rPr>
          <w:rStyle w:val="alt-edited"/>
          <w:lang w:val="en"/>
        </w:rPr>
        <w:t xml:space="preserve"> </w:t>
      </w:r>
      <w:r>
        <w:rPr>
          <w:lang w:val="en"/>
        </w:rPr>
        <w:t xml:space="preserve">contributes </w:t>
      </w:r>
      <w:r w:rsidR="00696C62">
        <w:rPr>
          <w:lang w:val="en"/>
        </w:rPr>
        <w:t>to explain</w:t>
      </w:r>
      <w:r w:rsidR="004B0FF3">
        <w:rPr>
          <w:lang w:val="en"/>
        </w:rPr>
        <w:t>ing</w:t>
      </w:r>
      <w:r w:rsidR="00696C62">
        <w:rPr>
          <w:lang w:val="en"/>
        </w:rPr>
        <w:t xml:space="preserve"> cases where </w:t>
      </w:r>
      <w:r>
        <w:rPr>
          <w:lang w:val="en"/>
        </w:rPr>
        <w:t xml:space="preserve">animals move </w:t>
      </w:r>
      <w:r w:rsidR="00696C62">
        <w:rPr>
          <w:lang w:val="en"/>
        </w:rPr>
        <w:t>spontaneously</w:t>
      </w:r>
      <w:r>
        <w:rPr>
          <w:lang w:val="en"/>
        </w:rPr>
        <w:t>,</w:t>
      </w:r>
      <w:r w:rsidR="00696C62">
        <w:rPr>
          <w:lang w:val="en"/>
        </w:rPr>
        <w:t xml:space="preserve"> looking for something that is not present </w:t>
      </w:r>
      <w:r>
        <w:rPr>
          <w:lang w:val="en"/>
        </w:rPr>
        <w:t>to sense-</w:t>
      </w:r>
      <w:r w:rsidR="00696C62">
        <w:rPr>
          <w:lang w:val="en"/>
        </w:rPr>
        <w:t>percept</w:t>
      </w:r>
      <w:r>
        <w:rPr>
          <w:lang w:val="en"/>
        </w:rPr>
        <w:t>ion</w:t>
      </w:r>
      <w:r w:rsidR="00696C62">
        <w:rPr>
          <w:lang w:val="en"/>
        </w:rPr>
        <w:t xml:space="preserve">. </w:t>
      </w:r>
    </w:p>
    <w:p w:rsidR="001D2E9C" w:rsidRDefault="002C49DF" w:rsidP="00A821CC">
      <w:pPr>
        <w:spacing w:line="240" w:lineRule="auto"/>
        <w:ind w:firstLine="567"/>
        <w:rPr>
          <w:lang w:val="en-US"/>
        </w:rPr>
      </w:pPr>
      <w:r>
        <w:rPr>
          <w:lang w:val="en-US"/>
        </w:rPr>
        <w:t>T</w:t>
      </w:r>
      <w:r w:rsidR="00974D03" w:rsidRPr="00974D03">
        <w:rPr>
          <w:lang w:val="en-US"/>
        </w:rPr>
        <w:t xml:space="preserve">he thought of </w:t>
      </w:r>
      <w:r>
        <w:rPr>
          <w:lang w:val="en-US"/>
        </w:rPr>
        <w:t xml:space="preserve">Thomas </w:t>
      </w:r>
      <w:r w:rsidR="00974D03" w:rsidRPr="00974D03">
        <w:rPr>
          <w:lang w:val="en-US"/>
        </w:rPr>
        <w:t>Aquinas</w:t>
      </w:r>
      <w:r>
        <w:rPr>
          <w:lang w:val="en-US"/>
        </w:rPr>
        <w:t xml:space="preserve"> brings with it a profound change</w:t>
      </w:r>
      <w:r w:rsidR="00974D03" w:rsidRPr="00974D03">
        <w:rPr>
          <w:lang w:val="en-US"/>
        </w:rPr>
        <w:t>.</w:t>
      </w:r>
      <w:r w:rsidR="009264F8" w:rsidRPr="00974D03">
        <w:rPr>
          <w:lang w:val="en-US"/>
        </w:rPr>
        <w:t xml:space="preserve"> </w:t>
      </w:r>
      <w:r w:rsidR="00974D03" w:rsidRPr="00974D03">
        <w:rPr>
          <w:lang w:val="en-US"/>
        </w:rPr>
        <w:t>In Aristotle</w:t>
      </w:r>
      <w:r w:rsidR="00A821CC">
        <w:rPr>
          <w:lang w:val="en-US"/>
        </w:rPr>
        <w:t>’</w:t>
      </w:r>
      <w:r w:rsidR="00974D03" w:rsidRPr="00974D03">
        <w:rPr>
          <w:lang w:val="en-US"/>
        </w:rPr>
        <w:t xml:space="preserve">s </w:t>
      </w:r>
      <w:r w:rsidR="00974D03" w:rsidRPr="00974D03">
        <w:rPr>
          <w:i/>
          <w:lang w:val="en-US"/>
        </w:rPr>
        <w:t>On the soul</w:t>
      </w:r>
      <w:r w:rsidR="009264F8" w:rsidRPr="00974D03">
        <w:rPr>
          <w:lang w:val="en-US"/>
        </w:rPr>
        <w:t xml:space="preserve">, </w:t>
      </w:r>
      <w:r w:rsidR="00974D03" w:rsidRPr="00974D03">
        <w:rPr>
          <w:lang w:val="en-US"/>
        </w:rPr>
        <w:t>the soul has no moral functions and play</w:t>
      </w:r>
      <w:r w:rsidR="004B0FF3">
        <w:rPr>
          <w:lang w:val="en-US"/>
        </w:rPr>
        <w:t>s</w:t>
      </w:r>
      <w:r w:rsidR="00974D03" w:rsidRPr="00974D03">
        <w:rPr>
          <w:lang w:val="en-US"/>
        </w:rPr>
        <w:t xml:space="preserve"> </w:t>
      </w:r>
      <w:r w:rsidR="004B0FF3">
        <w:rPr>
          <w:lang w:val="en-US"/>
        </w:rPr>
        <w:t>no</w:t>
      </w:r>
      <w:r w:rsidR="00974D03" w:rsidRPr="00974D03">
        <w:rPr>
          <w:lang w:val="en-US"/>
        </w:rPr>
        <w:t xml:space="preserve"> role in the permanence </w:t>
      </w:r>
      <w:r>
        <w:rPr>
          <w:lang w:val="en-US"/>
        </w:rPr>
        <w:t>of</w:t>
      </w:r>
      <w:r w:rsidR="00974D03" w:rsidRPr="00974D03">
        <w:rPr>
          <w:lang w:val="en-US"/>
        </w:rPr>
        <w:t xml:space="preserve"> personal identity</w:t>
      </w:r>
      <w:r>
        <w:rPr>
          <w:lang w:val="en-US"/>
        </w:rPr>
        <w:t>;</w:t>
      </w:r>
      <w:r w:rsidR="00974D03" w:rsidRPr="00974D03">
        <w:rPr>
          <w:lang w:val="en-US"/>
        </w:rPr>
        <w:t xml:space="preserve"> </w:t>
      </w:r>
      <w:r>
        <w:rPr>
          <w:lang w:val="en-US"/>
        </w:rPr>
        <w:t>t</w:t>
      </w:r>
      <w:r w:rsidR="00974D03" w:rsidRPr="00974D03">
        <w:rPr>
          <w:lang w:val="en-US"/>
        </w:rPr>
        <w:t xml:space="preserve">his also applies to the rational soul, whose timelessness </w:t>
      </w:r>
      <w:r>
        <w:rPr>
          <w:lang w:val="en-US"/>
        </w:rPr>
        <w:t>derives from cognitive needs</w:t>
      </w:r>
      <w:r w:rsidRPr="00974D03">
        <w:rPr>
          <w:lang w:val="en-US"/>
        </w:rPr>
        <w:t xml:space="preserve"> </w:t>
      </w:r>
      <w:r>
        <w:rPr>
          <w:lang w:val="en-US"/>
        </w:rPr>
        <w:t>and does</w:t>
      </w:r>
      <w:r w:rsidR="00974D03" w:rsidRPr="00974D03">
        <w:rPr>
          <w:lang w:val="en-US"/>
        </w:rPr>
        <w:t xml:space="preserve"> not </w:t>
      </w:r>
      <w:r>
        <w:rPr>
          <w:lang w:val="en-US"/>
        </w:rPr>
        <w:t>impl</w:t>
      </w:r>
      <w:r w:rsidR="004B0FF3">
        <w:rPr>
          <w:lang w:val="en-US"/>
        </w:rPr>
        <w:t>y</w:t>
      </w:r>
      <w:r>
        <w:rPr>
          <w:lang w:val="en-US"/>
        </w:rPr>
        <w:t xml:space="preserve"> </w:t>
      </w:r>
      <w:r w:rsidR="00974D03" w:rsidRPr="00974D03">
        <w:rPr>
          <w:lang w:val="en-US"/>
        </w:rPr>
        <w:t>personal immortality</w:t>
      </w:r>
      <w:r w:rsidR="00974D03">
        <w:rPr>
          <w:lang w:val="en-US"/>
        </w:rPr>
        <w:t>.</w:t>
      </w:r>
      <w:r w:rsidR="00261725" w:rsidRPr="00974D03">
        <w:rPr>
          <w:lang w:val="en-US"/>
        </w:rPr>
        <w:t xml:space="preserve"> </w:t>
      </w:r>
      <w:r w:rsidR="00974D03" w:rsidRPr="00974D03">
        <w:rPr>
          <w:lang w:val="en-US"/>
        </w:rPr>
        <w:t xml:space="preserve">In </w:t>
      </w:r>
      <w:r>
        <w:rPr>
          <w:lang w:val="en-US"/>
        </w:rPr>
        <w:t>Aquinas</w:t>
      </w:r>
      <w:r w:rsidR="00974D03" w:rsidRPr="00974D03">
        <w:rPr>
          <w:lang w:val="en-US"/>
        </w:rPr>
        <w:t xml:space="preserve">, the rational soul </w:t>
      </w:r>
      <w:r w:rsidR="001D2E9C">
        <w:rPr>
          <w:lang w:val="en-US"/>
        </w:rPr>
        <w:t>assumes</w:t>
      </w:r>
      <w:r w:rsidR="00974D03" w:rsidRPr="00974D03">
        <w:rPr>
          <w:lang w:val="en-US"/>
        </w:rPr>
        <w:t xml:space="preserve"> a very different </w:t>
      </w:r>
      <w:r>
        <w:rPr>
          <w:lang w:val="en-US"/>
        </w:rPr>
        <w:t>function</w:t>
      </w:r>
      <w:r w:rsidR="00974D03" w:rsidRPr="00974D03">
        <w:rPr>
          <w:lang w:val="en-US"/>
        </w:rPr>
        <w:t xml:space="preserve">: </w:t>
      </w:r>
      <w:r>
        <w:rPr>
          <w:lang w:val="en-US"/>
        </w:rPr>
        <w:t>it is</w:t>
      </w:r>
      <w:r w:rsidR="00974D03" w:rsidRPr="00974D03">
        <w:rPr>
          <w:lang w:val="en-US"/>
        </w:rPr>
        <w:t xml:space="preserve"> </w:t>
      </w:r>
      <w:r w:rsidR="00570E2C">
        <w:rPr>
          <w:lang w:val="en-US"/>
        </w:rPr>
        <w:t xml:space="preserve">still the </w:t>
      </w:r>
      <w:r w:rsidR="00974D03" w:rsidRPr="00974D03">
        <w:rPr>
          <w:lang w:val="en-US"/>
        </w:rPr>
        <w:t xml:space="preserve">organizing principle of body and </w:t>
      </w:r>
      <w:r w:rsidR="009276C0">
        <w:rPr>
          <w:lang w:val="en-US"/>
        </w:rPr>
        <w:t>behaviour</w:t>
      </w:r>
      <w:r w:rsidR="00974D03" w:rsidRPr="00974D03">
        <w:rPr>
          <w:lang w:val="en-US"/>
        </w:rPr>
        <w:t xml:space="preserve">, </w:t>
      </w:r>
      <w:r>
        <w:rPr>
          <w:lang w:val="en-US"/>
        </w:rPr>
        <w:t xml:space="preserve">but </w:t>
      </w:r>
      <w:r w:rsidR="00570E2C">
        <w:rPr>
          <w:lang w:val="en-US"/>
        </w:rPr>
        <w:t xml:space="preserve">it </w:t>
      </w:r>
      <w:r>
        <w:rPr>
          <w:lang w:val="en-US"/>
        </w:rPr>
        <w:t>also</w:t>
      </w:r>
      <w:r w:rsidR="00974D03" w:rsidRPr="00974D03">
        <w:rPr>
          <w:lang w:val="en-US"/>
        </w:rPr>
        <w:t xml:space="preserve"> </w:t>
      </w:r>
      <w:r>
        <w:rPr>
          <w:lang w:val="en-US"/>
        </w:rPr>
        <w:t>provides</w:t>
      </w:r>
      <w:r w:rsidR="00974D03" w:rsidRPr="00974D03">
        <w:rPr>
          <w:lang w:val="en-US"/>
        </w:rPr>
        <w:t xml:space="preserve"> moral </w:t>
      </w:r>
      <w:r>
        <w:rPr>
          <w:lang w:val="en-US"/>
        </w:rPr>
        <w:t>responsibility</w:t>
      </w:r>
      <w:r w:rsidR="00974D03" w:rsidRPr="00974D03">
        <w:rPr>
          <w:lang w:val="en-US"/>
        </w:rPr>
        <w:t xml:space="preserve"> and </w:t>
      </w:r>
      <w:r w:rsidR="001D2E9C">
        <w:rPr>
          <w:lang w:val="en-US"/>
        </w:rPr>
        <w:t xml:space="preserve">personal </w:t>
      </w:r>
      <w:r w:rsidR="00974D03" w:rsidRPr="00974D03">
        <w:rPr>
          <w:lang w:val="en-US"/>
        </w:rPr>
        <w:t>immortality</w:t>
      </w:r>
      <w:r w:rsidR="00547254" w:rsidRPr="00974D03">
        <w:rPr>
          <w:lang w:val="en-US"/>
        </w:rPr>
        <w:t>.</w:t>
      </w:r>
      <w:r w:rsidR="001D2E9C" w:rsidRPr="001D2E9C">
        <w:rPr>
          <w:lang w:val="en-US"/>
        </w:rPr>
        <w:t xml:space="preserve"> </w:t>
      </w:r>
      <w:r w:rsidR="00570E2C">
        <w:rPr>
          <w:lang w:val="en-US"/>
        </w:rPr>
        <w:t xml:space="preserve">Aquinas </w:t>
      </w:r>
      <w:r>
        <w:rPr>
          <w:lang w:val="en-US"/>
        </w:rPr>
        <w:t>also introduces</w:t>
      </w:r>
      <w:r w:rsidR="001D2E9C" w:rsidRPr="001D2E9C">
        <w:rPr>
          <w:lang w:val="en-US"/>
        </w:rPr>
        <w:t xml:space="preserve"> </w:t>
      </w:r>
      <w:r>
        <w:rPr>
          <w:lang w:val="en-US"/>
        </w:rPr>
        <w:t>a</w:t>
      </w:r>
      <w:r w:rsidR="001D2E9C" w:rsidRPr="001D2E9C">
        <w:rPr>
          <w:lang w:val="en-US"/>
        </w:rPr>
        <w:t xml:space="preserve"> radical separation between </w:t>
      </w:r>
      <w:r w:rsidR="00570E2C">
        <w:rPr>
          <w:lang w:val="en-US"/>
        </w:rPr>
        <w:t xml:space="preserve">the </w:t>
      </w:r>
      <w:r w:rsidR="001D2E9C" w:rsidRPr="001D2E9C">
        <w:rPr>
          <w:lang w:val="en-US"/>
        </w:rPr>
        <w:t xml:space="preserve">rational and sensitive </w:t>
      </w:r>
      <w:r w:rsidR="00570E2C">
        <w:rPr>
          <w:lang w:val="en-US"/>
        </w:rPr>
        <w:t xml:space="preserve">parts of the </w:t>
      </w:r>
      <w:r w:rsidR="001D2E9C" w:rsidRPr="001D2E9C">
        <w:rPr>
          <w:lang w:val="en-US"/>
        </w:rPr>
        <w:t xml:space="preserve">soul, giving </w:t>
      </w:r>
      <w:r w:rsidR="001D2E9C">
        <w:rPr>
          <w:lang w:val="en-US"/>
        </w:rPr>
        <w:t xml:space="preserve">to </w:t>
      </w:r>
      <w:r w:rsidR="001D2E9C" w:rsidRPr="001D2E9C">
        <w:rPr>
          <w:lang w:val="en-US"/>
        </w:rPr>
        <w:t xml:space="preserve">the first all higher faculties </w:t>
      </w:r>
      <w:r>
        <w:rPr>
          <w:lang w:val="en-US"/>
        </w:rPr>
        <w:t xml:space="preserve">– not only </w:t>
      </w:r>
      <w:r w:rsidRPr="00156A68">
        <w:rPr>
          <w:lang w:val="en-US"/>
        </w:rPr>
        <w:t>intelligence</w:t>
      </w:r>
      <w:r>
        <w:rPr>
          <w:lang w:val="en-US"/>
        </w:rPr>
        <w:t xml:space="preserve"> and</w:t>
      </w:r>
      <w:r w:rsidRPr="00156A68">
        <w:rPr>
          <w:lang w:val="en-US"/>
        </w:rPr>
        <w:t xml:space="preserve"> foresight, </w:t>
      </w:r>
      <w:r>
        <w:rPr>
          <w:lang w:val="en-US"/>
        </w:rPr>
        <w:t xml:space="preserve">but also </w:t>
      </w:r>
      <w:r w:rsidRPr="00156A68">
        <w:rPr>
          <w:lang w:val="en-US"/>
        </w:rPr>
        <w:t xml:space="preserve">memory </w:t>
      </w:r>
      <w:r>
        <w:rPr>
          <w:lang w:val="en-US"/>
        </w:rPr>
        <w:t>and imagination</w:t>
      </w:r>
      <w:r w:rsidR="001D2E9C">
        <w:rPr>
          <w:lang w:val="en-US"/>
        </w:rPr>
        <w:t>.</w:t>
      </w:r>
    </w:p>
    <w:p w:rsidR="009264F8" w:rsidRPr="00156A68" w:rsidRDefault="00D46503" w:rsidP="002601C0">
      <w:pPr>
        <w:spacing w:line="240" w:lineRule="auto"/>
        <w:ind w:firstLine="567"/>
        <w:rPr>
          <w:lang w:val="en-US"/>
        </w:rPr>
      </w:pPr>
      <w:r w:rsidRPr="00D46503">
        <w:rPr>
          <w:lang w:val="en-US"/>
        </w:rPr>
        <w:t xml:space="preserve">The </w:t>
      </w:r>
      <w:r w:rsidR="002C49DF">
        <w:rPr>
          <w:lang w:val="en-US"/>
        </w:rPr>
        <w:t xml:space="preserve">Thomist </w:t>
      </w:r>
      <w:r w:rsidRPr="00D46503">
        <w:rPr>
          <w:lang w:val="en-US"/>
        </w:rPr>
        <w:t>reorganization of Aristotle</w:t>
      </w:r>
      <w:r w:rsidR="00A821CC">
        <w:rPr>
          <w:lang w:val="en-US"/>
        </w:rPr>
        <w:t>’</w:t>
      </w:r>
      <w:r>
        <w:rPr>
          <w:lang w:val="en-US"/>
        </w:rPr>
        <w:t>s</w:t>
      </w:r>
      <w:r w:rsidRPr="00D46503">
        <w:rPr>
          <w:lang w:val="en-US"/>
        </w:rPr>
        <w:t xml:space="preserve"> anthropology does not remain without consequences for the </w:t>
      </w:r>
      <w:r w:rsidR="001268F4">
        <w:rPr>
          <w:lang w:val="en-US"/>
        </w:rPr>
        <w:t xml:space="preserve">Western </w:t>
      </w:r>
      <w:r>
        <w:rPr>
          <w:lang w:val="en-US"/>
        </w:rPr>
        <w:t xml:space="preserve">conception of </w:t>
      </w:r>
      <w:r w:rsidRPr="00D46503">
        <w:rPr>
          <w:lang w:val="en-US"/>
        </w:rPr>
        <w:t>animal</w:t>
      </w:r>
      <w:r w:rsidR="001268F4">
        <w:rPr>
          <w:lang w:val="en-US"/>
        </w:rPr>
        <w:t xml:space="preserve"> life</w:t>
      </w:r>
      <w:r w:rsidRPr="00D46503">
        <w:rPr>
          <w:lang w:val="en-US"/>
        </w:rPr>
        <w:t xml:space="preserve">. </w:t>
      </w:r>
      <w:r>
        <w:rPr>
          <w:lang w:val="en-US"/>
        </w:rPr>
        <w:t xml:space="preserve">If </w:t>
      </w:r>
      <w:r w:rsidRPr="00D46503">
        <w:rPr>
          <w:lang w:val="en-US"/>
        </w:rPr>
        <w:t xml:space="preserve">the rational soul becomes </w:t>
      </w:r>
      <w:r w:rsidR="00570E2C">
        <w:rPr>
          <w:lang w:val="en-US"/>
        </w:rPr>
        <w:t xml:space="preserve">a </w:t>
      </w:r>
      <w:r>
        <w:rPr>
          <w:lang w:val="en-US"/>
        </w:rPr>
        <w:t xml:space="preserve">monopoly </w:t>
      </w:r>
      <w:r w:rsidR="00570E2C">
        <w:rPr>
          <w:lang w:val="en-US"/>
        </w:rPr>
        <w:t>for</w:t>
      </w:r>
      <w:r>
        <w:rPr>
          <w:lang w:val="en-US"/>
        </w:rPr>
        <w:t xml:space="preserve"> the humans</w:t>
      </w:r>
      <w:r w:rsidRPr="00D46503">
        <w:rPr>
          <w:lang w:val="en-US"/>
        </w:rPr>
        <w:t xml:space="preserve">, Aquinas </w:t>
      </w:r>
      <w:r>
        <w:rPr>
          <w:lang w:val="en-US"/>
        </w:rPr>
        <w:t xml:space="preserve">must find </w:t>
      </w:r>
      <w:r w:rsidRPr="00D46503">
        <w:rPr>
          <w:lang w:val="en-US"/>
        </w:rPr>
        <w:t xml:space="preserve">for animals another vital </w:t>
      </w:r>
      <w:r>
        <w:rPr>
          <w:lang w:val="en-US"/>
        </w:rPr>
        <w:t xml:space="preserve">and </w:t>
      </w:r>
      <w:r w:rsidRPr="00D46503">
        <w:rPr>
          <w:lang w:val="en-US"/>
        </w:rPr>
        <w:t xml:space="preserve">organizing principle, and it is here that the term instinct </w:t>
      </w:r>
      <w:r w:rsidR="0031672A">
        <w:rPr>
          <w:lang w:val="en-US"/>
        </w:rPr>
        <w:t>(</w:t>
      </w:r>
      <w:proofErr w:type="spellStart"/>
      <w:r w:rsidR="0031672A" w:rsidRPr="0031672A">
        <w:rPr>
          <w:i/>
          <w:lang w:val="en-US"/>
        </w:rPr>
        <w:t>instinctus</w:t>
      </w:r>
      <w:proofErr w:type="spellEnd"/>
      <w:r w:rsidR="0031672A">
        <w:rPr>
          <w:lang w:val="en-US"/>
        </w:rPr>
        <w:t xml:space="preserve">) </w:t>
      </w:r>
      <w:r w:rsidRPr="00D46503">
        <w:rPr>
          <w:lang w:val="en-US"/>
        </w:rPr>
        <w:t xml:space="preserve">makes its </w:t>
      </w:r>
      <w:r w:rsidR="0031672A">
        <w:rPr>
          <w:lang w:val="en-US"/>
        </w:rPr>
        <w:t xml:space="preserve">first </w:t>
      </w:r>
      <w:r w:rsidR="001268F4">
        <w:rPr>
          <w:lang w:val="en-US"/>
        </w:rPr>
        <w:t>appearance;</w:t>
      </w:r>
      <w:r w:rsidR="00C3221D" w:rsidRPr="00D46503">
        <w:rPr>
          <w:lang w:val="en-US"/>
        </w:rPr>
        <w:t xml:space="preserve"> </w:t>
      </w:r>
      <w:r w:rsidR="001268F4">
        <w:rPr>
          <w:lang w:val="en-US"/>
        </w:rPr>
        <w:t>t</w:t>
      </w:r>
      <w:r w:rsidR="00156A68" w:rsidRPr="00156A68">
        <w:rPr>
          <w:lang w:val="en-US"/>
        </w:rPr>
        <w:t>he instinct</w:t>
      </w:r>
      <w:r w:rsidR="001268F4">
        <w:rPr>
          <w:lang w:val="en-US"/>
        </w:rPr>
        <w:t>, in fact,</w:t>
      </w:r>
      <w:r w:rsidR="00156A68" w:rsidRPr="00156A68">
        <w:rPr>
          <w:lang w:val="en-US"/>
        </w:rPr>
        <w:t xml:space="preserve"> responds to the need to explain complex animal </w:t>
      </w:r>
      <w:r w:rsidR="009276C0">
        <w:rPr>
          <w:lang w:val="en-US"/>
        </w:rPr>
        <w:t>behaviour</w:t>
      </w:r>
      <w:r w:rsidR="00156A68" w:rsidRPr="00156A68">
        <w:rPr>
          <w:lang w:val="en-US"/>
        </w:rPr>
        <w:t xml:space="preserve"> without </w:t>
      </w:r>
      <w:r w:rsidR="00156A68">
        <w:rPr>
          <w:lang w:val="en-US"/>
        </w:rPr>
        <w:t xml:space="preserve">making use of </w:t>
      </w:r>
      <w:r w:rsidR="00156A68" w:rsidRPr="00156A68">
        <w:rPr>
          <w:lang w:val="en-US"/>
        </w:rPr>
        <w:t>higher faculties</w:t>
      </w:r>
      <w:r w:rsidR="001268F4">
        <w:rPr>
          <w:lang w:val="en-US"/>
        </w:rPr>
        <w:t>.</w:t>
      </w:r>
      <w:r w:rsidR="00156A68" w:rsidRPr="00156A68">
        <w:rPr>
          <w:lang w:val="en-US"/>
        </w:rPr>
        <w:t xml:space="preserve"> </w:t>
      </w:r>
      <w:r w:rsidR="001268F4">
        <w:rPr>
          <w:lang w:val="en-US"/>
        </w:rPr>
        <w:t xml:space="preserve">At its </w:t>
      </w:r>
      <w:r w:rsidR="00156A68" w:rsidRPr="00156A68">
        <w:rPr>
          <w:lang w:val="en-US"/>
        </w:rPr>
        <w:t xml:space="preserve">first </w:t>
      </w:r>
      <w:r w:rsidR="001268F4">
        <w:rPr>
          <w:lang w:val="en-US"/>
        </w:rPr>
        <w:t>appearance</w:t>
      </w:r>
      <w:r w:rsidR="00156A68" w:rsidRPr="00156A68">
        <w:rPr>
          <w:lang w:val="en-US"/>
        </w:rPr>
        <w:t>,</w:t>
      </w:r>
      <w:r w:rsidR="001268F4">
        <w:rPr>
          <w:lang w:val="en-US"/>
        </w:rPr>
        <w:t xml:space="preserve"> this </w:t>
      </w:r>
      <w:r w:rsidR="00156A68" w:rsidRPr="00156A68">
        <w:rPr>
          <w:lang w:val="en-US"/>
        </w:rPr>
        <w:t>replacement concept</w:t>
      </w:r>
      <w:r w:rsidR="00B932AC">
        <w:rPr>
          <w:lang w:val="en-US"/>
        </w:rPr>
        <w:t xml:space="preserve"> </w:t>
      </w:r>
      <w:r w:rsidR="00156A68" w:rsidRPr="00156A68">
        <w:rPr>
          <w:lang w:val="en-US"/>
        </w:rPr>
        <w:t>is far from being defined with precision</w:t>
      </w:r>
      <w:r w:rsidR="0031672A">
        <w:rPr>
          <w:lang w:val="en-US"/>
        </w:rPr>
        <w:t>;</w:t>
      </w:r>
      <w:r w:rsidR="00156A68">
        <w:rPr>
          <w:lang w:val="en-US"/>
        </w:rPr>
        <w:t xml:space="preserve"> </w:t>
      </w:r>
      <w:proofErr w:type="spellStart"/>
      <w:r w:rsidR="001268F4" w:rsidRPr="001268F4">
        <w:rPr>
          <w:i/>
          <w:lang w:val="en-US"/>
        </w:rPr>
        <w:t>instinctus</w:t>
      </w:r>
      <w:proofErr w:type="spellEnd"/>
      <w:r w:rsidR="001268F4">
        <w:rPr>
          <w:lang w:val="en-US"/>
        </w:rPr>
        <w:t xml:space="preserve"> relate</w:t>
      </w:r>
      <w:r w:rsidR="00570E2C">
        <w:rPr>
          <w:lang w:val="en-US"/>
        </w:rPr>
        <w:t>d</w:t>
      </w:r>
      <w:r w:rsidR="001268F4">
        <w:rPr>
          <w:lang w:val="en-US"/>
        </w:rPr>
        <w:t xml:space="preserve"> to </w:t>
      </w:r>
      <w:r w:rsidR="00156A68" w:rsidRPr="00156A68">
        <w:rPr>
          <w:lang w:val="en-US"/>
        </w:rPr>
        <w:t>a wide range of phenomena</w:t>
      </w:r>
      <w:r w:rsidR="00153ED6" w:rsidRPr="00156A68">
        <w:rPr>
          <w:lang w:val="en-US"/>
        </w:rPr>
        <w:t xml:space="preserve">, </w:t>
      </w:r>
      <w:r w:rsidR="001268F4">
        <w:rPr>
          <w:lang w:val="en-US"/>
        </w:rPr>
        <w:t>from the influence</w:t>
      </w:r>
      <w:r w:rsidR="00156A68" w:rsidRPr="00156A68">
        <w:rPr>
          <w:lang w:val="en-US"/>
        </w:rPr>
        <w:t xml:space="preserve"> of the stars to mysterious internal forces</w:t>
      </w:r>
      <w:r w:rsidR="00156A68">
        <w:rPr>
          <w:lang w:val="en-US"/>
        </w:rPr>
        <w:t>.</w:t>
      </w:r>
      <w:r w:rsidR="0031672A">
        <w:rPr>
          <w:lang w:val="en-US"/>
        </w:rPr>
        <w:t xml:space="preserve"> </w:t>
      </w:r>
      <w:r w:rsidR="001268F4" w:rsidRPr="0031672A">
        <w:rPr>
          <w:lang w:val="en-US"/>
        </w:rPr>
        <w:t>Besides</w:t>
      </w:r>
      <w:r w:rsidR="0031672A" w:rsidRPr="0031672A">
        <w:rPr>
          <w:lang w:val="en-US"/>
        </w:rPr>
        <w:t xml:space="preserve">, the interest of </w:t>
      </w:r>
      <w:r w:rsidR="0031672A">
        <w:rPr>
          <w:lang w:val="en-US"/>
        </w:rPr>
        <w:t>Aquinas</w:t>
      </w:r>
      <w:r w:rsidR="0031672A" w:rsidRPr="0031672A">
        <w:rPr>
          <w:lang w:val="en-US"/>
        </w:rPr>
        <w:t xml:space="preserve"> </w:t>
      </w:r>
      <w:r w:rsidR="00570E2C">
        <w:rPr>
          <w:lang w:val="en-US"/>
        </w:rPr>
        <w:t>did</w:t>
      </w:r>
      <w:r w:rsidR="0031672A" w:rsidRPr="0031672A">
        <w:rPr>
          <w:lang w:val="en-US"/>
        </w:rPr>
        <w:t xml:space="preserve"> not fall </w:t>
      </w:r>
      <w:r w:rsidR="001268F4">
        <w:rPr>
          <w:lang w:val="en-US"/>
        </w:rPr>
        <w:t xml:space="preserve">primarily </w:t>
      </w:r>
      <w:r w:rsidR="0031672A" w:rsidRPr="0031672A">
        <w:rPr>
          <w:lang w:val="en-US"/>
        </w:rPr>
        <w:t xml:space="preserve">on animal </w:t>
      </w:r>
      <w:r w:rsidR="001268F4">
        <w:rPr>
          <w:lang w:val="en-US"/>
        </w:rPr>
        <w:t>life</w:t>
      </w:r>
      <w:r w:rsidR="0031672A" w:rsidRPr="0031672A">
        <w:rPr>
          <w:lang w:val="en-US"/>
        </w:rPr>
        <w:t xml:space="preserve">, but only in a secondary way, often on the fringe of </w:t>
      </w:r>
      <w:r w:rsidR="001268F4">
        <w:rPr>
          <w:lang w:val="en-US"/>
        </w:rPr>
        <w:t xml:space="preserve">other </w:t>
      </w:r>
      <w:r w:rsidR="0031672A" w:rsidRPr="0031672A">
        <w:rPr>
          <w:lang w:val="en-US"/>
        </w:rPr>
        <w:t>topics.</w:t>
      </w:r>
      <w:r w:rsidR="001268F4">
        <w:rPr>
          <w:lang w:val="en-US"/>
        </w:rPr>
        <w:t xml:space="preserve"> I</w:t>
      </w:r>
      <w:r w:rsidR="000B393E">
        <w:rPr>
          <w:lang w:val="en-US"/>
        </w:rPr>
        <w:t>n Aquinas</w:t>
      </w:r>
      <w:r w:rsidR="00A821CC">
        <w:rPr>
          <w:lang w:val="en-US"/>
        </w:rPr>
        <w:t>’</w:t>
      </w:r>
      <w:r w:rsidR="000B393E">
        <w:rPr>
          <w:lang w:val="en-US"/>
        </w:rPr>
        <w:t xml:space="preserve"> </w:t>
      </w:r>
      <w:proofErr w:type="spellStart"/>
      <w:r w:rsidR="001268F4" w:rsidRPr="001268F4">
        <w:rPr>
          <w:i/>
          <w:lang w:val="en-US"/>
        </w:rPr>
        <w:t>quaestio</w:t>
      </w:r>
      <w:proofErr w:type="spellEnd"/>
      <w:r w:rsidR="001268F4">
        <w:rPr>
          <w:lang w:val="en-US"/>
        </w:rPr>
        <w:t xml:space="preserve"> </w:t>
      </w:r>
      <w:r w:rsidR="000B393E">
        <w:rPr>
          <w:lang w:val="en-US"/>
        </w:rPr>
        <w:t>on divination</w:t>
      </w:r>
      <w:r w:rsidR="001268F4">
        <w:rPr>
          <w:lang w:val="en-US"/>
        </w:rPr>
        <w:t>,</w:t>
      </w:r>
      <w:r w:rsidR="000B393E">
        <w:rPr>
          <w:lang w:val="en-US"/>
        </w:rPr>
        <w:t xml:space="preserve"> </w:t>
      </w:r>
      <w:r w:rsidR="001268F4">
        <w:rPr>
          <w:lang w:val="en-US"/>
        </w:rPr>
        <w:t xml:space="preserve">for instance, </w:t>
      </w:r>
      <w:r w:rsidR="000B393E">
        <w:rPr>
          <w:lang w:val="en-US"/>
        </w:rPr>
        <w:t>animal</w:t>
      </w:r>
      <w:r w:rsidR="001268F4">
        <w:rPr>
          <w:lang w:val="en-US"/>
        </w:rPr>
        <w:t xml:space="preserve"> behaviour enters into play</w:t>
      </w:r>
      <w:r w:rsidR="000B393E">
        <w:rPr>
          <w:lang w:val="en-US"/>
        </w:rPr>
        <w:t xml:space="preserve"> as a source of possible signs</w:t>
      </w:r>
      <w:r w:rsidR="002601C0">
        <w:rPr>
          <w:lang w:val="en-US"/>
        </w:rPr>
        <w:t>:</w:t>
      </w:r>
    </w:p>
    <w:p w:rsidR="002601C0" w:rsidRDefault="002601C0" w:rsidP="002601C0">
      <w:pPr>
        <w:pStyle w:val="Default"/>
        <w:jc w:val="both"/>
        <w:rPr>
          <w:rFonts w:ascii="Times New Roman" w:hAnsi="Times New Roman" w:cs="Times New Roman"/>
          <w:sz w:val="20"/>
          <w:lang w:val="en-US"/>
        </w:rPr>
      </w:pPr>
    </w:p>
    <w:p w:rsidR="006A4BE7" w:rsidRPr="002601C0" w:rsidRDefault="002601C0" w:rsidP="002601C0">
      <w:pPr>
        <w:pStyle w:val="Default"/>
        <w:jc w:val="both"/>
        <w:rPr>
          <w:rFonts w:ascii="Times New Roman" w:hAnsi="Times New Roman" w:cs="Times New Roman"/>
          <w:sz w:val="20"/>
          <w:lang w:val="en-US"/>
        </w:rPr>
      </w:pPr>
      <w:r>
        <w:rPr>
          <w:rFonts w:ascii="Times New Roman" w:hAnsi="Times New Roman" w:cs="Times New Roman"/>
          <w:sz w:val="20"/>
          <w:lang w:val="en-US"/>
        </w:rPr>
        <w:t>T</w:t>
      </w:r>
      <w:r w:rsidR="001D2E9C" w:rsidRPr="002601C0">
        <w:rPr>
          <w:rFonts w:ascii="Times New Roman" w:hAnsi="Times New Roman" w:cs="Times New Roman"/>
          <w:sz w:val="20"/>
          <w:lang w:val="en-US"/>
        </w:rPr>
        <w:t>he cause of dumb animals</w:t>
      </w:r>
      <w:r w:rsidR="00A821CC">
        <w:rPr>
          <w:rFonts w:ascii="Times New Roman" w:hAnsi="Times New Roman" w:cs="Times New Roman"/>
          <w:sz w:val="20"/>
          <w:lang w:val="en-US"/>
        </w:rPr>
        <w:t>’</w:t>
      </w:r>
      <w:r w:rsidR="0031672A" w:rsidRPr="002601C0">
        <w:rPr>
          <w:rFonts w:ascii="Times New Roman" w:hAnsi="Times New Roman" w:cs="Times New Roman"/>
          <w:sz w:val="20"/>
          <w:lang w:val="en-US"/>
        </w:rPr>
        <w:t xml:space="preserve"> </w:t>
      </w:r>
      <w:r w:rsidR="001D2E9C" w:rsidRPr="002601C0">
        <w:rPr>
          <w:rFonts w:ascii="Times New Roman" w:hAnsi="Times New Roman" w:cs="Times New Roman"/>
          <w:sz w:val="20"/>
          <w:lang w:val="en-US"/>
        </w:rPr>
        <w:t>actions is a certain instinct whereby they are inclined by a natural movement, for they are not masters of their actions. This instinct may proceed from a twofold cause. In the first place it may be due to a bodily cause. For since dumb animals have naught but a sensitive soul, every power of which is the act of a bodily organ, their soul is subject to the disposition of surrounding bodies, and primarily to that of the heavenly bodies. Hence nothing prevents some of their actions</w:t>
      </w:r>
      <w:r w:rsidR="00036BD6">
        <w:rPr>
          <w:rFonts w:ascii="Times New Roman" w:hAnsi="Times New Roman" w:cs="Times New Roman"/>
          <w:sz w:val="20"/>
          <w:lang w:val="en-US"/>
        </w:rPr>
        <w:t xml:space="preserve"> from being signs of the future</w:t>
      </w:r>
      <w:r w:rsidR="00261910">
        <w:rPr>
          <w:rFonts w:ascii="Times New Roman" w:hAnsi="Times New Roman" w:cs="Times New Roman"/>
          <w:sz w:val="20"/>
          <w:lang w:val="en-US"/>
        </w:rPr>
        <w:t>.</w:t>
      </w:r>
      <w:r>
        <w:rPr>
          <w:rStyle w:val="Rimandonotaapidipagina"/>
          <w:rFonts w:ascii="Times New Roman" w:hAnsi="Times New Roman" w:cs="Times New Roman"/>
          <w:sz w:val="20"/>
          <w:lang w:val="en-US"/>
        </w:rPr>
        <w:footnoteReference w:id="3"/>
      </w:r>
      <w:r w:rsidR="00737064" w:rsidRPr="002601C0">
        <w:rPr>
          <w:rFonts w:ascii="Times New Roman" w:hAnsi="Times New Roman" w:cs="Times New Roman"/>
          <w:sz w:val="20"/>
          <w:lang w:val="en-US"/>
        </w:rPr>
        <w:t xml:space="preserve"> </w:t>
      </w:r>
    </w:p>
    <w:p w:rsidR="002601C0" w:rsidRDefault="002601C0" w:rsidP="002601C0">
      <w:pPr>
        <w:pStyle w:val="Default"/>
        <w:rPr>
          <w:rFonts w:ascii="Times New Roman" w:hAnsi="Times New Roman" w:cs="Times New Roman"/>
          <w:lang w:val="en-US"/>
        </w:rPr>
      </w:pPr>
    </w:p>
    <w:p w:rsidR="001D2E9C" w:rsidRPr="001D2E9C" w:rsidRDefault="001268F4" w:rsidP="001268F4">
      <w:pPr>
        <w:pStyle w:val="Default"/>
        <w:jc w:val="both"/>
        <w:rPr>
          <w:rFonts w:ascii="Times New Roman" w:hAnsi="Times New Roman" w:cs="Times New Roman"/>
          <w:lang w:val="en-US"/>
        </w:rPr>
      </w:pPr>
      <w:r>
        <w:rPr>
          <w:rFonts w:ascii="Times New Roman" w:hAnsi="Times New Roman" w:cs="Times New Roman"/>
          <w:lang w:val="en-US"/>
        </w:rPr>
        <w:t>I</w:t>
      </w:r>
      <w:r w:rsidR="002601C0" w:rsidRPr="002601C0">
        <w:rPr>
          <w:rFonts w:ascii="Times New Roman" w:hAnsi="Times New Roman" w:cs="Times New Roman"/>
          <w:lang w:val="en-US"/>
        </w:rPr>
        <w:t xml:space="preserve">n the </w:t>
      </w:r>
      <w:proofErr w:type="spellStart"/>
      <w:r w:rsidR="002601C0" w:rsidRPr="002601C0">
        <w:rPr>
          <w:rFonts w:ascii="Times New Roman" w:hAnsi="Times New Roman" w:cs="Times New Roman"/>
          <w:i/>
          <w:lang w:val="en-US"/>
        </w:rPr>
        <w:t>quaestio</w:t>
      </w:r>
      <w:proofErr w:type="spellEnd"/>
      <w:r w:rsidR="002601C0" w:rsidRPr="002601C0">
        <w:rPr>
          <w:rFonts w:ascii="Times New Roman" w:hAnsi="Times New Roman" w:cs="Times New Roman"/>
          <w:lang w:val="en-US"/>
        </w:rPr>
        <w:t xml:space="preserve"> </w:t>
      </w:r>
      <w:r w:rsidR="002601C0">
        <w:rPr>
          <w:rFonts w:ascii="Times New Roman" w:hAnsi="Times New Roman" w:cs="Times New Roman"/>
          <w:lang w:val="en-US"/>
        </w:rPr>
        <w:t xml:space="preserve">on </w:t>
      </w:r>
      <w:r w:rsidR="002601C0" w:rsidRPr="002601C0">
        <w:rPr>
          <w:rFonts w:ascii="Times New Roman" w:hAnsi="Times New Roman" w:cs="Times New Roman"/>
          <w:lang w:val="en-US"/>
        </w:rPr>
        <w:t>murder</w:t>
      </w:r>
      <w:r>
        <w:rPr>
          <w:rFonts w:ascii="Times New Roman" w:hAnsi="Times New Roman" w:cs="Times New Roman"/>
          <w:lang w:val="en-US"/>
        </w:rPr>
        <w:t>,</w:t>
      </w:r>
      <w:r w:rsidR="002601C0" w:rsidRPr="002601C0">
        <w:rPr>
          <w:rFonts w:ascii="Times New Roman" w:hAnsi="Times New Roman" w:cs="Times New Roman"/>
          <w:lang w:val="en-US"/>
        </w:rPr>
        <w:t xml:space="preserve"> Aquinas addresses the problem </w:t>
      </w:r>
      <w:r w:rsidR="00570E2C">
        <w:rPr>
          <w:rFonts w:ascii="Times New Roman" w:hAnsi="Times New Roman" w:cs="Times New Roman"/>
          <w:lang w:val="en-US"/>
        </w:rPr>
        <w:t xml:space="preserve">of </w:t>
      </w:r>
      <w:proofErr w:type="spellStart"/>
      <w:r w:rsidR="00570E2C">
        <w:rPr>
          <w:rFonts w:ascii="Times New Roman" w:hAnsi="Times New Roman" w:cs="Times New Roman"/>
          <w:lang w:val="en-US"/>
        </w:rPr>
        <w:t>wheter</w:t>
      </w:r>
      <w:proofErr w:type="spellEnd"/>
      <w:r w:rsidR="002601C0" w:rsidRPr="002601C0">
        <w:rPr>
          <w:rFonts w:ascii="Times New Roman" w:hAnsi="Times New Roman" w:cs="Times New Roman"/>
          <w:lang w:val="en-US"/>
        </w:rPr>
        <w:t xml:space="preserve"> the killing of animals should be considered sin (responding in a negative way, </w:t>
      </w:r>
      <w:r>
        <w:rPr>
          <w:rFonts w:ascii="Times New Roman" w:hAnsi="Times New Roman" w:cs="Times New Roman"/>
          <w:lang w:val="en-US"/>
        </w:rPr>
        <w:t>since</w:t>
      </w:r>
      <w:r w:rsidR="002601C0" w:rsidRPr="002601C0">
        <w:rPr>
          <w:rFonts w:ascii="Times New Roman" w:hAnsi="Times New Roman" w:cs="Times New Roman"/>
          <w:lang w:val="en-US"/>
        </w:rPr>
        <w:t xml:space="preserve"> they have no rational soul)</w:t>
      </w:r>
      <w:r w:rsidR="002601C0">
        <w:rPr>
          <w:rFonts w:ascii="Times New Roman" w:hAnsi="Times New Roman" w:cs="Times New Roman"/>
          <w:lang w:val="en-US"/>
        </w:rPr>
        <w:t xml:space="preserve">: </w:t>
      </w:r>
    </w:p>
    <w:p w:rsidR="002601C0" w:rsidRDefault="002601C0" w:rsidP="002601C0">
      <w:pPr>
        <w:spacing w:line="240" w:lineRule="auto"/>
        <w:rPr>
          <w:sz w:val="20"/>
          <w:lang w:val="en-US"/>
        </w:rPr>
      </w:pPr>
    </w:p>
    <w:p w:rsidR="0091379A" w:rsidRPr="002601C0" w:rsidRDefault="00D46503" w:rsidP="002601C0">
      <w:pPr>
        <w:spacing w:line="240" w:lineRule="auto"/>
        <w:rPr>
          <w:rFonts w:cs="Times New Roman"/>
          <w:sz w:val="20"/>
          <w:szCs w:val="24"/>
          <w:lang w:val="en-US"/>
        </w:rPr>
      </w:pPr>
      <w:r w:rsidRPr="002601C0">
        <w:rPr>
          <w:sz w:val="20"/>
          <w:lang w:val="en-US"/>
        </w:rPr>
        <w:t>Dumb animals and plants are devoid of the life of reason whereby to set themselves in motion; they are moved, as it were by another, by a kind of natural impulse, a sign of which is that they are naturally enslaved and accommodated to the uses of others.</w:t>
      </w:r>
      <w:r w:rsidR="00961606">
        <w:rPr>
          <w:rStyle w:val="Rimandonotaapidipagina"/>
          <w:sz w:val="20"/>
          <w:lang w:val="en-US"/>
        </w:rPr>
        <w:footnoteReference w:id="4"/>
      </w:r>
    </w:p>
    <w:p w:rsidR="0091379A" w:rsidRPr="002601C0" w:rsidRDefault="0091379A" w:rsidP="002601C0">
      <w:pPr>
        <w:spacing w:line="240" w:lineRule="auto"/>
        <w:rPr>
          <w:rFonts w:cs="Times New Roman"/>
          <w:szCs w:val="24"/>
          <w:lang w:val="en-US"/>
        </w:rPr>
      </w:pPr>
    </w:p>
    <w:p w:rsidR="004D5D1D" w:rsidRDefault="001268F4" w:rsidP="00A821CC">
      <w:pPr>
        <w:spacing w:line="240" w:lineRule="auto"/>
        <w:ind w:firstLine="567"/>
        <w:rPr>
          <w:lang w:val="en-US"/>
        </w:rPr>
      </w:pPr>
      <w:r>
        <w:rPr>
          <w:lang w:val="en-US"/>
        </w:rPr>
        <w:t>Relevant to our discussion is that, i</w:t>
      </w:r>
      <w:r w:rsidR="00A87297">
        <w:rPr>
          <w:lang w:val="en-US"/>
        </w:rPr>
        <w:t>n th</w:t>
      </w:r>
      <w:r w:rsidR="00570E2C">
        <w:rPr>
          <w:lang w:val="en-US"/>
        </w:rPr>
        <w:t>ese</w:t>
      </w:r>
      <w:r w:rsidR="00A87297">
        <w:rPr>
          <w:lang w:val="en-US"/>
        </w:rPr>
        <w:t xml:space="preserve"> </w:t>
      </w:r>
      <w:r w:rsidR="00405CA8">
        <w:rPr>
          <w:lang w:val="en-US"/>
        </w:rPr>
        <w:t>passages</w:t>
      </w:r>
      <w:r w:rsidR="00A87297">
        <w:rPr>
          <w:lang w:val="en-US"/>
        </w:rPr>
        <w:t>,</w:t>
      </w:r>
      <w:r w:rsidR="00A87297" w:rsidRPr="00A87297">
        <w:rPr>
          <w:lang w:val="en-US"/>
        </w:rPr>
        <w:t xml:space="preserve"> animals appear as radically hetero-directed</w:t>
      </w:r>
      <w:r w:rsidR="00A87297">
        <w:rPr>
          <w:lang w:val="en-US"/>
        </w:rPr>
        <w:t xml:space="preserve"> agencies</w:t>
      </w:r>
      <w:r w:rsidR="00A87297" w:rsidRPr="00A87297">
        <w:rPr>
          <w:lang w:val="en-US"/>
        </w:rPr>
        <w:t>.</w:t>
      </w:r>
      <w:r>
        <w:rPr>
          <w:lang w:val="en-US"/>
        </w:rPr>
        <w:t xml:space="preserve"> And, f</w:t>
      </w:r>
      <w:r w:rsidR="00A87297" w:rsidRPr="00A87297">
        <w:rPr>
          <w:lang w:val="en-US"/>
        </w:rPr>
        <w:t xml:space="preserve">rom this moment on, </w:t>
      </w:r>
      <w:r>
        <w:rPr>
          <w:lang w:val="en-US"/>
        </w:rPr>
        <w:t>W</w:t>
      </w:r>
      <w:r w:rsidR="00A87297">
        <w:rPr>
          <w:lang w:val="en-US"/>
        </w:rPr>
        <w:t>e</w:t>
      </w:r>
      <w:r>
        <w:rPr>
          <w:lang w:val="en-US"/>
        </w:rPr>
        <w:t>stern</w:t>
      </w:r>
      <w:r w:rsidR="00A87297">
        <w:rPr>
          <w:lang w:val="en-US"/>
        </w:rPr>
        <w:t xml:space="preserve"> </w:t>
      </w:r>
      <w:r w:rsidR="00A87297" w:rsidRPr="00A87297">
        <w:rPr>
          <w:lang w:val="en-US"/>
        </w:rPr>
        <w:t xml:space="preserve">philosophers interested in </w:t>
      </w:r>
      <w:r w:rsidR="00EE62EA">
        <w:rPr>
          <w:lang w:val="en-US"/>
        </w:rPr>
        <w:t xml:space="preserve">animal </w:t>
      </w:r>
      <w:r w:rsidR="009276C0">
        <w:rPr>
          <w:lang w:val="en-US"/>
        </w:rPr>
        <w:t>behaviour</w:t>
      </w:r>
      <w:r w:rsidR="00A87297" w:rsidRPr="00A87297">
        <w:rPr>
          <w:lang w:val="en-US"/>
        </w:rPr>
        <w:t xml:space="preserve"> </w:t>
      </w:r>
      <w:r w:rsidR="00A87297">
        <w:rPr>
          <w:lang w:val="en-US"/>
        </w:rPr>
        <w:t>cannot ignore the Thomist mode</w:t>
      </w:r>
      <w:r>
        <w:rPr>
          <w:lang w:val="en-US"/>
        </w:rPr>
        <w:t xml:space="preserve">l, although with </w:t>
      </w:r>
      <w:r w:rsidR="00A87297" w:rsidRPr="00A87297">
        <w:rPr>
          <w:lang w:val="en-US"/>
        </w:rPr>
        <w:t>different outcomes</w:t>
      </w:r>
      <w:r w:rsidR="001C0E06">
        <w:rPr>
          <w:rStyle w:val="Rimandonotaapidipagina"/>
          <w:lang w:val="en-US"/>
        </w:rPr>
        <w:footnoteReference w:id="5"/>
      </w:r>
      <w:r w:rsidR="00A87297" w:rsidRPr="00A87297">
        <w:rPr>
          <w:lang w:val="en-US"/>
        </w:rPr>
        <w:t>.</w:t>
      </w:r>
      <w:r w:rsidR="00A87297">
        <w:rPr>
          <w:lang w:val="en-US"/>
        </w:rPr>
        <w:t xml:space="preserve"> </w:t>
      </w:r>
      <w:r w:rsidR="00EE62EA" w:rsidRPr="00EE62EA">
        <w:rPr>
          <w:lang w:val="en-US"/>
        </w:rPr>
        <w:t>Sim</w:t>
      </w:r>
      <w:r w:rsidR="00EE62EA">
        <w:rPr>
          <w:lang w:val="en-US"/>
        </w:rPr>
        <w:t xml:space="preserve">plifying a highly complex </w:t>
      </w:r>
      <w:r w:rsidR="00EE62EA">
        <w:rPr>
          <w:lang w:val="en-US"/>
        </w:rPr>
        <w:lastRenderedPageBreak/>
        <w:t>field,</w:t>
      </w:r>
      <w:r w:rsidR="00EE62EA" w:rsidRPr="00EE62EA">
        <w:rPr>
          <w:lang w:val="en-US"/>
        </w:rPr>
        <w:t xml:space="preserve"> it can be said that the </w:t>
      </w:r>
      <w:r>
        <w:rPr>
          <w:lang w:val="en-US"/>
        </w:rPr>
        <w:t>subsequent</w:t>
      </w:r>
      <w:r w:rsidR="00EE62EA" w:rsidRPr="00EE62EA">
        <w:rPr>
          <w:lang w:val="en-US"/>
        </w:rPr>
        <w:t xml:space="preserve"> reflection o</w:t>
      </w:r>
      <w:r w:rsidR="00EE62EA">
        <w:rPr>
          <w:lang w:val="en-US"/>
        </w:rPr>
        <w:t>n</w:t>
      </w:r>
      <w:r w:rsidR="00EE62EA" w:rsidRPr="00EE62EA">
        <w:rPr>
          <w:lang w:val="en-US"/>
        </w:rPr>
        <w:t xml:space="preserve"> instinct </w:t>
      </w:r>
      <w:r w:rsidR="00EE62EA">
        <w:rPr>
          <w:lang w:val="en-US"/>
        </w:rPr>
        <w:t xml:space="preserve">will </w:t>
      </w:r>
      <w:r w:rsidR="00EE62EA" w:rsidRPr="00EE62EA">
        <w:rPr>
          <w:lang w:val="en-US"/>
        </w:rPr>
        <w:t xml:space="preserve">take three </w:t>
      </w:r>
      <w:r>
        <w:rPr>
          <w:lang w:val="en-US"/>
        </w:rPr>
        <w:t>main paths</w:t>
      </w:r>
      <w:r w:rsidR="00EE62EA">
        <w:rPr>
          <w:lang w:val="en-US"/>
        </w:rPr>
        <w:t xml:space="preserve">. </w:t>
      </w:r>
      <w:r w:rsidR="00027D81">
        <w:rPr>
          <w:lang w:val="en-US"/>
        </w:rPr>
        <w:t>The first is Descartes</w:t>
      </w:r>
      <w:r w:rsidR="00A821CC">
        <w:rPr>
          <w:lang w:val="en-US"/>
        </w:rPr>
        <w:t>’</w:t>
      </w:r>
      <w:r w:rsidR="00027D81">
        <w:rPr>
          <w:lang w:val="en-US"/>
        </w:rPr>
        <w:t xml:space="preserve"> mechanization of animal </w:t>
      </w:r>
      <w:r w:rsidR="009276C0">
        <w:rPr>
          <w:lang w:val="en-US"/>
        </w:rPr>
        <w:t>behaviour</w:t>
      </w:r>
      <w:r w:rsidR="00027D81">
        <w:rPr>
          <w:lang w:val="en-US"/>
        </w:rPr>
        <w:t xml:space="preserve">: sense-perception is reduced to a series of </w:t>
      </w:r>
      <w:r>
        <w:rPr>
          <w:lang w:val="en-US"/>
        </w:rPr>
        <w:t>‘</w:t>
      </w:r>
      <w:r w:rsidR="00027D81">
        <w:rPr>
          <w:lang w:val="en-US"/>
        </w:rPr>
        <w:t>impacts</w:t>
      </w:r>
      <w:r>
        <w:rPr>
          <w:lang w:val="en-US"/>
        </w:rPr>
        <w:t>’</w:t>
      </w:r>
      <w:r w:rsidR="00027D81">
        <w:rPr>
          <w:lang w:val="en-US"/>
        </w:rPr>
        <w:t xml:space="preserve"> on sense organs</w:t>
      </w:r>
      <w:r>
        <w:rPr>
          <w:lang w:val="en-US"/>
        </w:rPr>
        <w:t>,</w:t>
      </w:r>
      <w:r w:rsidR="00027D81">
        <w:rPr>
          <w:lang w:val="en-US"/>
        </w:rPr>
        <w:t xml:space="preserve"> that cause reactions in effectors. </w:t>
      </w:r>
      <w:r>
        <w:rPr>
          <w:lang w:val="en-US"/>
        </w:rPr>
        <w:t xml:space="preserve">Moreover, </w:t>
      </w:r>
      <w:r w:rsidR="00327CC6">
        <w:rPr>
          <w:lang w:val="en-US"/>
        </w:rPr>
        <w:t xml:space="preserve">Descartes explicitly </w:t>
      </w:r>
      <w:r>
        <w:rPr>
          <w:lang w:val="en-US"/>
        </w:rPr>
        <w:t xml:space="preserve">links instinct to </w:t>
      </w:r>
      <w:r w:rsidR="00C248BE">
        <w:rPr>
          <w:lang w:val="en-US"/>
        </w:rPr>
        <w:t>reflex act</w:t>
      </w:r>
      <w:r w:rsidR="00327CC6">
        <w:rPr>
          <w:lang w:val="en-US"/>
        </w:rPr>
        <w:t xml:space="preserve">s, a connection that </w:t>
      </w:r>
      <w:r w:rsidR="00F54EB3">
        <w:rPr>
          <w:lang w:val="en-US"/>
        </w:rPr>
        <w:t>will last until contemporary times</w:t>
      </w:r>
      <w:r w:rsidR="00C248BE">
        <w:rPr>
          <w:lang w:val="en-US"/>
        </w:rPr>
        <w:t>;</w:t>
      </w:r>
      <w:r w:rsidR="00F54EB3">
        <w:rPr>
          <w:lang w:val="en-US"/>
        </w:rPr>
        <w:t xml:space="preserve"> we find it</w:t>
      </w:r>
      <w:r w:rsidR="00C248BE">
        <w:rPr>
          <w:lang w:val="en-US"/>
        </w:rPr>
        <w:t>, for instance,</w:t>
      </w:r>
      <w:r w:rsidR="00F54EB3">
        <w:rPr>
          <w:lang w:val="en-US"/>
        </w:rPr>
        <w:t xml:space="preserve"> in </w:t>
      </w:r>
      <w:r w:rsidR="00C248BE">
        <w:rPr>
          <w:lang w:val="en-US"/>
        </w:rPr>
        <w:t>the</w:t>
      </w:r>
      <w:r w:rsidR="00F54EB3">
        <w:rPr>
          <w:lang w:val="en-US"/>
        </w:rPr>
        <w:t xml:space="preserve"> </w:t>
      </w:r>
      <w:r w:rsidR="001075F6">
        <w:rPr>
          <w:lang w:val="en-US"/>
        </w:rPr>
        <w:t xml:space="preserve">early </w:t>
      </w:r>
      <w:proofErr w:type="spellStart"/>
      <w:r w:rsidR="001075F6">
        <w:rPr>
          <w:lang w:val="en-US"/>
        </w:rPr>
        <w:t>XX</w:t>
      </w:r>
      <w:r w:rsidR="001075F6" w:rsidRPr="001075F6">
        <w:rPr>
          <w:vertAlign w:val="superscript"/>
          <w:lang w:val="en-US"/>
        </w:rPr>
        <w:t>th</w:t>
      </w:r>
      <w:proofErr w:type="spellEnd"/>
      <w:r w:rsidR="001075F6">
        <w:rPr>
          <w:lang w:val="en-US"/>
        </w:rPr>
        <w:t xml:space="preserve"> </w:t>
      </w:r>
      <w:r w:rsidR="00570E2C">
        <w:rPr>
          <w:lang w:val="en-US"/>
        </w:rPr>
        <w:t xml:space="preserve">Century </w:t>
      </w:r>
      <w:r w:rsidR="00F54EB3">
        <w:rPr>
          <w:lang w:val="en-US"/>
        </w:rPr>
        <w:t>definition of the instinct as a chain of reflex</w:t>
      </w:r>
      <w:r w:rsidR="001075F6">
        <w:rPr>
          <w:lang w:val="en-US"/>
        </w:rPr>
        <w:t>es</w:t>
      </w:r>
      <w:r w:rsidR="00F54EB3">
        <w:rPr>
          <w:lang w:val="en-US"/>
        </w:rPr>
        <w:t>.</w:t>
      </w:r>
      <w:r w:rsidR="00C248BE">
        <w:rPr>
          <w:rStyle w:val="Rimandonotaapidipagina"/>
          <w:lang w:val="en-US"/>
        </w:rPr>
        <w:footnoteReference w:id="6"/>
      </w:r>
      <w:r w:rsidR="00F54EB3">
        <w:rPr>
          <w:lang w:val="en-US"/>
        </w:rPr>
        <w:t xml:space="preserve"> The second </w:t>
      </w:r>
      <w:r w:rsidR="00C248BE">
        <w:rPr>
          <w:lang w:val="en-US"/>
        </w:rPr>
        <w:t>path</w:t>
      </w:r>
      <w:r w:rsidR="00F54EB3">
        <w:rPr>
          <w:lang w:val="en-US"/>
        </w:rPr>
        <w:t xml:space="preserve"> is to </w:t>
      </w:r>
      <w:r w:rsidR="00C248BE">
        <w:rPr>
          <w:lang w:val="en-US"/>
        </w:rPr>
        <w:t xml:space="preserve">adopt </w:t>
      </w:r>
      <w:r w:rsidR="00F54EB3">
        <w:rPr>
          <w:lang w:val="en-US"/>
        </w:rPr>
        <w:t xml:space="preserve">a spiritualistic </w:t>
      </w:r>
      <w:r w:rsidR="00C248BE">
        <w:rPr>
          <w:lang w:val="en-US"/>
        </w:rPr>
        <w:t xml:space="preserve">or idealistic </w:t>
      </w:r>
      <w:r w:rsidR="00F54EB3">
        <w:rPr>
          <w:lang w:val="en-US"/>
        </w:rPr>
        <w:t>perspective</w:t>
      </w:r>
      <w:r w:rsidR="00C248BE">
        <w:rPr>
          <w:lang w:val="en-US"/>
        </w:rPr>
        <w:t xml:space="preserve">, in which ‘instinct’ is </w:t>
      </w:r>
      <w:r w:rsidR="00F54EB3">
        <w:rPr>
          <w:lang w:val="en-US"/>
        </w:rPr>
        <w:t>a sort of first glimmer of spiritual activity emerging inside a blind, unconscious n</w:t>
      </w:r>
      <w:r w:rsidR="00F06577">
        <w:rPr>
          <w:lang w:val="en-US"/>
        </w:rPr>
        <w:t xml:space="preserve">ature. </w:t>
      </w:r>
      <w:r w:rsidR="00F54EB3" w:rsidRPr="00F54EB3">
        <w:rPr>
          <w:lang w:val="en-US"/>
        </w:rPr>
        <w:t xml:space="preserve">The third </w:t>
      </w:r>
      <w:r w:rsidR="00C248BE">
        <w:rPr>
          <w:lang w:val="en-US"/>
        </w:rPr>
        <w:t>path</w:t>
      </w:r>
      <w:r w:rsidR="00F54EB3" w:rsidRPr="00F54EB3">
        <w:rPr>
          <w:lang w:val="en-US"/>
        </w:rPr>
        <w:t xml:space="preserve"> is a partial modification of the Thomist position</w:t>
      </w:r>
      <w:r w:rsidR="006D3A36">
        <w:rPr>
          <w:lang w:val="en-US"/>
        </w:rPr>
        <w:t>,</w:t>
      </w:r>
      <w:r w:rsidR="00F54EB3" w:rsidRPr="00F54EB3">
        <w:rPr>
          <w:lang w:val="en-US"/>
        </w:rPr>
        <w:t xml:space="preserve"> </w:t>
      </w:r>
      <w:r w:rsidR="006D3A36">
        <w:rPr>
          <w:lang w:val="en-US"/>
        </w:rPr>
        <w:t xml:space="preserve">based on the search inside the sensitive soul </w:t>
      </w:r>
      <w:r w:rsidR="00570E2C">
        <w:rPr>
          <w:lang w:val="en-US"/>
        </w:rPr>
        <w:t>for</w:t>
      </w:r>
      <w:r w:rsidR="00F54EB3" w:rsidRPr="00F54EB3">
        <w:rPr>
          <w:lang w:val="en-US"/>
        </w:rPr>
        <w:t xml:space="preserve"> </w:t>
      </w:r>
      <w:r w:rsidR="006D3A36">
        <w:rPr>
          <w:lang w:val="en-US"/>
        </w:rPr>
        <w:t>functional</w:t>
      </w:r>
      <w:r w:rsidR="00F54EB3" w:rsidRPr="00F54EB3">
        <w:rPr>
          <w:lang w:val="en-US"/>
        </w:rPr>
        <w:t xml:space="preserve"> equivalent</w:t>
      </w:r>
      <w:r w:rsidR="006D3A36">
        <w:rPr>
          <w:lang w:val="en-US"/>
        </w:rPr>
        <w:t>s</w:t>
      </w:r>
      <w:r w:rsidR="00F54EB3" w:rsidRPr="00F54EB3">
        <w:rPr>
          <w:lang w:val="en-US"/>
        </w:rPr>
        <w:t xml:space="preserve"> of the higher faculties</w:t>
      </w:r>
      <w:r w:rsidR="006D3A36">
        <w:rPr>
          <w:lang w:val="en-US"/>
        </w:rPr>
        <w:t xml:space="preserve">, which however </w:t>
      </w:r>
      <w:r w:rsidR="006D3A36" w:rsidRPr="006D3A36">
        <w:rPr>
          <w:lang w:val="en-US"/>
        </w:rPr>
        <w:t xml:space="preserve">should </w:t>
      </w:r>
      <w:r w:rsidR="006D3A36">
        <w:rPr>
          <w:lang w:val="en-US"/>
        </w:rPr>
        <w:t>remain</w:t>
      </w:r>
      <w:r w:rsidR="006D3A36" w:rsidRPr="006D3A36">
        <w:rPr>
          <w:lang w:val="en-US"/>
        </w:rPr>
        <w:t xml:space="preserve"> </w:t>
      </w:r>
      <w:r w:rsidR="001075F6">
        <w:rPr>
          <w:lang w:val="en-US"/>
        </w:rPr>
        <w:t>ontologically distinct</w:t>
      </w:r>
      <w:r w:rsidR="006D3A36" w:rsidRPr="006D3A36">
        <w:rPr>
          <w:lang w:val="en-US"/>
        </w:rPr>
        <w:t xml:space="preserve"> from human rationality.</w:t>
      </w:r>
      <w:r w:rsidR="006A4BE7" w:rsidRPr="0092419A">
        <w:rPr>
          <w:lang w:val="en-US"/>
        </w:rPr>
        <w:t xml:space="preserve"> </w:t>
      </w:r>
      <w:r w:rsidR="0092419A" w:rsidRPr="004D5D1D">
        <w:rPr>
          <w:lang w:val="en-US"/>
        </w:rPr>
        <w:t xml:space="preserve">One example is the mysterious “estimative power” </w:t>
      </w:r>
      <w:r w:rsidR="00C248BE" w:rsidRPr="004D5D1D">
        <w:rPr>
          <w:lang w:val="en-US"/>
        </w:rPr>
        <w:t>by</w:t>
      </w:r>
      <w:r w:rsidR="0092419A" w:rsidRPr="004D5D1D">
        <w:rPr>
          <w:lang w:val="en-US"/>
        </w:rPr>
        <w:t xml:space="preserve"> which the neo-scholastic </w:t>
      </w:r>
      <w:r w:rsidR="006069AC" w:rsidRPr="004D5D1D">
        <w:rPr>
          <w:lang w:val="en-US"/>
        </w:rPr>
        <w:t>Erich</w:t>
      </w:r>
      <w:r w:rsidR="006069AC">
        <w:rPr>
          <w:lang w:val="en-US"/>
        </w:rPr>
        <w:t xml:space="preserve"> </w:t>
      </w:r>
      <w:r w:rsidR="0092419A" w:rsidRPr="0092419A">
        <w:rPr>
          <w:lang w:val="en-US"/>
        </w:rPr>
        <w:t xml:space="preserve">Wasmann </w:t>
      </w:r>
      <w:r w:rsidR="006069AC">
        <w:rPr>
          <w:lang w:val="en-US"/>
        </w:rPr>
        <w:t>(1859</w:t>
      </w:r>
      <w:r w:rsidR="00570E2C">
        <w:rPr>
          <w:lang w:val="en-US"/>
        </w:rPr>
        <w:t>–</w:t>
      </w:r>
      <w:r w:rsidR="006069AC">
        <w:rPr>
          <w:lang w:val="en-US"/>
        </w:rPr>
        <w:t xml:space="preserve">1931) </w:t>
      </w:r>
      <w:r w:rsidR="0092419A" w:rsidRPr="0092419A">
        <w:rPr>
          <w:lang w:val="en-US"/>
        </w:rPr>
        <w:t xml:space="preserve">will try to explain complex </w:t>
      </w:r>
      <w:r w:rsidR="009276C0">
        <w:rPr>
          <w:lang w:val="en-US"/>
        </w:rPr>
        <w:t>behaviour</w:t>
      </w:r>
      <w:r w:rsidR="0092419A" w:rsidRPr="0092419A">
        <w:rPr>
          <w:lang w:val="en-US"/>
        </w:rPr>
        <w:t>, avoiding the terms intelligence, judgment and choice.</w:t>
      </w:r>
      <w:r w:rsidR="00A87297">
        <w:rPr>
          <w:rStyle w:val="Rimandonotaapidipagina"/>
        </w:rPr>
        <w:footnoteReference w:id="7"/>
      </w:r>
    </w:p>
    <w:p w:rsidR="004D5D1D" w:rsidRDefault="004D5D1D" w:rsidP="00A821CC">
      <w:pPr>
        <w:spacing w:line="240" w:lineRule="auto"/>
        <w:ind w:firstLine="567"/>
        <w:rPr>
          <w:lang w:val="en-US"/>
        </w:rPr>
      </w:pPr>
    </w:p>
    <w:p w:rsidR="004D5D1D" w:rsidRDefault="004D5D1D" w:rsidP="004D5D1D">
      <w:pPr>
        <w:spacing w:line="240" w:lineRule="auto"/>
        <w:rPr>
          <w:lang w:val="en-US"/>
        </w:rPr>
      </w:pPr>
      <w:r>
        <w:rPr>
          <w:lang w:val="en-US"/>
        </w:rPr>
        <w:t>II. ROSMINI’S VIEW ON ANIMAL LIFE</w:t>
      </w:r>
    </w:p>
    <w:p w:rsidR="004D5D1D" w:rsidRDefault="004D5D1D" w:rsidP="004D5D1D">
      <w:pPr>
        <w:spacing w:line="240" w:lineRule="auto"/>
        <w:rPr>
          <w:lang w:val="en-US"/>
        </w:rPr>
      </w:pPr>
    </w:p>
    <w:p w:rsidR="006B1049" w:rsidRPr="004D5D1D" w:rsidRDefault="00480EDB" w:rsidP="004D5D1D">
      <w:pPr>
        <w:spacing w:line="240" w:lineRule="auto"/>
        <w:rPr>
          <w:lang w:val="en-US"/>
        </w:rPr>
      </w:pPr>
      <w:r w:rsidRPr="001C0EED">
        <w:rPr>
          <w:lang w:val="en-GB"/>
        </w:rPr>
        <w:t xml:space="preserve">From </w:t>
      </w:r>
      <w:r w:rsidR="000D52DA" w:rsidRPr="001C0EED">
        <w:rPr>
          <w:lang w:val="en-GB"/>
        </w:rPr>
        <w:t>Rosmini</w:t>
      </w:r>
      <w:r w:rsidR="00A821CC">
        <w:rPr>
          <w:lang w:val="en-GB"/>
        </w:rPr>
        <w:t>’</w:t>
      </w:r>
      <w:r w:rsidR="000D52DA" w:rsidRPr="001C0EED">
        <w:rPr>
          <w:lang w:val="en-GB"/>
        </w:rPr>
        <w:t>s</w:t>
      </w:r>
      <w:r w:rsidRPr="001C0EED">
        <w:rPr>
          <w:lang w:val="en-GB"/>
        </w:rPr>
        <w:t xml:space="preserve"> writings emerges a genuine interest in animal life, but also a great caution towards what </w:t>
      </w:r>
      <w:r w:rsidR="004D5D1D">
        <w:rPr>
          <w:lang w:val="en-GB"/>
        </w:rPr>
        <w:t>can be seen</w:t>
      </w:r>
      <w:r w:rsidR="000D52DA" w:rsidRPr="001C0EED">
        <w:rPr>
          <w:lang w:val="en-GB"/>
        </w:rPr>
        <w:t xml:space="preserve"> as </w:t>
      </w:r>
      <w:r w:rsidRPr="001C0EED">
        <w:rPr>
          <w:lang w:val="en-GB"/>
        </w:rPr>
        <w:t xml:space="preserve">the greatest </w:t>
      </w:r>
      <w:r w:rsidR="000D52DA" w:rsidRPr="001C0EED">
        <w:rPr>
          <w:lang w:val="en-GB"/>
        </w:rPr>
        <w:t xml:space="preserve">epistemological </w:t>
      </w:r>
      <w:r w:rsidRPr="001C0EED">
        <w:rPr>
          <w:lang w:val="en-GB"/>
        </w:rPr>
        <w:t xml:space="preserve">danger in </w:t>
      </w:r>
      <w:r w:rsidR="004D5D1D">
        <w:rPr>
          <w:lang w:val="en-GB"/>
        </w:rPr>
        <w:t>this field</w:t>
      </w:r>
      <w:r w:rsidRPr="001C0EED">
        <w:rPr>
          <w:lang w:val="en-GB"/>
        </w:rPr>
        <w:t xml:space="preserve">: the risk of anthropomorphism. </w:t>
      </w:r>
      <w:r w:rsidR="000D52DA" w:rsidRPr="001C0EED">
        <w:rPr>
          <w:lang w:val="en-GB"/>
        </w:rPr>
        <w:t>T</w:t>
      </w:r>
      <w:r w:rsidRPr="001C0EED">
        <w:rPr>
          <w:lang w:val="en-GB"/>
        </w:rPr>
        <w:t xml:space="preserve">he cognitive condition </w:t>
      </w:r>
      <w:r w:rsidR="000D52DA" w:rsidRPr="001C0EED">
        <w:rPr>
          <w:lang w:val="en-GB"/>
        </w:rPr>
        <w:t>of the human observers</w:t>
      </w:r>
      <w:r w:rsidR="000405DC">
        <w:rPr>
          <w:lang w:val="en-GB"/>
        </w:rPr>
        <w:t>, in fact,</w:t>
      </w:r>
      <w:r w:rsidR="000D52DA" w:rsidRPr="001C0EED">
        <w:rPr>
          <w:lang w:val="en-GB"/>
        </w:rPr>
        <w:t xml:space="preserve"> </w:t>
      </w:r>
      <w:r w:rsidRPr="001C0EED">
        <w:rPr>
          <w:lang w:val="en-GB"/>
        </w:rPr>
        <w:t xml:space="preserve">makes it difficult to understand the </w:t>
      </w:r>
      <w:r w:rsidR="000D52DA" w:rsidRPr="001C0EED">
        <w:rPr>
          <w:lang w:val="en-GB"/>
        </w:rPr>
        <w:t>animal</w:t>
      </w:r>
      <w:r w:rsidR="00A821CC">
        <w:rPr>
          <w:lang w:val="en-GB"/>
        </w:rPr>
        <w:t>’</w:t>
      </w:r>
      <w:r w:rsidR="000D52DA" w:rsidRPr="001C0EED">
        <w:rPr>
          <w:lang w:val="en-GB"/>
        </w:rPr>
        <w:t xml:space="preserve">s </w:t>
      </w:r>
      <w:r w:rsidRPr="001C0EED">
        <w:rPr>
          <w:lang w:val="en-GB"/>
        </w:rPr>
        <w:t>peculiar mode of action</w:t>
      </w:r>
      <w:r w:rsidR="006B1049" w:rsidRPr="001C0EED">
        <w:rPr>
          <w:lang w:val="en-GB"/>
        </w:rPr>
        <w:t xml:space="preserve">: </w:t>
      </w:r>
    </w:p>
    <w:p w:rsidR="006B1049" w:rsidRPr="001C0EED" w:rsidRDefault="006B1049" w:rsidP="006B1049">
      <w:pPr>
        <w:spacing w:line="240" w:lineRule="auto"/>
        <w:rPr>
          <w:lang w:val="en-GB"/>
        </w:rPr>
      </w:pPr>
    </w:p>
    <w:p w:rsidR="006B1049" w:rsidRPr="001C0EED" w:rsidRDefault="00D00C75" w:rsidP="006B1049">
      <w:pPr>
        <w:spacing w:line="240" w:lineRule="auto"/>
        <w:rPr>
          <w:lang w:val="en-GB"/>
        </w:rPr>
      </w:pPr>
      <w:r w:rsidRPr="001C0EED">
        <w:rPr>
          <w:sz w:val="20"/>
          <w:szCs w:val="20"/>
          <w:lang w:val="en-GB"/>
        </w:rPr>
        <w:t xml:space="preserve">As human beings, we use our intelligence to carry out many of the activities done by animals without intelligence. </w:t>
      </w:r>
      <w:r w:rsidR="001C0EED" w:rsidRPr="001C0EED">
        <w:rPr>
          <w:sz w:val="20"/>
          <w:szCs w:val="20"/>
          <w:lang w:val="en-GB"/>
        </w:rPr>
        <w:t>Hence, we can scarcely conceive mentally of a being entirely closed within the limitation of corporeal feeling and the instinctive activity which is the spontaneous effect of feeling</w:t>
      </w:r>
      <w:r w:rsidR="006B1049" w:rsidRPr="001C0EED">
        <w:rPr>
          <w:sz w:val="20"/>
          <w:szCs w:val="20"/>
          <w:lang w:val="en-GB"/>
        </w:rPr>
        <w:t>.</w:t>
      </w:r>
      <w:r w:rsidR="006B1049" w:rsidRPr="001C0EED">
        <w:rPr>
          <w:rStyle w:val="Rimandonotaapidipagina"/>
          <w:sz w:val="20"/>
          <w:szCs w:val="20"/>
          <w:lang w:val="en-GB"/>
        </w:rPr>
        <w:footnoteReference w:id="8"/>
      </w:r>
    </w:p>
    <w:p w:rsidR="006B1049" w:rsidRPr="001C0EED" w:rsidRDefault="006B1049" w:rsidP="006B1049">
      <w:pPr>
        <w:spacing w:line="240" w:lineRule="auto"/>
        <w:rPr>
          <w:lang w:val="en-GB"/>
        </w:rPr>
      </w:pPr>
    </w:p>
    <w:p w:rsidR="008452A6" w:rsidRPr="004E7D3D" w:rsidRDefault="000405DC" w:rsidP="006B1049">
      <w:pPr>
        <w:spacing w:line="240" w:lineRule="auto"/>
        <w:rPr>
          <w:lang w:val="en-GB"/>
        </w:rPr>
      </w:pPr>
      <w:r>
        <w:rPr>
          <w:lang w:val="en-GB"/>
        </w:rPr>
        <w:t xml:space="preserve">Consequently, </w:t>
      </w:r>
      <w:r w:rsidR="000D52DA" w:rsidRPr="004E7D3D">
        <w:rPr>
          <w:lang w:val="en-GB"/>
        </w:rPr>
        <w:t>Rosmini</w:t>
      </w:r>
      <w:r>
        <w:rPr>
          <w:lang w:val="en-GB"/>
        </w:rPr>
        <w:t xml:space="preserve"> </w:t>
      </w:r>
      <w:r w:rsidR="000D52DA" w:rsidRPr="004E7D3D">
        <w:rPr>
          <w:lang w:val="en-GB"/>
        </w:rPr>
        <w:t>states a principle to which he will then h</w:t>
      </w:r>
      <w:r w:rsidR="00570E2C">
        <w:rPr>
          <w:lang w:val="en-GB"/>
        </w:rPr>
        <w:t>o</w:t>
      </w:r>
      <w:r w:rsidR="000D52DA" w:rsidRPr="004E7D3D">
        <w:rPr>
          <w:lang w:val="en-GB"/>
        </w:rPr>
        <w:t xml:space="preserve">ld belief, namely the prohibition </w:t>
      </w:r>
      <w:r w:rsidR="001C0EED">
        <w:rPr>
          <w:lang w:val="en-GB"/>
        </w:rPr>
        <w:t xml:space="preserve">to make </w:t>
      </w:r>
      <w:r w:rsidR="000D52DA" w:rsidRPr="004E7D3D">
        <w:rPr>
          <w:lang w:val="en-GB"/>
        </w:rPr>
        <w:t>«</w:t>
      </w:r>
      <w:r w:rsidR="001C0EED">
        <w:rPr>
          <w:lang w:val="en-GB"/>
        </w:rPr>
        <w:t>reference to intelligence and will</w:t>
      </w:r>
      <w:r w:rsidR="000D52DA" w:rsidRPr="004E7D3D">
        <w:rPr>
          <w:lang w:val="en-GB"/>
        </w:rPr>
        <w:t>»</w:t>
      </w:r>
      <w:r w:rsidR="001C0EED">
        <w:rPr>
          <w:rStyle w:val="Rimandonotaapidipagina"/>
          <w:lang w:val="en-GB"/>
        </w:rPr>
        <w:footnoteReference w:id="9"/>
      </w:r>
      <w:r w:rsidR="001C0EED">
        <w:rPr>
          <w:lang w:val="en-GB"/>
        </w:rPr>
        <w:t xml:space="preserve"> in explaining animal behaviour</w:t>
      </w:r>
      <w:r>
        <w:rPr>
          <w:lang w:val="en-GB"/>
        </w:rPr>
        <w:t>.</w:t>
      </w:r>
      <w:r w:rsidR="000D52DA" w:rsidRPr="004E7D3D">
        <w:rPr>
          <w:lang w:val="en-GB"/>
        </w:rPr>
        <w:t xml:space="preserve"> </w:t>
      </w:r>
      <w:r>
        <w:rPr>
          <w:lang w:val="en-GB"/>
        </w:rPr>
        <w:t>T</w:t>
      </w:r>
      <w:r w:rsidR="000D52DA" w:rsidRPr="004E7D3D">
        <w:rPr>
          <w:lang w:val="en-GB"/>
        </w:rPr>
        <w:t>his princip</w:t>
      </w:r>
      <w:r w:rsidR="001C0EED">
        <w:rPr>
          <w:lang w:val="en-GB"/>
        </w:rPr>
        <w:t>le is often overlooked</w:t>
      </w:r>
      <w:r>
        <w:rPr>
          <w:lang w:val="en-GB"/>
        </w:rPr>
        <w:t>:</w:t>
      </w:r>
    </w:p>
    <w:p w:rsidR="008452A6" w:rsidRPr="001C0EED" w:rsidRDefault="008452A6" w:rsidP="006B1049">
      <w:pPr>
        <w:spacing w:line="240" w:lineRule="auto"/>
        <w:rPr>
          <w:lang w:val="en-GB"/>
        </w:rPr>
      </w:pPr>
    </w:p>
    <w:p w:rsidR="00A8576E" w:rsidRPr="001C0EED" w:rsidRDefault="000405DC" w:rsidP="00A8576E">
      <w:pPr>
        <w:spacing w:line="240" w:lineRule="auto"/>
        <w:rPr>
          <w:sz w:val="20"/>
          <w:szCs w:val="20"/>
          <w:lang w:val="en-GB"/>
        </w:rPr>
      </w:pPr>
      <w:r>
        <w:rPr>
          <w:sz w:val="20"/>
          <w:szCs w:val="20"/>
          <w:lang w:val="en-GB"/>
        </w:rPr>
        <w:t>N</w:t>
      </w:r>
      <w:r w:rsidR="001C0EED" w:rsidRPr="001C0EED">
        <w:rPr>
          <w:sz w:val="20"/>
          <w:szCs w:val="20"/>
          <w:lang w:val="en-GB"/>
        </w:rPr>
        <w:t>ormally, authors arbitrarily attribute some role to intelligence and will e</w:t>
      </w:r>
      <w:r w:rsidR="002E44FA">
        <w:rPr>
          <w:sz w:val="20"/>
          <w:szCs w:val="20"/>
          <w:lang w:val="en-GB"/>
        </w:rPr>
        <w:t>v</w:t>
      </w:r>
      <w:r w:rsidR="001C0EED" w:rsidRPr="001C0EED">
        <w:rPr>
          <w:sz w:val="20"/>
          <w:szCs w:val="20"/>
          <w:lang w:val="en-GB"/>
        </w:rPr>
        <w:t xml:space="preserve">en in animals </w:t>
      </w:r>
      <w:r w:rsidR="008452A6" w:rsidRPr="001C0EED">
        <w:rPr>
          <w:sz w:val="20"/>
          <w:szCs w:val="20"/>
          <w:lang w:val="en-GB"/>
        </w:rPr>
        <w:t>[…]</w:t>
      </w:r>
      <w:r w:rsidR="006B1049" w:rsidRPr="001C0EED">
        <w:rPr>
          <w:sz w:val="20"/>
          <w:szCs w:val="20"/>
          <w:lang w:val="en-GB"/>
        </w:rPr>
        <w:t xml:space="preserve">. </w:t>
      </w:r>
      <w:r w:rsidR="001C0EED" w:rsidRPr="001C0EED">
        <w:rPr>
          <w:sz w:val="20"/>
          <w:szCs w:val="20"/>
          <w:lang w:val="en-GB"/>
        </w:rPr>
        <w:t>In my opinion this is a very</w:t>
      </w:r>
      <w:r w:rsidR="001C0EED">
        <w:rPr>
          <w:sz w:val="20"/>
          <w:szCs w:val="20"/>
          <w:lang w:val="en-GB"/>
        </w:rPr>
        <w:t xml:space="preserve"> serious mistake. The concept o</w:t>
      </w:r>
      <w:r w:rsidR="001C0EED" w:rsidRPr="001C0EED">
        <w:rPr>
          <w:sz w:val="20"/>
          <w:szCs w:val="20"/>
          <w:lang w:val="en-GB"/>
        </w:rPr>
        <w:t xml:space="preserve">f brute animal </w:t>
      </w:r>
      <w:r w:rsidR="008452A6" w:rsidRPr="001C0EED">
        <w:rPr>
          <w:sz w:val="20"/>
          <w:szCs w:val="20"/>
          <w:lang w:val="en-GB"/>
        </w:rPr>
        <w:t>[…]</w:t>
      </w:r>
      <w:r w:rsidR="006B1049" w:rsidRPr="001C0EED">
        <w:rPr>
          <w:sz w:val="20"/>
          <w:szCs w:val="20"/>
          <w:lang w:val="en-GB"/>
        </w:rPr>
        <w:t xml:space="preserve"> </w:t>
      </w:r>
      <w:r w:rsidR="001C0EED" w:rsidRPr="001C0EED">
        <w:rPr>
          <w:sz w:val="20"/>
          <w:szCs w:val="20"/>
          <w:lang w:val="en-GB"/>
        </w:rPr>
        <w:t>totally excludes the light of reason together with all cognition and, consequently, every aspect of will (which, as a power operating accord</w:t>
      </w:r>
      <w:r w:rsidR="002E44FA">
        <w:rPr>
          <w:sz w:val="20"/>
          <w:szCs w:val="20"/>
          <w:lang w:val="en-GB"/>
        </w:rPr>
        <w:t>i</w:t>
      </w:r>
      <w:r w:rsidR="001C0EED" w:rsidRPr="001C0EED">
        <w:rPr>
          <w:sz w:val="20"/>
          <w:szCs w:val="20"/>
          <w:lang w:val="en-GB"/>
        </w:rPr>
        <w:t>ng to what is already known, presupposes cognition)</w:t>
      </w:r>
      <w:r w:rsidR="008452A6" w:rsidRPr="001C0EED">
        <w:rPr>
          <w:rStyle w:val="Rimandonotaapidipagina"/>
          <w:sz w:val="20"/>
          <w:szCs w:val="20"/>
          <w:lang w:val="en-GB"/>
        </w:rPr>
        <w:footnoteReference w:id="10"/>
      </w:r>
      <w:r w:rsidR="006B1049" w:rsidRPr="001C0EED">
        <w:rPr>
          <w:sz w:val="20"/>
          <w:szCs w:val="20"/>
          <w:lang w:val="en-GB"/>
        </w:rPr>
        <w:t xml:space="preserve">. </w:t>
      </w:r>
    </w:p>
    <w:p w:rsidR="00A8576E" w:rsidRPr="001C0EED" w:rsidRDefault="00A8576E" w:rsidP="00A8576E">
      <w:pPr>
        <w:spacing w:line="240" w:lineRule="auto"/>
        <w:rPr>
          <w:sz w:val="20"/>
          <w:szCs w:val="20"/>
          <w:lang w:val="en-GB"/>
        </w:rPr>
      </w:pPr>
    </w:p>
    <w:p w:rsidR="002F75DA" w:rsidRPr="00DB7905" w:rsidRDefault="00570E2C" w:rsidP="00A8576E">
      <w:pPr>
        <w:spacing w:line="240" w:lineRule="auto"/>
        <w:ind w:firstLine="567"/>
        <w:rPr>
          <w:lang w:val="en-GB"/>
        </w:rPr>
      </w:pPr>
      <w:r>
        <w:rPr>
          <w:rStyle w:val="alt-edited"/>
          <w:lang w:val="en"/>
        </w:rPr>
        <w:t>Like</w:t>
      </w:r>
      <w:r w:rsidR="004E7D3D">
        <w:rPr>
          <w:rStyle w:val="alt-edited"/>
          <w:lang w:val="en"/>
        </w:rPr>
        <w:t xml:space="preserve"> </w:t>
      </w:r>
      <w:r w:rsidR="004E7D3D">
        <w:rPr>
          <w:lang w:val="en"/>
        </w:rPr>
        <w:t>A</w:t>
      </w:r>
      <w:r w:rsidR="000405DC">
        <w:rPr>
          <w:lang w:val="en"/>
        </w:rPr>
        <w:t>quinas, therefore</w:t>
      </w:r>
      <w:r w:rsidR="004E7D3D">
        <w:rPr>
          <w:lang w:val="en"/>
        </w:rPr>
        <w:t xml:space="preserve">, </w:t>
      </w:r>
      <w:r w:rsidR="004E7D3D" w:rsidRPr="007C522D">
        <w:rPr>
          <w:lang w:val="en"/>
        </w:rPr>
        <w:t>Rosmini</w:t>
      </w:r>
      <w:r w:rsidR="004E7D3D">
        <w:rPr>
          <w:lang w:val="en"/>
        </w:rPr>
        <w:t xml:space="preserve"> </w:t>
      </w:r>
      <w:r w:rsidRPr="007C522D">
        <w:rPr>
          <w:rStyle w:val="alt-edited"/>
          <w:lang w:val="en"/>
        </w:rPr>
        <w:t xml:space="preserve">also </w:t>
      </w:r>
      <w:r w:rsidR="007C522D">
        <w:rPr>
          <w:lang w:val="en"/>
        </w:rPr>
        <w:t xml:space="preserve">cannot avoid </w:t>
      </w:r>
      <w:r w:rsidR="004E7D3D">
        <w:rPr>
          <w:lang w:val="en"/>
        </w:rPr>
        <w:t xml:space="preserve">the problem of explaining animal </w:t>
      </w:r>
      <w:r w:rsidR="009276C0">
        <w:rPr>
          <w:lang w:val="en"/>
        </w:rPr>
        <w:t>behaviour</w:t>
      </w:r>
      <w:r w:rsidR="004E7D3D">
        <w:rPr>
          <w:lang w:val="en"/>
        </w:rPr>
        <w:t xml:space="preserve"> without attributing to animals those higher faculties that are peculiar of man. The point, in other words, is to understand exactly what Rosmini means by «</w:t>
      </w:r>
      <w:r w:rsidR="002E44FA">
        <w:rPr>
          <w:lang w:val="en"/>
        </w:rPr>
        <w:t>corporeal feeling</w:t>
      </w:r>
      <w:r w:rsidR="004E7D3D">
        <w:rPr>
          <w:lang w:val="en"/>
        </w:rPr>
        <w:t>» and especially by «</w:t>
      </w:r>
      <w:r w:rsidR="002E44FA">
        <w:rPr>
          <w:lang w:val="en"/>
        </w:rPr>
        <w:t>instinctive activity</w:t>
      </w:r>
      <w:r w:rsidR="007C522D">
        <w:rPr>
          <w:lang w:val="en"/>
        </w:rPr>
        <w:t>»</w:t>
      </w:r>
      <w:r w:rsidR="004E7D3D">
        <w:rPr>
          <w:lang w:val="en"/>
        </w:rPr>
        <w:t>.</w:t>
      </w:r>
      <w:r w:rsidR="007C522D">
        <w:rPr>
          <w:lang w:val="en"/>
        </w:rPr>
        <w:t xml:space="preserve"> </w:t>
      </w:r>
      <w:r w:rsidR="002F75DA" w:rsidRPr="005E5DEA">
        <w:rPr>
          <w:lang w:val="en-GB"/>
        </w:rPr>
        <w:t>In Rosmini</w:t>
      </w:r>
      <w:r w:rsidR="00A821CC">
        <w:rPr>
          <w:lang w:val="en-GB"/>
        </w:rPr>
        <w:t>’</w:t>
      </w:r>
      <w:r w:rsidR="002F75DA" w:rsidRPr="005E5DEA">
        <w:rPr>
          <w:lang w:val="en-GB"/>
        </w:rPr>
        <w:t xml:space="preserve">s thought, the notion of instinct is strictly bound to </w:t>
      </w:r>
      <w:r w:rsidR="007C522D">
        <w:rPr>
          <w:lang w:val="en-GB"/>
        </w:rPr>
        <w:t xml:space="preserve">that </w:t>
      </w:r>
      <w:r w:rsidR="002F75DA" w:rsidRPr="005E5DEA">
        <w:rPr>
          <w:lang w:val="en-GB"/>
        </w:rPr>
        <w:t xml:space="preserve">of soul, but the conception of the soul </w:t>
      </w:r>
      <w:r w:rsidR="002A7B1E" w:rsidRPr="005E5DEA">
        <w:rPr>
          <w:lang w:val="en-GB"/>
        </w:rPr>
        <w:t>shows</w:t>
      </w:r>
      <w:r w:rsidR="002F75DA" w:rsidRPr="005E5DEA">
        <w:rPr>
          <w:lang w:val="en-GB"/>
        </w:rPr>
        <w:t xml:space="preserve"> a considerable originality</w:t>
      </w:r>
      <w:r w:rsidR="007C522D">
        <w:rPr>
          <w:lang w:val="en-GB"/>
        </w:rPr>
        <w:t>:</w:t>
      </w:r>
      <w:r w:rsidR="002A7B1E" w:rsidRPr="005E5DEA">
        <w:rPr>
          <w:lang w:val="en-GB"/>
        </w:rPr>
        <w:t xml:space="preserve"> the soul is defined in term of feeling, not immediately of substance</w:t>
      </w:r>
      <w:r w:rsidR="00A821CC">
        <w:rPr>
          <w:lang w:val="en-GB"/>
        </w:rPr>
        <w:t>;</w:t>
      </w:r>
      <w:r w:rsidR="002A7B1E">
        <w:rPr>
          <w:lang w:val="en"/>
        </w:rPr>
        <w:t xml:space="preserve"> </w:t>
      </w:r>
      <w:r w:rsidR="00A821CC">
        <w:rPr>
          <w:lang w:val="en"/>
        </w:rPr>
        <w:t xml:space="preserve">it </w:t>
      </w:r>
      <w:r w:rsidR="002A7B1E">
        <w:rPr>
          <w:lang w:val="en"/>
        </w:rPr>
        <w:t xml:space="preserve">is </w:t>
      </w:r>
      <w:r w:rsidR="00A821CC">
        <w:rPr>
          <w:lang w:val="en"/>
        </w:rPr>
        <w:t xml:space="preserve">the feeling </w:t>
      </w:r>
      <w:r w:rsidR="002A7B1E">
        <w:rPr>
          <w:lang w:val="en"/>
        </w:rPr>
        <w:t>principle</w:t>
      </w:r>
      <w:r w:rsidR="00A821CC">
        <w:rPr>
          <w:lang w:val="en"/>
        </w:rPr>
        <w:t xml:space="preserve"> inside the fundamental feeling</w:t>
      </w:r>
      <w:r w:rsidR="007C522D">
        <w:rPr>
          <w:lang w:val="en"/>
        </w:rPr>
        <w:t xml:space="preserve"> that the subject has of himself</w:t>
      </w:r>
      <w:r w:rsidR="002A7B1E">
        <w:rPr>
          <w:rStyle w:val="Rimandonotaapidipagina"/>
          <w:lang w:val="en"/>
        </w:rPr>
        <w:footnoteReference w:id="11"/>
      </w:r>
      <w:r w:rsidR="002A7B1E">
        <w:rPr>
          <w:lang w:val="en"/>
        </w:rPr>
        <w:t>. This original</w:t>
      </w:r>
      <w:r w:rsidR="00710128">
        <w:rPr>
          <w:lang w:val="en"/>
        </w:rPr>
        <w:t>,</w:t>
      </w:r>
      <w:r w:rsidR="00E95D97">
        <w:rPr>
          <w:lang w:val="en"/>
        </w:rPr>
        <w:t xml:space="preserve"> subject-centered</w:t>
      </w:r>
      <w:r w:rsidR="002A7B1E">
        <w:rPr>
          <w:lang w:val="en"/>
        </w:rPr>
        <w:t xml:space="preserve"> approach</w:t>
      </w:r>
      <w:r w:rsidR="007C522D">
        <w:rPr>
          <w:lang w:val="en"/>
        </w:rPr>
        <w:t xml:space="preserve"> – which </w:t>
      </w:r>
      <w:r w:rsidR="002A7B1E">
        <w:rPr>
          <w:lang w:val="en"/>
        </w:rPr>
        <w:t xml:space="preserve">reflects </w:t>
      </w:r>
      <w:r w:rsidR="00E95D97">
        <w:rPr>
          <w:lang w:val="en"/>
        </w:rPr>
        <w:t>Rosmini</w:t>
      </w:r>
      <w:r w:rsidR="00A821CC">
        <w:rPr>
          <w:lang w:val="en"/>
        </w:rPr>
        <w:t>’</w:t>
      </w:r>
      <w:r w:rsidR="00E95D97">
        <w:rPr>
          <w:lang w:val="en"/>
        </w:rPr>
        <w:t xml:space="preserve">s </w:t>
      </w:r>
      <w:r w:rsidR="007C522D">
        <w:rPr>
          <w:lang w:val="en"/>
        </w:rPr>
        <w:t xml:space="preserve">reception </w:t>
      </w:r>
      <w:r w:rsidR="00E95D97">
        <w:rPr>
          <w:lang w:val="en"/>
        </w:rPr>
        <w:t>o</w:t>
      </w:r>
      <w:r w:rsidR="007C522D">
        <w:rPr>
          <w:lang w:val="en"/>
        </w:rPr>
        <w:t>f</w:t>
      </w:r>
      <w:r w:rsidR="002A7B1E">
        <w:rPr>
          <w:lang w:val="en"/>
        </w:rPr>
        <w:t xml:space="preserve"> Kant</w:t>
      </w:r>
      <w:r w:rsidR="00A821CC">
        <w:rPr>
          <w:lang w:val="en"/>
        </w:rPr>
        <w:t>’</w:t>
      </w:r>
      <w:r w:rsidR="00E95D97">
        <w:rPr>
          <w:lang w:val="en"/>
        </w:rPr>
        <w:t>s</w:t>
      </w:r>
      <w:r w:rsidR="002A7B1E">
        <w:rPr>
          <w:lang w:val="en"/>
        </w:rPr>
        <w:t xml:space="preserve"> transcendental philosophy</w:t>
      </w:r>
      <w:r w:rsidR="007C522D">
        <w:rPr>
          <w:lang w:val="en"/>
        </w:rPr>
        <w:t xml:space="preserve"> –</w:t>
      </w:r>
      <w:r w:rsidR="002A7B1E">
        <w:rPr>
          <w:lang w:val="en"/>
        </w:rPr>
        <w:t xml:space="preserve"> does not prevent the soul </w:t>
      </w:r>
      <w:r>
        <w:rPr>
          <w:lang w:val="en"/>
        </w:rPr>
        <w:t>from</w:t>
      </w:r>
      <w:r w:rsidR="002A7B1E">
        <w:rPr>
          <w:lang w:val="en"/>
        </w:rPr>
        <w:t xml:space="preserve"> perform</w:t>
      </w:r>
      <w:r>
        <w:rPr>
          <w:lang w:val="en"/>
        </w:rPr>
        <w:t>ing</w:t>
      </w:r>
      <w:r w:rsidR="002A7B1E">
        <w:rPr>
          <w:lang w:val="en"/>
        </w:rPr>
        <w:t xml:space="preserve"> </w:t>
      </w:r>
      <w:r w:rsidR="00571C19">
        <w:rPr>
          <w:lang w:val="en"/>
        </w:rPr>
        <w:t>a</w:t>
      </w:r>
      <w:r w:rsidR="002A7B1E">
        <w:rPr>
          <w:lang w:val="en"/>
        </w:rPr>
        <w:t xml:space="preserve"> function that </w:t>
      </w:r>
      <w:r w:rsidR="00571C19">
        <w:rPr>
          <w:lang w:val="en"/>
        </w:rPr>
        <w:t>is</w:t>
      </w:r>
      <w:r w:rsidR="002A7B1E">
        <w:rPr>
          <w:lang w:val="en"/>
        </w:rPr>
        <w:t xml:space="preserve"> traditionally assigned to it</w:t>
      </w:r>
      <w:r w:rsidR="007C522D">
        <w:rPr>
          <w:lang w:val="en"/>
        </w:rPr>
        <w:t>, i.e., to guarantee personal identity</w:t>
      </w:r>
      <w:r w:rsidR="002A7B1E">
        <w:rPr>
          <w:lang w:val="en"/>
        </w:rPr>
        <w:t xml:space="preserve">. </w:t>
      </w:r>
      <w:r w:rsidR="00571C19">
        <w:rPr>
          <w:lang w:val="en"/>
        </w:rPr>
        <w:t>A</w:t>
      </w:r>
      <w:r w:rsidR="002A7B1E">
        <w:rPr>
          <w:lang w:val="en"/>
        </w:rPr>
        <w:t xml:space="preserve">s </w:t>
      </w:r>
      <w:r w:rsidR="002A7B1E" w:rsidRPr="00E95D97">
        <w:rPr>
          <w:i/>
          <w:lang w:val="en"/>
        </w:rPr>
        <w:t>fundamental feeling</w:t>
      </w:r>
      <w:r w:rsidR="002A7B1E">
        <w:rPr>
          <w:lang w:val="en"/>
        </w:rPr>
        <w:t xml:space="preserve">, </w:t>
      </w:r>
      <w:r w:rsidR="00571C19">
        <w:rPr>
          <w:lang w:val="en"/>
        </w:rPr>
        <w:t xml:space="preserve">indeed, </w:t>
      </w:r>
      <w:r w:rsidR="002A7B1E">
        <w:rPr>
          <w:lang w:val="en"/>
        </w:rPr>
        <w:t xml:space="preserve">the soul </w:t>
      </w:r>
      <w:r w:rsidR="007C522D">
        <w:rPr>
          <w:lang w:val="en"/>
        </w:rPr>
        <w:t xml:space="preserve">accounts for </w:t>
      </w:r>
      <w:r w:rsidR="002A7B1E">
        <w:rPr>
          <w:lang w:val="en"/>
        </w:rPr>
        <w:t>the durability of the subject</w:t>
      </w:r>
      <w:r w:rsidR="00E95D97">
        <w:rPr>
          <w:lang w:val="en"/>
        </w:rPr>
        <w:t xml:space="preserve"> in its organic and sensitive aspect: </w:t>
      </w:r>
      <w:r w:rsidR="00E95D97">
        <w:rPr>
          <w:lang w:val="en"/>
        </w:rPr>
        <w:lastRenderedPageBreak/>
        <w:t>as Antonio Belsito correctly remarks, the fundamental feeling is «the constant perception of ourselves, the basis of all other subsequent and fleeting sense-perceptions»</w:t>
      </w:r>
      <w:r w:rsidR="00E95D97">
        <w:rPr>
          <w:rStyle w:val="Rimandonotaapidipagina"/>
          <w:lang w:val="en"/>
        </w:rPr>
        <w:footnoteReference w:id="12"/>
      </w:r>
      <w:r w:rsidR="00E95D97">
        <w:rPr>
          <w:lang w:val="en"/>
        </w:rPr>
        <w:t xml:space="preserve">, and </w:t>
      </w:r>
      <w:r w:rsidR="00E95D97" w:rsidRPr="00571C19">
        <w:rPr>
          <w:i/>
          <w:lang w:val="en"/>
        </w:rPr>
        <w:t>therefore</w:t>
      </w:r>
      <w:r w:rsidR="00E95D97">
        <w:rPr>
          <w:lang w:val="en"/>
        </w:rPr>
        <w:t xml:space="preserve"> «the pure substance of the soul».</w:t>
      </w:r>
      <w:r w:rsidR="00E95D97">
        <w:rPr>
          <w:rStyle w:val="Rimandonotaapidipagina"/>
          <w:lang w:val="en"/>
        </w:rPr>
        <w:footnoteReference w:id="13"/>
      </w:r>
      <w:r w:rsidR="00571C19">
        <w:rPr>
          <w:lang w:val="en"/>
        </w:rPr>
        <w:t xml:space="preserve"> At the organic level, the fundamental feeling is the stable substrate whose modifications </w:t>
      </w:r>
      <w:r w:rsidR="007C522D">
        <w:rPr>
          <w:lang w:val="en"/>
        </w:rPr>
        <w:t xml:space="preserve">give </w:t>
      </w:r>
      <w:r w:rsidR="00571C19">
        <w:rPr>
          <w:lang w:val="en"/>
        </w:rPr>
        <w:t xml:space="preserve">to the subject all necessary information about the surrounding </w:t>
      </w:r>
      <w:r w:rsidR="007C522D">
        <w:rPr>
          <w:lang w:val="en"/>
        </w:rPr>
        <w:t>world</w:t>
      </w:r>
      <w:r w:rsidR="00571C19">
        <w:rPr>
          <w:lang w:val="en"/>
        </w:rPr>
        <w:t xml:space="preserve">. </w:t>
      </w:r>
      <w:r w:rsidR="007C522D">
        <w:rPr>
          <w:lang w:val="en"/>
        </w:rPr>
        <w:t>In brief: even if,</w:t>
      </w:r>
      <w:r w:rsidR="00571C19">
        <w:rPr>
          <w:lang w:val="en"/>
        </w:rPr>
        <w:t xml:space="preserve"> </w:t>
      </w:r>
      <w:r w:rsidR="001A19C1">
        <w:rPr>
          <w:lang w:val="en"/>
        </w:rPr>
        <w:t>in Rosmini</w:t>
      </w:r>
      <w:r w:rsidR="007C522D">
        <w:rPr>
          <w:lang w:val="en"/>
        </w:rPr>
        <w:t>’s work,</w:t>
      </w:r>
      <w:r w:rsidR="001A19C1">
        <w:rPr>
          <w:lang w:val="en"/>
        </w:rPr>
        <w:t xml:space="preserve"> </w:t>
      </w:r>
      <w:r w:rsidR="00571C19">
        <w:rPr>
          <w:lang w:val="en"/>
        </w:rPr>
        <w:t xml:space="preserve">the soul is not </w:t>
      </w:r>
      <w:r w:rsidR="007C522D">
        <w:rPr>
          <w:lang w:val="en"/>
        </w:rPr>
        <w:t xml:space="preserve">a </w:t>
      </w:r>
      <w:r w:rsidR="001A19C1">
        <w:rPr>
          <w:lang w:val="en"/>
        </w:rPr>
        <w:t>substance</w:t>
      </w:r>
      <w:r w:rsidR="00571C19">
        <w:rPr>
          <w:lang w:val="en"/>
        </w:rPr>
        <w:t xml:space="preserve"> in the traditional, scholastic sense, </w:t>
      </w:r>
      <w:r w:rsidR="001A19C1">
        <w:rPr>
          <w:lang w:val="en"/>
        </w:rPr>
        <w:t xml:space="preserve">but </w:t>
      </w:r>
      <w:r w:rsidR="00571C19">
        <w:rPr>
          <w:lang w:val="en"/>
        </w:rPr>
        <w:t>i</w:t>
      </w:r>
      <w:r w:rsidR="001A19C1">
        <w:rPr>
          <w:lang w:val="en"/>
        </w:rPr>
        <w:t>s</w:t>
      </w:r>
      <w:r w:rsidR="00571C19">
        <w:rPr>
          <w:lang w:val="en"/>
        </w:rPr>
        <w:t xml:space="preserve"> thought of in the modern terms of a subject that re-perceives itself, it can still play the fundamental </w:t>
      </w:r>
      <w:r w:rsidR="007C522D">
        <w:rPr>
          <w:lang w:val="en"/>
        </w:rPr>
        <w:t xml:space="preserve">role </w:t>
      </w:r>
      <w:r w:rsidR="00571C19">
        <w:rPr>
          <w:lang w:val="en"/>
        </w:rPr>
        <w:t>of substrate of physiological and perceptive modifications</w:t>
      </w:r>
      <w:r w:rsidR="001A19C1">
        <w:rPr>
          <w:lang w:val="en"/>
        </w:rPr>
        <w:t>. Consequently</w:t>
      </w:r>
      <w:r w:rsidR="007C522D">
        <w:rPr>
          <w:lang w:val="en"/>
        </w:rPr>
        <w:t>,</w:t>
      </w:r>
      <w:r w:rsidR="001A19C1">
        <w:rPr>
          <w:lang w:val="en"/>
        </w:rPr>
        <w:t xml:space="preserve"> it can also vivify the body</w:t>
      </w:r>
      <w:r w:rsidR="007C522D">
        <w:rPr>
          <w:lang w:val="en"/>
        </w:rPr>
        <w:t>:</w:t>
      </w:r>
      <w:r w:rsidR="001A19C1">
        <w:rPr>
          <w:lang w:val="en"/>
        </w:rPr>
        <w:t xml:space="preserve"> the </w:t>
      </w:r>
      <w:r w:rsidR="001A19C1" w:rsidRPr="00DB7905">
        <w:rPr>
          <w:lang w:val="en-GB"/>
        </w:rPr>
        <w:t>soul is «</w:t>
      </w:r>
      <w:r w:rsidR="00437BBF" w:rsidRPr="00DB7905">
        <w:rPr>
          <w:lang w:val="en-GB"/>
        </w:rPr>
        <w:t>the principle of a</w:t>
      </w:r>
      <w:r w:rsidR="00A14013">
        <w:rPr>
          <w:lang w:val="en-GB"/>
        </w:rPr>
        <w:t>n</w:t>
      </w:r>
      <w:r w:rsidR="00437BBF" w:rsidRPr="00DB7905">
        <w:rPr>
          <w:lang w:val="en-GB"/>
        </w:rPr>
        <w:t xml:space="preserve"> acti</w:t>
      </w:r>
      <w:r w:rsidR="002E44FA" w:rsidRPr="00DB7905">
        <w:rPr>
          <w:lang w:val="en-GB"/>
        </w:rPr>
        <w:t>ve-substantial feeling which ha</w:t>
      </w:r>
      <w:r w:rsidR="00437BBF" w:rsidRPr="00DB7905">
        <w:rPr>
          <w:lang w:val="en-GB"/>
        </w:rPr>
        <w:t>s</w:t>
      </w:r>
      <w:r w:rsidR="002E44FA" w:rsidRPr="00DB7905">
        <w:rPr>
          <w:lang w:val="en-GB"/>
        </w:rPr>
        <w:t xml:space="preserve"> </w:t>
      </w:r>
      <w:r w:rsidR="00437BBF" w:rsidRPr="00DB7905">
        <w:rPr>
          <w:lang w:val="en-GB"/>
        </w:rPr>
        <w:t>as its term space and a body</w:t>
      </w:r>
      <w:r w:rsidR="001A19C1" w:rsidRPr="00DB7905">
        <w:rPr>
          <w:lang w:val="en-GB"/>
        </w:rPr>
        <w:t>»</w:t>
      </w:r>
      <w:r w:rsidR="001A19C1" w:rsidRPr="00DB7905">
        <w:rPr>
          <w:rStyle w:val="Rimandonotaapidipagina"/>
          <w:lang w:val="en-GB"/>
        </w:rPr>
        <w:footnoteReference w:id="14"/>
      </w:r>
      <w:r w:rsidR="001A19C1" w:rsidRPr="00DB7905">
        <w:rPr>
          <w:lang w:val="en-GB"/>
        </w:rPr>
        <w:t>.</w:t>
      </w:r>
    </w:p>
    <w:p w:rsidR="00A14013" w:rsidRDefault="001A19C1" w:rsidP="001A19C1">
      <w:pPr>
        <w:spacing w:line="240" w:lineRule="auto"/>
        <w:ind w:firstLine="567"/>
        <w:rPr>
          <w:lang w:val="en"/>
        </w:rPr>
      </w:pPr>
      <w:r w:rsidRPr="00DB7905">
        <w:rPr>
          <w:lang w:val="en-GB"/>
        </w:rPr>
        <w:t xml:space="preserve">For reasons of space and </w:t>
      </w:r>
      <w:r w:rsidR="00A14013">
        <w:rPr>
          <w:lang w:val="en-GB"/>
        </w:rPr>
        <w:t xml:space="preserve">internal </w:t>
      </w:r>
      <w:r w:rsidRPr="00DB7905">
        <w:rPr>
          <w:lang w:val="en-GB"/>
        </w:rPr>
        <w:t>consistency</w:t>
      </w:r>
      <w:r>
        <w:rPr>
          <w:lang w:val="en"/>
        </w:rPr>
        <w:t>, we can</w:t>
      </w:r>
      <w:r w:rsidRPr="001A19C1">
        <w:rPr>
          <w:lang w:val="en"/>
        </w:rPr>
        <w:t xml:space="preserve">not here deal with all </w:t>
      </w:r>
      <w:r w:rsidR="00A14013">
        <w:rPr>
          <w:lang w:val="en"/>
        </w:rPr>
        <w:t xml:space="preserve">sides of </w:t>
      </w:r>
      <w:r w:rsidRPr="001A19C1">
        <w:rPr>
          <w:lang w:val="en"/>
        </w:rPr>
        <w:t>Rosmini</w:t>
      </w:r>
      <w:r w:rsidR="00A821CC">
        <w:rPr>
          <w:lang w:val="en"/>
        </w:rPr>
        <w:t>’</w:t>
      </w:r>
      <w:r>
        <w:rPr>
          <w:lang w:val="en"/>
        </w:rPr>
        <w:t>s</w:t>
      </w:r>
      <w:r w:rsidRPr="001A19C1">
        <w:rPr>
          <w:lang w:val="en"/>
        </w:rPr>
        <w:t xml:space="preserve"> </w:t>
      </w:r>
      <w:r w:rsidR="00A14013">
        <w:rPr>
          <w:lang w:val="en"/>
        </w:rPr>
        <w:t xml:space="preserve">notion </w:t>
      </w:r>
      <w:r w:rsidRPr="001A19C1">
        <w:rPr>
          <w:lang w:val="en"/>
        </w:rPr>
        <w:t xml:space="preserve">of </w:t>
      </w:r>
      <w:r>
        <w:rPr>
          <w:lang w:val="en"/>
        </w:rPr>
        <w:t>soul (for instance</w:t>
      </w:r>
      <w:r w:rsidR="00893509">
        <w:rPr>
          <w:lang w:val="en"/>
        </w:rPr>
        <w:t>,</w:t>
      </w:r>
      <w:r w:rsidRPr="001A19C1">
        <w:rPr>
          <w:lang w:val="en"/>
        </w:rPr>
        <w:t xml:space="preserve"> the </w:t>
      </w:r>
      <w:r>
        <w:rPr>
          <w:lang w:val="en"/>
        </w:rPr>
        <w:t xml:space="preserve">interaction </w:t>
      </w:r>
      <w:r w:rsidRPr="001A19C1">
        <w:rPr>
          <w:lang w:val="en"/>
        </w:rPr>
        <w:t>with the intellect</w:t>
      </w:r>
      <w:r w:rsidR="00A14013">
        <w:rPr>
          <w:lang w:val="en"/>
        </w:rPr>
        <w:t xml:space="preserve"> in humans</w:t>
      </w:r>
      <w:r w:rsidRPr="001A19C1">
        <w:rPr>
          <w:lang w:val="en"/>
        </w:rPr>
        <w:t xml:space="preserve">, </w:t>
      </w:r>
      <w:r w:rsidR="0094722E">
        <w:rPr>
          <w:lang w:val="en"/>
        </w:rPr>
        <w:t>or</w:t>
      </w:r>
      <w:r w:rsidRPr="001A19C1">
        <w:rPr>
          <w:lang w:val="en"/>
        </w:rPr>
        <w:t xml:space="preserve"> the question of </w:t>
      </w:r>
      <w:r>
        <w:rPr>
          <w:lang w:val="en"/>
        </w:rPr>
        <w:t>the soul</w:t>
      </w:r>
      <w:r w:rsidR="00A821CC">
        <w:rPr>
          <w:lang w:val="en"/>
        </w:rPr>
        <w:t>’</w:t>
      </w:r>
      <w:r>
        <w:rPr>
          <w:lang w:val="en"/>
        </w:rPr>
        <w:t>s</w:t>
      </w:r>
      <w:r w:rsidRPr="001A19C1">
        <w:rPr>
          <w:lang w:val="en"/>
        </w:rPr>
        <w:t xml:space="preserve"> </w:t>
      </w:r>
      <w:r w:rsidR="00A14013">
        <w:rPr>
          <w:lang w:val="en"/>
        </w:rPr>
        <w:t>immortality</w:t>
      </w:r>
      <w:r w:rsidR="00780663">
        <w:rPr>
          <w:lang w:val="en"/>
        </w:rPr>
        <w:t>)</w:t>
      </w:r>
      <w:r w:rsidRPr="001A19C1">
        <w:rPr>
          <w:lang w:val="en"/>
        </w:rPr>
        <w:t>.</w:t>
      </w:r>
      <w:r w:rsidR="004E238A">
        <w:rPr>
          <w:lang w:val="en"/>
        </w:rPr>
        <w:t xml:space="preserve"> What is relevant for our research, is that the act, the concrete exercise of the fundamental feeling is </w:t>
      </w:r>
      <w:r w:rsidR="00570E2C">
        <w:rPr>
          <w:lang w:val="en"/>
        </w:rPr>
        <w:t>termed</w:t>
      </w:r>
      <w:r w:rsidR="004E238A">
        <w:rPr>
          <w:lang w:val="en"/>
        </w:rPr>
        <w:t xml:space="preserve"> by Rosmini </w:t>
      </w:r>
      <w:r w:rsidR="00A14013">
        <w:rPr>
          <w:i/>
          <w:lang w:val="en"/>
        </w:rPr>
        <w:t xml:space="preserve">life </w:t>
      </w:r>
      <w:r w:rsidR="004E238A" w:rsidRPr="004E238A">
        <w:rPr>
          <w:i/>
          <w:lang w:val="en"/>
        </w:rPr>
        <w:t>instinct</w:t>
      </w:r>
      <w:r w:rsidR="004E238A">
        <w:rPr>
          <w:lang w:val="en"/>
        </w:rPr>
        <w:t xml:space="preserve">. This </w:t>
      </w:r>
      <w:r w:rsidR="00A14013">
        <w:rPr>
          <w:lang w:val="en"/>
        </w:rPr>
        <w:t>faculty</w:t>
      </w:r>
      <w:r w:rsidR="004E238A">
        <w:rPr>
          <w:lang w:val="en"/>
        </w:rPr>
        <w:t xml:space="preserve"> is </w:t>
      </w:r>
      <w:r w:rsidR="00A14013">
        <w:rPr>
          <w:lang w:val="en"/>
        </w:rPr>
        <w:t>shared</w:t>
      </w:r>
      <w:r w:rsidR="004E238A">
        <w:rPr>
          <w:lang w:val="en"/>
        </w:rPr>
        <w:t xml:space="preserve"> </w:t>
      </w:r>
      <w:r w:rsidR="00A14013">
        <w:rPr>
          <w:lang w:val="en"/>
        </w:rPr>
        <w:t>by</w:t>
      </w:r>
      <w:r w:rsidR="004E238A">
        <w:rPr>
          <w:lang w:val="en"/>
        </w:rPr>
        <w:t xml:space="preserve"> </w:t>
      </w:r>
      <w:r w:rsidR="00A14013">
        <w:rPr>
          <w:lang w:val="en"/>
        </w:rPr>
        <w:t xml:space="preserve">both </w:t>
      </w:r>
      <w:r w:rsidR="004E238A">
        <w:rPr>
          <w:lang w:val="en"/>
        </w:rPr>
        <w:t>humans and animals and it is qualified as active: it is impetuous, expansive,</w:t>
      </w:r>
      <w:r w:rsidR="00A14013">
        <w:rPr>
          <w:lang w:val="en"/>
        </w:rPr>
        <w:t xml:space="preserve"> and</w:t>
      </w:r>
      <w:r w:rsidR="004E238A">
        <w:rPr>
          <w:lang w:val="en"/>
        </w:rPr>
        <w:t xml:space="preserve"> aims to enlarge indefinitely himself. </w:t>
      </w:r>
      <w:r w:rsidR="00A14013">
        <w:rPr>
          <w:lang w:val="en"/>
        </w:rPr>
        <w:t>The life instinct</w:t>
      </w:r>
      <w:r w:rsidR="004E238A">
        <w:rPr>
          <w:lang w:val="en"/>
        </w:rPr>
        <w:t xml:space="preserve"> takes pleasure in holding the aggregates of the body</w:t>
      </w:r>
      <w:r w:rsidR="00A14013" w:rsidRPr="00A14013">
        <w:rPr>
          <w:lang w:val="en"/>
        </w:rPr>
        <w:t xml:space="preserve"> </w:t>
      </w:r>
      <w:r w:rsidR="00A14013">
        <w:rPr>
          <w:lang w:val="en"/>
        </w:rPr>
        <w:t>together</w:t>
      </w:r>
      <w:r w:rsidR="004E238A">
        <w:rPr>
          <w:lang w:val="en"/>
        </w:rPr>
        <w:t xml:space="preserve">, in the process of metabolic assimilation, </w:t>
      </w:r>
      <w:r w:rsidR="00672A5C">
        <w:rPr>
          <w:lang w:val="en"/>
        </w:rPr>
        <w:t>in</w:t>
      </w:r>
      <w:r w:rsidR="004E238A">
        <w:rPr>
          <w:lang w:val="en"/>
        </w:rPr>
        <w:t xml:space="preserve"> the motion of the corporeal matter to which it </w:t>
      </w:r>
      <w:r w:rsidR="003B6706">
        <w:rPr>
          <w:lang w:val="en"/>
        </w:rPr>
        <w:t>relates</w:t>
      </w:r>
      <w:r w:rsidR="004E238A">
        <w:rPr>
          <w:lang w:val="en"/>
        </w:rPr>
        <w:t xml:space="preserve">, </w:t>
      </w:r>
      <w:r w:rsidR="00672A5C">
        <w:rPr>
          <w:lang w:val="en"/>
        </w:rPr>
        <w:t xml:space="preserve">and </w:t>
      </w:r>
      <w:r w:rsidR="00672A5C" w:rsidRPr="00672A5C">
        <w:rPr>
          <w:lang w:val="en"/>
        </w:rPr>
        <w:t>in</w:t>
      </w:r>
      <w:r w:rsidR="004E238A" w:rsidRPr="00672A5C">
        <w:rPr>
          <w:lang w:val="en"/>
        </w:rPr>
        <w:t xml:space="preserve"> the search for new occasions to vivify itself</w:t>
      </w:r>
      <w:r w:rsidR="004E238A">
        <w:rPr>
          <w:lang w:val="en"/>
        </w:rPr>
        <w:t>.</w:t>
      </w:r>
    </w:p>
    <w:p w:rsidR="00E1300E" w:rsidRDefault="00597684" w:rsidP="00864522">
      <w:pPr>
        <w:spacing w:line="240" w:lineRule="auto"/>
        <w:ind w:firstLine="567"/>
        <w:rPr>
          <w:lang w:val="en"/>
        </w:rPr>
      </w:pPr>
      <w:r w:rsidRPr="00597684">
        <w:rPr>
          <w:lang w:val="en"/>
        </w:rPr>
        <w:t xml:space="preserve">If the body were </w:t>
      </w:r>
      <w:r w:rsidR="00A14013">
        <w:rPr>
          <w:lang w:val="en"/>
        </w:rPr>
        <w:t>affected</w:t>
      </w:r>
      <w:r w:rsidRPr="00597684">
        <w:rPr>
          <w:lang w:val="en"/>
        </w:rPr>
        <w:t xml:space="preserve"> only </w:t>
      </w:r>
      <w:r w:rsidR="00A14013">
        <w:rPr>
          <w:lang w:val="en"/>
        </w:rPr>
        <w:t xml:space="preserve">by </w:t>
      </w:r>
      <w:r w:rsidRPr="00597684">
        <w:rPr>
          <w:lang w:val="en"/>
        </w:rPr>
        <w:t xml:space="preserve">the </w:t>
      </w:r>
      <w:r w:rsidR="00A14013">
        <w:rPr>
          <w:lang w:val="en"/>
        </w:rPr>
        <w:t>life</w:t>
      </w:r>
      <w:r w:rsidRPr="00597684">
        <w:rPr>
          <w:lang w:val="en"/>
        </w:rPr>
        <w:t xml:space="preserve"> instinct, the organism would have a regular, harmonious, healthy, life;</w:t>
      </w:r>
      <w:r w:rsidR="005B56FE" w:rsidRPr="005B56FE">
        <w:t xml:space="preserve"> </w:t>
      </w:r>
      <w:r w:rsidR="005B56FE" w:rsidRPr="005B56FE">
        <w:rPr>
          <w:lang w:val="en"/>
        </w:rPr>
        <w:t xml:space="preserve">unfortunately, it </w:t>
      </w:r>
      <w:r w:rsidR="005B56FE">
        <w:rPr>
          <w:lang w:val="en"/>
        </w:rPr>
        <w:t>is</w:t>
      </w:r>
      <w:r w:rsidR="005B56FE" w:rsidRPr="005B56FE">
        <w:rPr>
          <w:lang w:val="en"/>
        </w:rPr>
        <w:t xml:space="preserve"> </w:t>
      </w:r>
      <w:r w:rsidR="005B56FE">
        <w:rPr>
          <w:lang w:val="en"/>
        </w:rPr>
        <w:t xml:space="preserve">also </w:t>
      </w:r>
      <w:r w:rsidR="005B56FE" w:rsidRPr="005B56FE">
        <w:rPr>
          <w:lang w:val="en"/>
        </w:rPr>
        <w:t xml:space="preserve">affected </w:t>
      </w:r>
      <w:r w:rsidR="005B56FE">
        <w:rPr>
          <w:lang w:val="en"/>
        </w:rPr>
        <w:t xml:space="preserve">by </w:t>
      </w:r>
      <w:r w:rsidR="005B56FE" w:rsidRPr="005B56FE">
        <w:rPr>
          <w:lang w:val="en"/>
        </w:rPr>
        <w:t xml:space="preserve">influences of </w:t>
      </w:r>
      <w:r w:rsidR="00A14013">
        <w:rPr>
          <w:lang w:val="en"/>
        </w:rPr>
        <w:t>the surrounding entities</w:t>
      </w:r>
      <w:r w:rsidR="005B56FE" w:rsidRPr="005B56FE">
        <w:rPr>
          <w:lang w:val="en"/>
        </w:rPr>
        <w:t xml:space="preserve">, </w:t>
      </w:r>
      <w:r w:rsidR="005B56FE">
        <w:rPr>
          <w:lang w:val="en"/>
        </w:rPr>
        <w:t>or</w:t>
      </w:r>
      <w:r w:rsidR="00A14013">
        <w:rPr>
          <w:lang w:val="en"/>
        </w:rPr>
        <w:t>,</w:t>
      </w:r>
      <w:r w:rsidR="005B56FE">
        <w:rPr>
          <w:lang w:val="en"/>
        </w:rPr>
        <w:t xml:space="preserve"> better</w:t>
      </w:r>
      <w:r w:rsidR="00A14013">
        <w:rPr>
          <w:lang w:val="en"/>
        </w:rPr>
        <w:t>,</w:t>
      </w:r>
      <w:r w:rsidR="005B56FE">
        <w:rPr>
          <w:lang w:val="en"/>
        </w:rPr>
        <w:t xml:space="preserve"> by </w:t>
      </w:r>
      <w:r w:rsidR="00A14013">
        <w:rPr>
          <w:lang w:val="en"/>
        </w:rPr>
        <w:t>the effects</w:t>
      </w:r>
      <w:r w:rsidR="005B56FE" w:rsidRPr="005B56FE">
        <w:rPr>
          <w:lang w:val="en"/>
        </w:rPr>
        <w:t xml:space="preserve"> </w:t>
      </w:r>
      <w:r w:rsidR="00A14013">
        <w:rPr>
          <w:lang w:val="en"/>
        </w:rPr>
        <w:t>on the subject of</w:t>
      </w:r>
      <w:r w:rsidR="005B56FE" w:rsidRPr="005B56FE">
        <w:rPr>
          <w:lang w:val="en"/>
        </w:rPr>
        <w:t xml:space="preserve"> principles </w:t>
      </w:r>
      <w:r w:rsidR="00A14013" w:rsidRPr="005B56FE">
        <w:rPr>
          <w:lang w:val="en"/>
        </w:rPr>
        <w:t xml:space="preserve">different </w:t>
      </w:r>
      <w:r w:rsidR="005B56FE">
        <w:rPr>
          <w:lang w:val="en"/>
        </w:rPr>
        <w:t xml:space="preserve">than </w:t>
      </w:r>
      <w:r w:rsidR="00A14013">
        <w:rPr>
          <w:lang w:val="en"/>
        </w:rPr>
        <w:t xml:space="preserve">it, </w:t>
      </w:r>
      <w:r w:rsidR="005B56FE">
        <w:rPr>
          <w:lang w:val="en"/>
        </w:rPr>
        <w:t>and</w:t>
      </w:r>
      <w:r w:rsidR="005B56FE" w:rsidRPr="005B56FE">
        <w:rPr>
          <w:lang w:val="en"/>
        </w:rPr>
        <w:t xml:space="preserve"> whose ultimate origin is unknown (by analogy, they should </w:t>
      </w:r>
      <w:r w:rsidR="005B56FE">
        <w:rPr>
          <w:lang w:val="en"/>
        </w:rPr>
        <w:t>come from</w:t>
      </w:r>
      <w:r w:rsidR="005B56FE" w:rsidRPr="005B56FE">
        <w:rPr>
          <w:lang w:val="en"/>
        </w:rPr>
        <w:t xml:space="preserve"> other spiritual principles, </w:t>
      </w:r>
      <w:r w:rsidR="005B56FE">
        <w:rPr>
          <w:lang w:val="en"/>
        </w:rPr>
        <w:t xml:space="preserve">which </w:t>
      </w:r>
      <w:r w:rsidR="00A14013">
        <w:rPr>
          <w:lang w:val="en"/>
        </w:rPr>
        <w:t xml:space="preserve">are </w:t>
      </w:r>
      <w:r w:rsidR="005B56FE" w:rsidRPr="005B56FE">
        <w:rPr>
          <w:lang w:val="en"/>
        </w:rPr>
        <w:t>phenomenally experienced as bodies;</w:t>
      </w:r>
      <w:r w:rsidR="005B56FE">
        <w:rPr>
          <w:lang w:val="en"/>
        </w:rPr>
        <w:t xml:space="preserve"> what</w:t>
      </w:r>
      <w:r w:rsidR="005B56FE" w:rsidRPr="005B56FE">
        <w:rPr>
          <w:lang w:val="en"/>
        </w:rPr>
        <w:t xml:space="preserve"> return</w:t>
      </w:r>
      <w:r w:rsidR="005B56FE">
        <w:rPr>
          <w:lang w:val="en"/>
        </w:rPr>
        <w:t>s</w:t>
      </w:r>
      <w:r w:rsidR="005B56FE" w:rsidRPr="005B56FE">
        <w:rPr>
          <w:lang w:val="en"/>
        </w:rPr>
        <w:t xml:space="preserve"> here</w:t>
      </w:r>
      <w:r w:rsidR="005B56FE">
        <w:rPr>
          <w:lang w:val="en"/>
        </w:rPr>
        <w:t xml:space="preserve"> is</w:t>
      </w:r>
      <w:r w:rsidR="005B56FE" w:rsidRPr="005B56FE">
        <w:rPr>
          <w:lang w:val="en"/>
        </w:rPr>
        <w:t xml:space="preserve">, again, the Kantian </w:t>
      </w:r>
      <w:r w:rsidR="005B56FE">
        <w:rPr>
          <w:lang w:val="en"/>
        </w:rPr>
        <w:t>heritage</w:t>
      </w:r>
      <w:r w:rsidR="005B56FE" w:rsidRPr="005B56FE">
        <w:rPr>
          <w:lang w:val="en"/>
        </w:rPr>
        <w:t>)</w:t>
      </w:r>
      <w:r w:rsidR="003B6706">
        <w:rPr>
          <w:lang w:val="en"/>
        </w:rPr>
        <w:t>.</w:t>
      </w:r>
      <w:r w:rsidR="00E1300E">
        <w:rPr>
          <w:lang w:val="en"/>
        </w:rPr>
        <w:t xml:space="preserve"> </w:t>
      </w:r>
      <w:r w:rsidR="003B6706">
        <w:rPr>
          <w:lang w:val="en"/>
        </w:rPr>
        <w:t>The inaccessibility of the external principles in themselves obliges the animal subject to engage in a laborious investigation of their effects, which are primarily divided into tw</w:t>
      </w:r>
      <w:r w:rsidR="00570E2C">
        <w:rPr>
          <w:lang w:val="en"/>
        </w:rPr>
        <w:t>o macro-categories: “what helps/</w:t>
      </w:r>
      <w:r w:rsidR="003B6706">
        <w:rPr>
          <w:lang w:val="en"/>
        </w:rPr>
        <w:t xml:space="preserve">what </w:t>
      </w:r>
      <w:r w:rsidR="00893509">
        <w:rPr>
          <w:lang w:val="en"/>
        </w:rPr>
        <w:t>hurts</w:t>
      </w:r>
      <w:r w:rsidR="003B6706">
        <w:rPr>
          <w:lang w:val="en"/>
        </w:rPr>
        <w:t xml:space="preserve">”. In other words, under the action of the external “bodies” the fundamental feeling shatters into a thousand different sensations, and the soul </w:t>
      </w:r>
      <w:r w:rsidR="00E1300E">
        <w:rPr>
          <w:lang w:val="en"/>
        </w:rPr>
        <w:t>has to</w:t>
      </w:r>
      <w:r w:rsidR="003B6706">
        <w:rPr>
          <w:lang w:val="en"/>
        </w:rPr>
        <w:t xml:space="preserve"> orient itself according to them. This </w:t>
      </w:r>
      <w:r w:rsidR="00E1300E">
        <w:rPr>
          <w:lang w:val="en"/>
        </w:rPr>
        <w:t>faculty</w:t>
      </w:r>
      <w:r w:rsidR="003B6706">
        <w:rPr>
          <w:lang w:val="en"/>
        </w:rPr>
        <w:t xml:space="preserve"> of discrimination and orientation is called by Rosmini </w:t>
      </w:r>
      <w:r w:rsidR="00A14013">
        <w:rPr>
          <w:i/>
          <w:lang w:val="en"/>
        </w:rPr>
        <w:t>sensuous</w:t>
      </w:r>
      <w:r w:rsidR="003B6706" w:rsidRPr="003B6706">
        <w:rPr>
          <w:i/>
          <w:lang w:val="en"/>
        </w:rPr>
        <w:t xml:space="preserve"> instinct</w:t>
      </w:r>
      <w:r w:rsidR="00E1300E">
        <w:rPr>
          <w:lang w:val="en"/>
        </w:rPr>
        <w:t>. If t</w:t>
      </w:r>
      <w:r w:rsidR="00552F30">
        <w:rPr>
          <w:lang w:val="en"/>
        </w:rPr>
        <w:t xml:space="preserve">he </w:t>
      </w:r>
      <w:r w:rsidR="00A14013">
        <w:rPr>
          <w:lang w:val="en"/>
        </w:rPr>
        <w:t>life</w:t>
      </w:r>
      <w:r w:rsidR="00552F30">
        <w:rPr>
          <w:lang w:val="en"/>
        </w:rPr>
        <w:t xml:space="preserve"> instinct</w:t>
      </w:r>
      <w:r w:rsidR="00E1300E">
        <w:rPr>
          <w:lang w:val="en"/>
        </w:rPr>
        <w:t>,</w:t>
      </w:r>
      <w:r w:rsidR="00552F30">
        <w:rPr>
          <w:lang w:val="en"/>
        </w:rPr>
        <w:t xml:space="preserve"> </w:t>
      </w:r>
      <w:r w:rsidR="00E1300E">
        <w:rPr>
          <w:lang w:val="en"/>
        </w:rPr>
        <w:t>in an autotelic and holistic manner,</w:t>
      </w:r>
      <w:r w:rsidR="00E1300E">
        <w:rPr>
          <w:rStyle w:val="alt-edited"/>
          <w:lang w:val="en"/>
        </w:rPr>
        <w:t xml:space="preserve"> organizes </w:t>
      </w:r>
      <w:r w:rsidR="00552F30">
        <w:rPr>
          <w:lang w:val="en"/>
        </w:rPr>
        <w:t xml:space="preserve">the internal processes </w:t>
      </w:r>
      <w:r w:rsidR="00E1300E">
        <w:rPr>
          <w:lang w:val="en"/>
        </w:rPr>
        <w:t>of</w:t>
      </w:r>
      <w:r w:rsidR="00552F30">
        <w:rPr>
          <w:lang w:val="en"/>
        </w:rPr>
        <w:t xml:space="preserve"> the organism, the </w:t>
      </w:r>
      <w:r w:rsidR="00A14013">
        <w:rPr>
          <w:lang w:val="en"/>
        </w:rPr>
        <w:t>sensuous</w:t>
      </w:r>
      <w:r w:rsidR="00552F30">
        <w:rPr>
          <w:lang w:val="en"/>
        </w:rPr>
        <w:t xml:space="preserve"> instinct </w:t>
      </w:r>
      <w:r w:rsidR="00E1300E">
        <w:rPr>
          <w:rStyle w:val="alt-edited"/>
          <w:lang w:val="en"/>
        </w:rPr>
        <w:t>manages</w:t>
      </w:r>
      <w:r w:rsidR="00552F30">
        <w:rPr>
          <w:rStyle w:val="alt-edited"/>
          <w:lang w:val="en"/>
        </w:rPr>
        <w:t xml:space="preserve"> all </w:t>
      </w:r>
      <w:r w:rsidR="00552F30">
        <w:rPr>
          <w:lang w:val="en"/>
        </w:rPr>
        <w:t xml:space="preserve">interferences </w:t>
      </w:r>
      <w:r w:rsidR="00E1300E">
        <w:rPr>
          <w:lang w:val="en"/>
        </w:rPr>
        <w:t>from outside</w:t>
      </w:r>
      <w:r w:rsidR="00552F30">
        <w:rPr>
          <w:lang w:val="en"/>
        </w:rPr>
        <w:t xml:space="preserve">, in order to avoid perturbations and damages. As </w:t>
      </w:r>
      <w:r w:rsidR="00672A5C">
        <w:rPr>
          <w:lang w:val="en"/>
        </w:rPr>
        <w:t>Umberto Muratore</w:t>
      </w:r>
      <w:r w:rsidR="00552F30">
        <w:rPr>
          <w:lang w:val="en"/>
        </w:rPr>
        <w:t xml:space="preserve"> writes, </w:t>
      </w:r>
    </w:p>
    <w:p w:rsidR="00E1300E" w:rsidRDefault="00E1300E" w:rsidP="00864522">
      <w:pPr>
        <w:spacing w:line="240" w:lineRule="auto"/>
        <w:ind w:firstLine="567"/>
        <w:rPr>
          <w:szCs w:val="24"/>
          <w:lang w:val="en-GB"/>
        </w:rPr>
      </w:pPr>
    </w:p>
    <w:p w:rsidR="00552F30" w:rsidRPr="00E1300E" w:rsidRDefault="00BD051D" w:rsidP="00864522">
      <w:pPr>
        <w:spacing w:line="240" w:lineRule="auto"/>
        <w:ind w:firstLine="567"/>
        <w:rPr>
          <w:sz w:val="20"/>
          <w:szCs w:val="20"/>
        </w:rPr>
      </w:pPr>
      <w:r w:rsidRPr="00E1300E">
        <w:rPr>
          <w:sz w:val="20"/>
          <w:szCs w:val="20"/>
          <w:lang w:val="en-GB"/>
        </w:rPr>
        <w:t xml:space="preserve">the </w:t>
      </w:r>
      <w:r w:rsidR="00E1300E" w:rsidRPr="00E1300E">
        <w:rPr>
          <w:sz w:val="20"/>
          <w:szCs w:val="20"/>
          <w:lang w:val="en-GB"/>
        </w:rPr>
        <w:t>life</w:t>
      </w:r>
      <w:r w:rsidRPr="00E1300E">
        <w:rPr>
          <w:sz w:val="20"/>
          <w:szCs w:val="20"/>
          <w:lang w:val="en-GB"/>
        </w:rPr>
        <w:t xml:space="preserve"> instinct tries to keep the body alive, acting remotely on all of it; the </w:t>
      </w:r>
      <w:r w:rsidR="00A14013" w:rsidRPr="00E1300E">
        <w:rPr>
          <w:sz w:val="20"/>
          <w:szCs w:val="20"/>
          <w:lang w:val="en-GB"/>
        </w:rPr>
        <w:t>sensuous</w:t>
      </w:r>
      <w:r w:rsidRPr="00E1300E">
        <w:rPr>
          <w:sz w:val="20"/>
          <w:szCs w:val="20"/>
          <w:lang w:val="en-GB"/>
        </w:rPr>
        <w:t xml:space="preserve"> instinct wants to get the same purpose</w:t>
      </w:r>
      <w:r w:rsidR="00864522" w:rsidRPr="00E1300E">
        <w:rPr>
          <w:sz w:val="20"/>
          <w:szCs w:val="20"/>
          <w:lang w:val="en-GB"/>
        </w:rPr>
        <w:t>s</w:t>
      </w:r>
      <w:r w:rsidRPr="00E1300E">
        <w:rPr>
          <w:sz w:val="20"/>
          <w:szCs w:val="20"/>
          <w:lang w:val="en-GB"/>
        </w:rPr>
        <w:t xml:space="preserve">, intervening </w:t>
      </w:r>
      <w:r w:rsidR="00864522" w:rsidRPr="00E1300E">
        <w:rPr>
          <w:sz w:val="20"/>
          <w:szCs w:val="20"/>
          <w:lang w:val="en-GB"/>
        </w:rPr>
        <w:t>in turn</w:t>
      </w:r>
      <w:r w:rsidRPr="00E1300E">
        <w:rPr>
          <w:sz w:val="20"/>
          <w:szCs w:val="20"/>
          <w:lang w:val="en-GB"/>
        </w:rPr>
        <w:t xml:space="preserve"> in those areas, where between sentient principle and external forces a conflict arises</w:t>
      </w:r>
      <w:r w:rsidR="00552F30" w:rsidRPr="00E1300E">
        <w:rPr>
          <w:sz w:val="20"/>
          <w:szCs w:val="20"/>
          <w:lang w:val="en-GB"/>
        </w:rPr>
        <w:t>.</w:t>
      </w:r>
      <w:r w:rsidR="00552F30" w:rsidRPr="00E1300E">
        <w:rPr>
          <w:rStyle w:val="Rimandonotaapidipagina"/>
          <w:sz w:val="20"/>
          <w:szCs w:val="20"/>
          <w:lang w:val="en-GB"/>
        </w:rPr>
        <w:footnoteReference w:id="15"/>
      </w:r>
    </w:p>
    <w:p w:rsidR="00E1300E" w:rsidRDefault="00E1300E" w:rsidP="0008457D">
      <w:pPr>
        <w:spacing w:line="240" w:lineRule="auto"/>
        <w:ind w:firstLine="567"/>
        <w:rPr>
          <w:lang w:val="en-GB"/>
        </w:rPr>
      </w:pPr>
    </w:p>
    <w:p w:rsidR="0008457D" w:rsidRPr="00DB7905" w:rsidRDefault="00E1300E" w:rsidP="0008457D">
      <w:pPr>
        <w:spacing w:line="240" w:lineRule="auto"/>
        <w:ind w:firstLine="567"/>
        <w:rPr>
          <w:lang w:val="en-GB"/>
        </w:rPr>
      </w:pPr>
      <w:r>
        <w:rPr>
          <w:lang w:val="en-GB"/>
        </w:rPr>
        <w:t>The</w:t>
      </w:r>
      <w:r w:rsidR="00807CCA" w:rsidRPr="00DB7905">
        <w:rPr>
          <w:lang w:val="en-GB"/>
        </w:rPr>
        <w:t xml:space="preserve"> </w:t>
      </w:r>
      <w:r w:rsidR="0008457D" w:rsidRPr="00DB7905">
        <w:rPr>
          <w:lang w:val="en-GB"/>
        </w:rPr>
        <w:t>choice</w:t>
      </w:r>
      <w:r w:rsidR="00807CCA" w:rsidRPr="00DB7905">
        <w:rPr>
          <w:lang w:val="en-GB"/>
        </w:rPr>
        <w:t xml:space="preserve"> to use the term instinct for </w:t>
      </w:r>
      <w:r>
        <w:rPr>
          <w:lang w:val="en-GB"/>
        </w:rPr>
        <w:t xml:space="preserve">the </w:t>
      </w:r>
      <w:r w:rsidR="00807CCA" w:rsidRPr="00DB7905">
        <w:rPr>
          <w:lang w:val="en-GB"/>
        </w:rPr>
        <w:t>two basic biological and physiological faculties (</w:t>
      </w:r>
      <w:r w:rsidRPr="00DB7905">
        <w:rPr>
          <w:lang w:val="en-GB"/>
        </w:rPr>
        <w:t>on the one side</w:t>
      </w:r>
      <w:r>
        <w:rPr>
          <w:lang w:val="en-GB"/>
        </w:rPr>
        <w:t xml:space="preserve"> self-</w:t>
      </w:r>
      <w:r w:rsidR="00807CCA" w:rsidRPr="00DB7905">
        <w:rPr>
          <w:lang w:val="en-GB"/>
        </w:rPr>
        <w:t xml:space="preserve">regulation, </w:t>
      </w:r>
      <w:r w:rsidRPr="00DB7905">
        <w:rPr>
          <w:lang w:val="en-GB"/>
        </w:rPr>
        <w:t xml:space="preserve">on the other </w:t>
      </w:r>
      <w:r w:rsidR="00807CCA" w:rsidRPr="00DB7905">
        <w:rPr>
          <w:lang w:val="en-GB"/>
        </w:rPr>
        <w:t>discriminatory reactivity to external disturbances)</w:t>
      </w:r>
      <w:r>
        <w:rPr>
          <w:lang w:val="en-GB"/>
        </w:rPr>
        <w:t>,</w:t>
      </w:r>
      <w:r w:rsidR="00807CCA" w:rsidRPr="00DB7905">
        <w:rPr>
          <w:lang w:val="en-GB"/>
        </w:rPr>
        <w:t xml:space="preserve"> allows </w:t>
      </w:r>
      <w:r>
        <w:rPr>
          <w:lang w:val="en-GB"/>
        </w:rPr>
        <w:t>Rosmini not only</w:t>
      </w:r>
      <w:r w:rsidR="00807CCA" w:rsidRPr="00DB7905">
        <w:rPr>
          <w:lang w:val="en-GB"/>
        </w:rPr>
        <w:t xml:space="preserve"> to use </w:t>
      </w:r>
      <w:r>
        <w:rPr>
          <w:lang w:val="en-GB"/>
        </w:rPr>
        <w:t xml:space="preserve">it </w:t>
      </w:r>
      <w:r w:rsidR="00807CCA" w:rsidRPr="00DB7905">
        <w:rPr>
          <w:lang w:val="en-GB"/>
        </w:rPr>
        <w:t xml:space="preserve">as an explanatory principle of animal </w:t>
      </w:r>
      <w:r w:rsidR="009276C0">
        <w:rPr>
          <w:lang w:val="en-GB"/>
        </w:rPr>
        <w:t>behaviour</w:t>
      </w:r>
      <w:r w:rsidR="00807CCA" w:rsidRPr="00DB7905">
        <w:rPr>
          <w:lang w:val="en-GB"/>
        </w:rPr>
        <w:t xml:space="preserve">, but also to </w:t>
      </w:r>
      <w:r w:rsidR="003A3402">
        <w:rPr>
          <w:lang w:val="en-GB"/>
        </w:rPr>
        <w:t>return</w:t>
      </w:r>
      <w:r>
        <w:rPr>
          <w:lang w:val="en-GB"/>
        </w:rPr>
        <w:t xml:space="preserve"> t</w:t>
      </w:r>
      <w:r w:rsidR="00807CCA" w:rsidRPr="00DB7905">
        <w:rPr>
          <w:lang w:val="en-GB"/>
        </w:rPr>
        <w:t>o the animal some faculties that the Thomist turn had denied to him (as</w:t>
      </w:r>
      <w:r>
        <w:rPr>
          <w:lang w:val="en-GB"/>
        </w:rPr>
        <w:t>, firstly,</w:t>
      </w:r>
      <w:r w:rsidR="00807CCA" w:rsidRPr="00DB7905">
        <w:rPr>
          <w:lang w:val="en-GB"/>
        </w:rPr>
        <w:t xml:space="preserve"> imagination). </w:t>
      </w:r>
      <w:r>
        <w:rPr>
          <w:lang w:val="en-GB"/>
        </w:rPr>
        <w:t>In both its forms</w:t>
      </w:r>
      <w:r w:rsidR="00807CCA" w:rsidRPr="00DB7905">
        <w:rPr>
          <w:lang w:val="en-GB"/>
        </w:rPr>
        <w:t>, instinct is</w:t>
      </w:r>
      <w:r>
        <w:rPr>
          <w:lang w:val="en-GB"/>
        </w:rPr>
        <w:t>,</w:t>
      </w:r>
      <w:r w:rsidR="00807CCA" w:rsidRPr="00DB7905">
        <w:rPr>
          <w:lang w:val="en-GB"/>
        </w:rPr>
        <w:t xml:space="preserve"> </w:t>
      </w:r>
      <w:r>
        <w:rPr>
          <w:lang w:val="en-GB"/>
        </w:rPr>
        <w:t xml:space="preserve">for Rosmini, </w:t>
      </w:r>
      <w:r w:rsidR="00807CCA" w:rsidRPr="00DB7905">
        <w:rPr>
          <w:lang w:val="en-GB"/>
        </w:rPr>
        <w:t xml:space="preserve">a sentient principle, </w:t>
      </w:r>
      <w:r>
        <w:rPr>
          <w:lang w:val="en-GB"/>
        </w:rPr>
        <w:t xml:space="preserve">and never a </w:t>
      </w:r>
      <w:r w:rsidR="00807CCA" w:rsidRPr="00DB7905">
        <w:rPr>
          <w:lang w:val="en-GB"/>
        </w:rPr>
        <w:t>mechani</w:t>
      </w:r>
      <w:r>
        <w:rPr>
          <w:lang w:val="en-GB"/>
        </w:rPr>
        <w:t>cal,</w:t>
      </w:r>
      <w:r w:rsidR="00807CCA" w:rsidRPr="00DB7905">
        <w:rPr>
          <w:lang w:val="en-GB"/>
        </w:rPr>
        <w:t xml:space="preserve"> hetero-direct</w:t>
      </w:r>
      <w:r>
        <w:rPr>
          <w:lang w:val="en-GB"/>
        </w:rPr>
        <w:t>ed</w:t>
      </w:r>
      <w:r w:rsidR="00807CCA" w:rsidRPr="00DB7905">
        <w:rPr>
          <w:lang w:val="en-GB"/>
        </w:rPr>
        <w:t xml:space="preserve"> </w:t>
      </w:r>
      <w:r>
        <w:rPr>
          <w:lang w:val="en-GB"/>
        </w:rPr>
        <w:t>drive</w:t>
      </w:r>
      <w:r w:rsidR="00807CCA" w:rsidRPr="00DB7905">
        <w:rPr>
          <w:lang w:val="en-GB"/>
        </w:rPr>
        <w:t>. The instinct is a feeling that rises in animals spontaneously</w:t>
      </w:r>
      <w:r>
        <w:rPr>
          <w:lang w:val="en-GB"/>
        </w:rPr>
        <w:t>;</w:t>
      </w:r>
      <w:r w:rsidR="00807CCA" w:rsidRPr="00DB7905">
        <w:rPr>
          <w:lang w:val="en-GB"/>
        </w:rPr>
        <w:t xml:space="preserve"> </w:t>
      </w:r>
      <w:r>
        <w:rPr>
          <w:lang w:val="en-GB"/>
        </w:rPr>
        <w:t>t</w:t>
      </w:r>
      <w:r w:rsidR="00CE04CE" w:rsidRPr="00DB7905">
        <w:rPr>
          <w:lang w:val="en-GB"/>
        </w:rPr>
        <w:t>he animal does</w:t>
      </w:r>
      <w:r w:rsidR="003A3402">
        <w:rPr>
          <w:lang w:val="en-GB"/>
        </w:rPr>
        <w:t xml:space="preserve"> </w:t>
      </w:r>
      <w:r w:rsidR="00CE04CE" w:rsidRPr="00DB7905">
        <w:rPr>
          <w:lang w:val="en-GB"/>
        </w:rPr>
        <w:t>n</w:t>
      </w:r>
      <w:r w:rsidR="003A3402">
        <w:rPr>
          <w:lang w:val="en-GB"/>
        </w:rPr>
        <w:t>o</w:t>
      </w:r>
      <w:r w:rsidR="00CE04CE" w:rsidRPr="00DB7905">
        <w:rPr>
          <w:lang w:val="en-GB"/>
        </w:rPr>
        <w:t xml:space="preserve">t limit itself to react to external </w:t>
      </w:r>
      <w:r w:rsidR="00DB7905" w:rsidRPr="00DB7905">
        <w:rPr>
          <w:lang w:val="en-GB"/>
        </w:rPr>
        <w:t>stimuli</w:t>
      </w:r>
      <w:r>
        <w:rPr>
          <w:lang w:val="en-GB"/>
        </w:rPr>
        <w:t>, as if it were moved by them,</w:t>
      </w:r>
      <w:r w:rsidR="00CE04CE" w:rsidRPr="00DB7905">
        <w:rPr>
          <w:lang w:val="en-GB"/>
        </w:rPr>
        <w:t xml:space="preserve"> but </w:t>
      </w:r>
      <w:r w:rsidR="00807CCA" w:rsidRPr="00DB7905">
        <w:rPr>
          <w:lang w:val="en-GB"/>
        </w:rPr>
        <w:t>«</w:t>
      </w:r>
      <w:r w:rsidR="008C57D5" w:rsidRPr="00E1300E">
        <w:rPr>
          <w:i/>
          <w:lang w:val="en-GB"/>
        </w:rPr>
        <w:t>determines itself</w:t>
      </w:r>
      <w:r w:rsidR="008C57D5" w:rsidRPr="00DB7905">
        <w:rPr>
          <w:lang w:val="en-GB"/>
        </w:rPr>
        <w:t xml:space="preserve"> to move when it assist and continues the minute movements of the nerves accompanying feelings</w:t>
      </w:r>
      <w:r w:rsidR="00807CCA" w:rsidRPr="00DB7905">
        <w:rPr>
          <w:lang w:val="en-GB"/>
        </w:rPr>
        <w:t>»</w:t>
      </w:r>
      <w:r w:rsidR="00CE04CE" w:rsidRPr="00DB7905">
        <w:rPr>
          <w:rStyle w:val="Rimandonotaapidipagina"/>
          <w:lang w:val="en-GB"/>
        </w:rPr>
        <w:footnoteReference w:id="16"/>
      </w:r>
      <w:r w:rsidR="00807CCA" w:rsidRPr="00DB7905">
        <w:rPr>
          <w:lang w:val="en-GB"/>
        </w:rPr>
        <w:t xml:space="preserve">; </w:t>
      </w:r>
      <w:r w:rsidR="008C57D5" w:rsidRPr="00DB7905">
        <w:rPr>
          <w:lang w:val="en-GB"/>
        </w:rPr>
        <w:t xml:space="preserve">these movements </w:t>
      </w:r>
      <w:r w:rsidR="00807CCA" w:rsidRPr="00DB7905">
        <w:rPr>
          <w:lang w:val="en-GB"/>
        </w:rPr>
        <w:t>«</w:t>
      </w:r>
      <w:r w:rsidR="008C57D5" w:rsidRPr="00DB7905">
        <w:rPr>
          <w:lang w:val="en-GB"/>
        </w:rPr>
        <w:t>arouse</w:t>
      </w:r>
      <w:r w:rsidR="006D47C2" w:rsidRPr="00DB7905">
        <w:rPr>
          <w:lang w:val="en-GB"/>
        </w:rPr>
        <w:t xml:space="preserve"> and excite the soul to sensation which the soul spontaneously seconds and develops </w:t>
      </w:r>
      <w:r w:rsidR="00807CCA" w:rsidRPr="00DB7905">
        <w:rPr>
          <w:lang w:val="en-GB"/>
        </w:rPr>
        <w:t>».</w:t>
      </w:r>
      <w:r w:rsidR="00CE04CE" w:rsidRPr="00DB7905">
        <w:rPr>
          <w:rStyle w:val="Rimandonotaapidipagina"/>
          <w:lang w:val="en-GB"/>
        </w:rPr>
        <w:footnoteReference w:id="17"/>
      </w:r>
      <w:r w:rsidR="0008457D" w:rsidRPr="00DB7905">
        <w:rPr>
          <w:lang w:val="en-GB"/>
        </w:rPr>
        <w:t xml:space="preserve"> </w:t>
      </w:r>
    </w:p>
    <w:p w:rsidR="0094722E" w:rsidRDefault="0008457D" w:rsidP="0008457D">
      <w:pPr>
        <w:spacing w:line="240" w:lineRule="auto"/>
        <w:ind w:firstLine="567"/>
        <w:rPr>
          <w:lang w:val="en-GB"/>
        </w:rPr>
      </w:pPr>
      <w:r w:rsidRPr="00DB7905">
        <w:rPr>
          <w:lang w:val="en-GB"/>
        </w:rPr>
        <w:lastRenderedPageBreak/>
        <w:t xml:space="preserve">In general, </w:t>
      </w:r>
      <w:r w:rsidR="00E1300E">
        <w:rPr>
          <w:lang w:val="en-GB"/>
        </w:rPr>
        <w:t>Rosmini</w:t>
      </w:r>
      <w:r w:rsidR="00E1300E" w:rsidRPr="00DB7905">
        <w:rPr>
          <w:lang w:val="en-GB"/>
        </w:rPr>
        <w:t xml:space="preserve"> never underestimate</w:t>
      </w:r>
      <w:r w:rsidR="00E1300E">
        <w:rPr>
          <w:lang w:val="en-GB"/>
        </w:rPr>
        <w:t>s</w:t>
      </w:r>
      <w:r w:rsidR="00E1300E" w:rsidRPr="00DB7905">
        <w:rPr>
          <w:lang w:val="en-GB"/>
        </w:rPr>
        <w:t xml:space="preserve"> </w:t>
      </w:r>
      <w:r w:rsidRPr="00DB7905">
        <w:rPr>
          <w:lang w:val="en-GB"/>
        </w:rPr>
        <w:t xml:space="preserve">the complexity of animal </w:t>
      </w:r>
      <w:r w:rsidR="009276C0">
        <w:rPr>
          <w:lang w:val="en-GB"/>
        </w:rPr>
        <w:t>behaviour</w:t>
      </w:r>
      <w:r w:rsidRPr="00DB7905">
        <w:rPr>
          <w:lang w:val="en-GB"/>
        </w:rPr>
        <w:t>. Animal actions are defined «</w:t>
      </w:r>
      <w:r w:rsidR="00DB7905" w:rsidRPr="00DB7905">
        <w:rPr>
          <w:lang w:val="en-GB"/>
        </w:rPr>
        <w:t>complex facts</w:t>
      </w:r>
      <w:r w:rsidRPr="00DB7905">
        <w:rPr>
          <w:lang w:val="en-GB"/>
        </w:rPr>
        <w:t>»</w:t>
      </w:r>
      <w:r w:rsidR="006D47C2" w:rsidRPr="00DB7905">
        <w:rPr>
          <w:rStyle w:val="Rimandonotaapidipagina"/>
          <w:lang w:val="en-GB"/>
        </w:rPr>
        <w:footnoteReference w:id="18"/>
      </w:r>
      <w:r w:rsidRPr="00DB7905">
        <w:rPr>
          <w:lang w:val="en-GB"/>
        </w:rPr>
        <w:t xml:space="preserve"> and «</w:t>
      </w:r>
      <w:r w:rsidR="006D47C2" w:rsidRPr="00DB7905">
        <w:rPr>
          <w:lang w:val="en-GB"/>
        </w:rPr>
        <w:t xml:space="preserve">marvels of animal </w:t>
      </w:r>
      <w:r w:rsidR="00E1300E" w:rsidRPr="00DB7905">
        <w:rPr>
          <w:lang w:val="en-GB"/>
        </w:rPr>
        <w:t>activity</w:t>
      </w:r>
      <w:r w:rsidRPr="00DB7905">
        <w:rPr>
          <w:lang w:val="en-GB"/>
        </w:rPr>
        <w:t>»</w:t>
      </w:r>
      <w:r w:rsidRPr="00DB7905">
        <w:rPr>
          <w:rStyle w:val="Rimandonotaapidipagina"/>
          <w:lang w:val="en-GB"/>
        </w:rPr>
        <w:footnoteReference w:id="19"/>
      </w:r>
      <w:r w:rsidRPr="00DB7905">
        <w:rPr>
          <w:lang w:val="en-GB"/>
        </w:rPr>
        <w:t>. T</w:t>
      </w:r>
      <w:r>
        <w:rPr>
          <w:lang w:val="en"/>
        </w:rPr>
        <w:t>his belief leads to Rosmini</w:t>
      </w:r>
      <w:r w:rsidR="00A821CC">
        <w:rPr>
          <w:lang w:val="en"/>
        </w:rPr>
        <w:t>’</w:t>
      </w:r>
      <w:r>
        <w:rPr>
          <w:lang w:val="en"/>
        </w:rPr>
        <w:t xml:space="preserve">s </w:t>
      </w:r>
      <w:r w:rsidR="00E1300E">
        <w:rPr>
          <w:lang w:val="en"/>
        </w:rPr>
        <w:t>refusal</w:t>
      </w:r>
      <w:r>
        <w:rPr>
          <w:lang w:val="en"/>
        </w:rPr>
        <w:t xml:space="preserve"> to use instinct as </w:t>
      </w:r>
      <w:r w:rsidR="00525A1E">
        <w:rPr>
          <w:lang w:val="en"/>
        </w:rPr>
        <w:t xml:space="preserve">a </w:t>
      </w:r>
      <w:r>
        <w:rPr>
          <w:lang w:val="en"/>
        </w:rPr>
        <w:t>pseudo</w:t>
      </w:r>
      <w:r w:rsidR="00525A1E">
        <w:rPr>
          <w:lang w:val="en"/>
        </w:rPr>
        <w:t>-</w:t>
      </w:r>
      <w:r>
        <w:rPr>
          <w:lang w:val="en"/>
        </w:rPr>
        <w:t xml:space="preserve">solution, and in particular to reduce it to the </w:t>
      </w:r>
      <w:r w:rsidR="00525A1E">
        <w:rPr>
          <w:lang w:val="en"/>
        </w:rPr>
        <w:t xml:space="preserve">simplistic </w:t>
      </w:r>
      <w:r>
        <w:rPr>
          <w:lang w:val="en"/>
        </w:rPr>
        <w:t>schema</w:t>
      </w:r>
      <w:r w:rsidR="003A3402">
        <w:rPr>
          <w:lang w:val="en"/>
        </w:rPr>
        <w:t xml:space="preserve"> stimulus/</w:t>
      </w:r>
      <w:r>
        <w:rPr>
          <w:lang w:val="en"/>
        </w:rPr>
        <w:t>response.</w:t>
      </w:r>
      <w:r w:rsidRPr="0008457D">
        <w:t xml:space="preserve"> </w:t>
      </w:r>
      <w:r w:rsidR="00525A1E">
        <w:rPr>
          <w:lang w:val="en"/>
        </w:rPr>
        <w:t xml:space="preserve">This does not mean that </w:t>
      </w:r>
      <w:r w:rsidR="00E1300E">
        <w:rPr>
          <w:lang w:val="en"/>
        </w:rPr>
        <w:t>he</w:t>
      </w:r>
      <w:r w:rsidR="00525A1E">
        <w:rPr>
          <w:lang w:val="en"/>
        </w:rPr>
        <w:t xml:space="preserve"> ignore</w:t>
      </w:r>
      <w:r w:rsidR="00E1300E">
        <w:rPr>
          <w:lang w:val="en"/>
        </w:rPr>
        <w:t>s</w:t>
      </w:r>
      <w:r w:rsidR="00525A1E">
        <w:rPr>
          <w:lang w:val="en"/>
        </w:rPr>
        <w:t xml:space="preserve"> the role of the stimulus in animal </w:t>
      </w:r>
      <w:r w:rsidR="009276C0">
        <w:rPr>
          <w:lang w:val="en"/>
        </w:rPr>
        <w:t>behaviour</w:t>
      </w:r>
      <w:r w:rsidR="00525A1E">
        <w:rPr>
          <w:lang w:val="en"/>
        </w:rPr>
        <w:t xml:space="preserve">, but that he denies the </w:t>
      </w:r>
      <w:r w:rsidR="00525A1E" w:rsidRPr="00525A1E">
        <w:rPr>
          <w:lang w:val="en-GB"/>
        </w:rPr>
        <w:t>automatic nature of the response, which is</w:t>
      </w:r>
      <w:r w:rsidR="00B80B0F">
        <w:rPr>
          <w:lang w:val="en-GB"/>
        </w:rPr>
        <w:t>, instead,</w:t>
      </w:r>
      <w:r w:rsidR="00525A1E" w:rsidRPr="00525A1E">
        <w:rPr>
          <w:lang w:val="en-GB"/>
        </w:rPr>
        <w:t xml:space="preserve"> a spontaneous and articulated process</w:t>
      </w:r>
      <w:r w:rsidR="00E1300E">
        <w:rPr>
          <w:lang w:val="en-GB"/>
        </w:rPr>
        <w:t>:</w:t>
      </w:r>
    </w:p>
    <w:p w:rsidR="0094722E" w:rsidRDefault="0094722E" w:rsidP="0094722E">
      <w:pPr>
        <w:spacing w:line="240" w:lineRule="auto"/>
        <w:rPr>
          <w:lang w:val="en-GB"/>
        </w:rPr>
      </w:pPr>
    </w:p>
    <w:p w:rsidR="0094722E" w:rsidRPr="00B7626E" w:rsidRDefault="00B80B0F" w:rsidP="0094722E">
      <w:pPr>
        <w:spacing w:line="240" w:lineRule="auto"/>
        <w:rPr>
          <w:sz w:val="20"/>
          <w:szCs w:val="20"/>
          <w:lang w:val="en-GB"/>
        </w:rPr>
      </w:pPr>
      <w:r>
        <w:rPr>
          <w:sz w:val="20"/>
          <w:szCs w:val="20"/>
          <w:lang w:val="en-GB"/>
        </w:rPr>
        <w:t>T</w:t>
      </w:r>
      <w:r w:rsidR="00525A1E" w:rsidRPr="00646D85">
        <w:rPr>
          <w:sz w:val="20"/>
          <w:szCs w:val="20"/>
          <w:lang w:val="en-GB"/>
        </w:rPr>
        <w:t>he stimulus</w:t>
      </w:r>
      <w:r w:rsidR="00B7626E" w:rsidRPr="00646D85">
        <w:rPr>
          <w:sz w:val="20"/>
          <w:szCs w:val="20"/>
          <w:lang w:val="en-GB"/>
        </w:rPr>
        <w:t xml:space="preserve"> producing the sensation by irritating the nerves is also the cause of incipient movements in the nerves themselves. These initial movements draw the sensuous principle into action and this in turn, by prolonging its action spontaneously, propagates and develops these extremely delicate movements throughout larger parts of the body</w:t>
      </w:r>
      <w:r w:rsidR="0094722E" w:rsidRPr="00646D85">
        <w:rPr>
          <w:sz w:val="20"/>
          <w:szCs w:val="20"/>
          <w:lang w:val="en-GB"/>
        </w:rPr>
        <w:t>.</w:t>
      </w:r>
      <w:r w:rsidR="00525A1E" w:rsidRPr="00646D85">
        <w:rPr>
          <w:rStyle w:val="Rimandonotaapidipagina"/>
          <w:sz w:val="20"/>
          <w:szCs w:val="20"/>
          <w:lang w:val="en-GB"/>
        </w:rPr>
        <w:footnoteReference w:id="20"/>
      </w:r>
      <w:r w:rsidR="0008457D" w:rsidRPr="00B7626E">
        <w:rPr>
          <w:sz w:val="20"/>
          <w:szCs w:val="20"/>
          <w:lang w:val="en-GB"/>
        </w:rPr>
        <w:t xml:space="preserve"> </w:t>
      </w:r>
    </w:p>
    <w:p w:rsidR="0094722E" w:rsidRPr="00B7626E" w:rsidRDefault="0094722E" w:rsidP="0094722E">
      <w:pPr>
        <w:spacing w:line="240" w:lineRule="auto"/>
        <w:rPr>
          <w:lang w:val="en-GB"/>
        </w:rPr>
      </w:pPr>
    </w:p>
    <w:p w:rsidR="00525D56" w:rsidRPr="00D9444D" w:rsidRDefault="00B80B0F" w:rsidP="0094722E">
      <w:pPr>
        <w:spacing w:line="240" w:lineRule="auto"/>
        <w:rPr>
          <w:lang w:val="en-GB"/>
        </w:rPr>
      </w:pPr>
      <w:r>
        <w:rPr>
          <w:lang w:val="en"/>
        </w:rPr>
        <w:t>Even if e</w:t>
      </w:r>
      <w:r w:rsidR="00525A1E">
        <w:rPr>
          <w:lang w:val="en"/>
        </w:rPr>
        <w:t>xpressed in the terminology of his time</w:t>
      </w:r>
      <w:r w:rsidR="00525A1E" w:rsidRPr="0008457D">
        <w:t xml:space="preserve">, </w:t>
      </w:r>
      <w:r w:rsidR="00525A1E">
        <w:rPr>
          <w:lang w:val="en"/>
        </w:rPr>
        <w:t>which stems in particular from</w:t>
      </w:r>
      <w:r w:rsidR="00B932AC">
        <w:rPr>
          <w:lang w:val="en"/>
        </w:rPr>
        <w:t xml:space="preserve"> </w:t>
      </w:r>
      <w:r w:rsidR="00525A1E">
        <w:rPr>
          <w:lang w:val="en"/>
        </w:rPr>
        <w:t>stud</w:t>
      </w:r>
      <w:r w:rsidR="003A3402">
        <w:rPr>
          <w:lang w:val="en"/>
        </w:rPr>
        <w:t>ies</w:t>
      </w:r>
      <w:r w:rsidR="00525A1E">
        <w:rPr>
          <w:lang w:val="en"/>
        </w:rPr>
        <w:t xml:space="preserve"> of </w:t>
      </w:r>
      <w:r w:rsidRPr="00B80B0F">
        <w:rPr>
          <w:lang w:val="en"/>
        </w:rPr>
        <w:t>Marie</w:t>
      </w:r>
      <w:r>
        <w:rPr>
          <w:lang w:val="en"/>
        </w:rPr>
        <w:t>-</w:t>
      </w:r>
      <w:r w:rsidRPr="00B80B0F">
        <w:rPr>
          <w:lang w:val="en"/>
        </w:rPr>
        <w:t>François</w:t>
      </w:r>
      <w:r>
        <w:rPr>
          <w:lang w:val="en"/>
        </w:rPr>
        <w:t>-</w:t>
      </w:r>
      <w:r w:rsidRPr="00B80B0F">
        <w:rPr>
          <w:lang w:val="en"/>
        </w:rPr>
        <w:t>Xavier Bichat (</w:t>
      </w:r>
      <w:r>
        <w:rPr>
          <w:lang w:val="en"/>
        </w:rPr>
        <w:t>1771</w:t>
      </w:r>
      <w:r w:rsidR="003A3402">
        <w:rPr>
          <w:lang w:val="en"/>
        </w:rPr>
        <w:t>–</w:t>
      </w:r>
      <w:r w:rsidRPr="00B80B0F">
        <w:rPr>
          <w:lang w:val="en"/>
        </w:rPr>
        <w:t xml:space="preserve">1802) </w:t>
      </w:r>
      <w:r>
        <w:rPr>
          <w:lang w:val="en"/>
        </w:rPr>
        <w:t xml:space="preserve">and </w:t>
      </w:r>
      <w:r w:rsidRPr="00B80B0F">
        <w:rPr>
          <w:lang w:val="en"/>
        </w:rPr>
        <w:t>Georg Ernst Stahl (1659</w:t>
      </w:r>
      <w:r w:rsidR="003A3402">
        <w:rPr>
          <w:lang w:val="en"/>
        </w:rPr>
        <w:t>–</w:t>
      </w:r>
      <w:r w:rsidRPr="00B80B0F">
        <w:rPr>
          <w:lang w:val="en"/>
        </w:rPr>
        <w:t>1734)</w:t>
      </w:r>
      <w:r w:rsidR="00525A1E" w:rsidRPr="0008457D">
        <w:t xml:space="preserve">, </w:t>
      </w:r>
      <w:r>
        <w:rPr>
          <w:lang w:val="en"/>
        </w:rPr>
        <w:t>Rosmini’s</w:t>
      </w:r>
      <w:r w:rsidRPr="00525D56">
        <w:rPr>
          <w:lang w:val="en-GB"/>
        </w:rPr>
        <w:t xml:space="preserve"> </w:t>
      </w:r>
      <w:r w:rsidR="00525A1E" w:rsidRPr="00525D56">
        <w:rPr>
          <w:lang w:val="en-GB"/>
        </w:rPr>
        <w:t xml:space="preserve">opposition to the seemingly simple explanatory stimulus-response model recalls </w:t>
      </w:r>
      <w:r>
        <w:rPr>
          <w:lang w:val="en-GB"/>
        </w:rPr>
        <w:t>some</w:t>
      </w:r>
      <w:r w:rsidR="00525A1E" w:rsidRPr="00525D56">
        <w:rPr>
          <w:lang w:val="en-GB"/>
        </w:rPr>
        <w:t xml:space="preserve"> strategies which would be later used by Merleau-Ponty in his </w:t>
      </w:r>
      <w:r w:rsidR="00525A1E" w:rsidRPr="00525D56">
        <w:rPr>
          <w:i/>
          <w:lang w:val="en-GB"/>
        </w:rPr>
        <w:t xml:space="preserve">The </w:t>
      </w:r>
      <w:r w:rsidR="00646D85">
        <w:rPr>
          <w:i/>
          <w:lang w:val="en-GB"/>
        </w:rPr>
        <w:t>S</w:t>
      </w:r>
      <w:r w:rsidR="00525A1E" w:rsidRPr="00525D56">
        <w:rPr>
          <w:i/>
          <w:lang w:val="en-GB"/>
        </w:rPr>
        <w:t xml:space="preserve">tructure of </w:t>
      </w:r>
      <w:r w:rsidR="00646D85">
        <w:rPr>
          <w:i/>
          <w:lang w:val="en-GB"/>
        </w:rPr>
        <w:t>B</w:t>
      </w:r>
      <w:r w:rsidR="00525A1E" w:rsidRPr="00525D56">
        <w:rPr>
          <w:i/>
          <w:lang w:val="en-GB"/>
        </w:rPr>
        <w:t>ehaviour</w:t>
      </w:r>
      <w:r w:rsidR="00525A1E" w:rsidRPr="00525D56">
        <w:rPr>
          <w:lang w:val="en-GB"/>
        </w:rPr>
        <w:t>.</w:t>
      </w:r>
      <w:r w:rsidR="00525D56" w:rsidRPr="00525D56">
        <w:rPr>
          <w:rStyle w:val="Rimandonotaapidipagina"/>
          <w:lang w:val="en-GB"/>
        </w:rPr>
        <w:footnoteReference w:id="21"/>
      </w:r>
      <w:r w:rsidR="00525A1E" w:rsidRPr="00525D56">
        <w:rPr>
          <w:lang w:val="en-GB"/>
        </w:rPr>
        <w:t xml:space="preserve"> The</w:t>
      </w:r>
      <w:r>
        <w:rPr>
          <w:lang w:val="en-GB"/>
        </w:rPr>
        <w:t>ir</w:t>
      </w:r>
      <w:r w:rsidR="00525A1E" w:rsidRPr="00525D56">
        <w:rPr>
          <w:lang w:val="en-GB"/>
        </w:rPr>
        <w:t xml:space="preserve"> core is to highlight </w:t>
      </w:r>
      <w:r w:rsidR="00525D56" w:rsidRPr="00525D56">
        <w:rPr>
          <w:lang w:val="en-GB"/>
        </w:rPr>
        <w:t>the</w:t>
      </w:r>
      <w:r w:rsidR="00525D56">
        <w:rPr>
          <w:lang w:val="en"/>
        </w:rPr>
        <w:t xml:space="preserve"> variability of the response to the stimulus</w:t>
      </w:r>
      <w:r w:rsidR="003A3402">
        <w:rPr>
          <w:lang w:val="en"/>
        </w:rPr>
        <w:t>:</w:t>
      </w:r>
      <w:r w:rsidR="00525D56">
        <w:rPr>
          <w:lang w:val="en"/>
        </w:rPr>
        <w:t xml:space="preserve"> </w:t>
      </w:r>
      <w:r>
        <w:rPr>
          <w:lang w:val="en"/>
        </w:rPr>
        <w:t>for instance</w:t>
      </w:r>
      <w:r w:rsidR="003A3402">
        <w:rPr>
          <w:lang w:val="en"/>
        </w:rPr>
        <w:t>,</w:t>
      </w:r>
      <w:r>
        <w:rPr>
          <w:lang w:val="en"/>
        </w:rPr>
        <w:t xml:space="preserve"> a weak response follow</w:t>
      </w:r>
      <w:r w:rsidR="003A3402">
        <w:rPr>
          <w:lang w:val="en"/>
        </w:rPr>
        <w:t>ing</w:t>
      </w:r>
      <w:r>
        <w:rPr>
          <w:lang w:val="en"/>
        </w:rPr>
        <w:t xml:space="preserve"> </w:t>
      </w:r>
      <w:r w:rsidR="00525D56">
        <w:rPr>
          <w:lang w:val="en"/>
        </w:rPr>
        <w:t xml:space="preserve">intense stimuli (or vice versa), </w:t>
      </w:r>
      <w:r>
        <w:rPr>
          <w:lang w:val="en"/>
        </w:rPr>
        <w:t xml:space="preserve">or </w:t>
      </w:r>
      <w:r w:rsidR="00525D56">
        <w:rPr>
          <w:lang w:val="en"/>
        </w:rPr>
        <w:t xml:space="preserve">the presence of threshold values – in short, the </w:t>
      </w:r>
      <w:r>
        <w:rPr>
          <w:lang w:val="en"/>
        </w:rPr>
        <w:t xml:space="preserve">presence of </w:t>
      </w:r>
      <w:r w:rsidR="00525D56">
        <w:rPr>
          <w:lang w:val="en"/>
        </w:rPr>
        <w:t xml:space="preserve">mediation </w:t>
      </w:r>
      <w:r>
        <w:rPr>
          <w:lang w:val="en"/>
        </w:rPr>
        <w:t xml:space="preserve">processes </w:t>
      </w:r>
      <w:r w:rsidR="00525D56">
        <w:rPr>
          <w:lang w:val="en"/>
        </w:rPr>
        <w:t>(</w:t>
      </w:r>
      <w:r>
        <w:rPr>
          <w:lang w:val="en"/>
        </w:rPr>
        <w:t xml:space="preserve">of </w:t>
      </w:r>
      <w:r w:rsidR="00525D56">
        <w:rPr>
          <w:lang w:val="en"/>
        </w:rPr>
        <w:t>amplification, reduction</w:t>
      </w:r>
      <w:r>
        <w:rPr>
          <w:lang w:val="en"/>
        </w:rPr>
        <w:t>, etc.</w:t>
      </w:r>
      <w:r w:rsidR="00525D56">
        <w:rPr>
          <w:lang w:val="en"/>
        </w:rPr>
        <w:t xml:space="preserve">) </w:t>
      </w:r>
      <w:r>
        <w:rPr>
          <w:lang w:val="en"/>
        </w:rPr>
        <w:t>behind the ‘mechanical’</w:t>
      </w:r>
      <w:r w:rsidR="00525D56" w:rsidRPr="00D9444D">
        <w:rPr>
          <w:lang w:val="en-GB"/>
        </w:rPr>
        <w:t xml:space="preserve"> reception of the stimulus. </w:t>
      </w:r>
    </w:p>
    <w:p w:rsidR="00525D56" w:rsidRPr="00D9444D" w:rsidRDefault="00525D56" w:rsidP="0008457D">
      <w:pPr>
        <w:spacing w:line="240" w:lineRule="auto"/>
        <w:ind w:firstLine="567"/>
        <w:rPr>
          <w:lang w:val="en-GB"/>
        </w:rPr>
      </w:pPr>
      <w:r w:rsidRPr="00D9444D">
        <w:rPr>
          <w:lang w:val="en-GB"/>
        </w:rPr>
        <w:t xml:space="preserve">In this regard, one of the clearest examples proposed by Rosmini is the reaction of a </w:t>
      </w:r>
      <w:r w:rsidR="0019329C" w:rsidRPr="00D9444D">
        <w:rPr>
          <w:lang w:val="en-GB"/>
        </w:rPr>
        <w:t>war-</w:t>
      </w:r>
      <w:r w:rsidRPr="00D9444D">
        <w:rPr>
          <w:lang w:val="en-GB"/>
        </w:rPr>
        <w:t>horse to the sound of the trumpet that begins the battle:</w:t>
      </w:r>
    </w:p>
    <w:p w:rsidR="00525D56" w:rsidRPr="00D9444D" w:rsidRDefault="00525D56" w:rsidP="0008457D">
      <w:pPr>
        <w:spacing w:line="240" w:lineRule="auto"/>
        <w:ind w:firstLine="567"/>
        <w:rPr>
          <w:lang w:val="en-GB"/>
        </w:rPr>
      </w:pPr>
    </w:p>
    <w:p w:rsidR="00525D56" w:rsidRPr="00D9444D" w:rsidRDefault="00D9444D" w:rsidP="00525D56">
      <w:pPr>
        <w:spacing w:line="240" w:lineRule="auto"/>
        <w:rPr>
          <w:lang w:val="en-GB"/>
        </w:rPr>
      </w:pPr>
      <w:r w:rsidRPr="00D9444D">
        <w:rPr>
          <w:sz w:val="20"/>
          <w:szCs w:val="20"/>
          <w:lang w:val="en-GB"/>
        </w:rPr>
        <w:t>Obviously</w:t>
      </w:r>
      <w:r w:rsidR="0019329C" w:rsidRPr="00D9444D">
        <w:rPr>
          <w:sz w:val="20"/>
          <w:szCs w:val="20"/>
          <w:lang w:val="en-GB"/>
        </w:rPr>
        <w:t xml:space="preserve"> we can distinguish the local sensation of sound from the general movement coursing through the animal</w:t>
      </w:r>
      <w:r w:rsidR="00525D56" w:rsidRPr="00D9444D">
        <w:rPr>
          <w:sz w:val="20"/>
          <w:szCs w:val="20"/>
          <w:lang w:val="en-GB"/>
        </w:rPr>
        <w:t xml:space="preserve">, </w:t>
      </w:r>
      <w:r w:rsidR="0019329C" w:rsidRPr="00D9444D">
        <w:rPr>
          <w:sz w:val="20"/>
          <w:szCs w:val="20"/>
          <w:lang w:val="en-GB"/>
        </w:rPr>
        <w:t>hence it seems to yearn for battle</w:t>
      </w:r>
      <w:r w:rsidR="00525D56" w:rsidRPr="00D9444D">
        <w:rPr>
          <w:sz w:val="20"/>
          <w:szCs w:val="20"/>
          <w:lang w:val="en-GB"/>
        </w:rPr>
        <w:t xml:space="preserve">. </w:t>
      </w:r>
      <w:r w:rsidR="0019329C" w:rsidRPr="00D9444D">
        <w:rPr>
          <w:sz w:val="20"/>
          <w:szCs w:val="20"/>
          <w:lang w:val="en-GB"/>
        </w:rPr>
        <w:t xml:space="preserve">The first movement aroused by the sound </w:t>
      </w:r>
      <w:r w:rsidR="009D0984" w:rsidRPr="00D9444D">
        <w:rPr>
          <w:sz w:val="20"/>
          <w:szCs w:val="20"/>
          <w:lang w:val="en-GB"/>
        </w:rPr>
        <w:t xml:space="preserve">in the acoustic organ </w:t>
      </w:r>
      <w:r w:rsidR="0019329C" w:rsidRPr="00D9444D">
        <w:rPr>
          <w:sz w:val="20"/>
          <w:szCs w:val="20"/>
          <w:lang w:val="en-GB"/>
        </w:rPr>
        <w:t>is definitely minimal</w:t>
      </w:r>
      <w:r w:rsidR="009D0984" w:rsidRPr="00D9444D">
        <w:rPr>
          <w:sz w:val="20"/>
          <w:szCs w:val="20"/>
          <w:lang w:val="en-GB"/>
        </w:rPr>
        <w:t xml:space="preserve">. The </w:t>
      </w:r>
      <w:r w:rsidR="00525D56" w:rsidRPr="00D9444D">
        <w:rPr>
          <w:sz w:val="20"/>
          <w:szCs w:val="20"/>
          <w:lang w:val="en-GB"/>
        </w:rPr>
        <w:t>spontaneit</w:t>
      </w:r>
      <w:r w:rsidRPr="00D9444D">
        <w:rPr>
          <w:sz w:val="20"/>
          <w:szCs w:val="20"/>
          <w:lang w:val="en-GB"/>
        </w:rPr>
        <w:t>y of the soul, stimulated by the rapid, frequent movements of the nerves governing hearing, immediately renders the movements spontaneous and amplifies them in a marvellous way. The reinforced movements then act forcefully upon the adjacent parts</w:t>
      </w:r>
      <w:r w:rsidR="00A8576E" w:rsidRPr="00D9444D">
        <w:rPr>
          <w:sz w:val="20"/>
          <w:szCs w:val="20"/>
          <w:lang w:val="en-GB"/>
        </w:rPr>
        <w:t xml:space="preserve"> […]</w:t>
      </w:r>
      <w:r w:rsidR="00525D56" w:rsidRPr="00D9444D">
        <w:rPr>
          <w:sz w:val="20"/>
          <w:szCs w:val="20"/>
          <w:lang w:val="en-GB"/>
        </w:rPr>
        <w:t xml:space="preserve">: </w:t>
      </w:r>
      <w:r w:rsidRPr="00D9444D">
        <w:rPr>
          <w:sz w:val="20"/>
          <w:szCs w:val="20"/>
          <w:lang w:val="en-GB"/>
        </w:rPr>
        <w:t>the soul, which cannot withstand the new pressure put upon it</w:t>
      </w:r>
      <w:r w:rsidR="00525D56" w:rsidRPr="00D9444D">
        <w:rPr>
          <w:sz w:val="20"/>
          <w:szCs w:val="20"/>
          <w:lang w:val="en-GB"/>
        </w:rPr>
        <w:t xml:space="preserve">, </w:t>
      </w:r>
      <w:r w:rsidRPr="00D9444D">
        <w:rPr>
          <w:sz w:val="20"/>
          <w:szCs w:val="20"/>
          <w:lang w:val="en-GB"/>
        </w:rPr>
        <w:t>frees itself from strain by seconding the movements it receives. These then become spontaneous, and lose all oppressive tendencies</w:t>
      </w:r>
      <w:r w:rsidR="00525D56" w:rsidRPr="00D9444D">
        <w:rPr>
          <w:sz w:val="20"/>
          <w:szCs w:val="20"/>
          <w:lang w:val="en-GB"/>
        </w:rPr>
        <w:t>.</w:t>
      </w:r>
      <w:r w:rsidR="00525D56" w:rsidRPr="00D9444D">
        <w:rPr>
          <w:rStyle w:val="Rimandonotaapidipagina"/>
          <w:sz w:val="20"/>
          <w:szCs w:val="20"/>
          <w:lang w:val="en-GB"/>
        </w:rPr>
        <w:footnoteReference w:id="22"/>
      </w:r>
    </w:p>
    <w:p w:rsidR="00A31F3B" w:rsidRPr="00D9444D" w:rsidRDefault="00A31F3B" w:rsidP="00990717">
      <w:pPr>
        <w:spacing w:line="240" w:lineRule="auto"/>
        <w:ind w:firstLine="567"/>
        <w:rPr>
          <w:lang w:val="en-GB"/>
        </w:rPr>
      </w:pPr>
    </w:p>
    <w:p w:rsidR="00D47909" w:rsidRPr="00B80B0F" w:rsidRDefault="00B80B0F" w:rsidP="00A31F3B">
      <w:pPr>
        <w:spacing w:line="240" w:lineRule="auto"/>
        <w:rPr>
          <w:lang w:val="en-GB"/>
        </w:rPr>
      </w:pPr>
      <w:r>
        <w:rPr>
          <w:lang w:val="en-GB"/>
        </w:rPr>
        <w:t>In this way</w:t>
      </w:r>
      <w:r w:rsidR="00990717" w:rsidRPr="00D9444D">
        <w:rPr>
          <w:lang w:val="en-GB"/>
        </w:rPr>
        <w:t xml:space="preserve">, the mechanical </w:t>
      </w:r>
      <w:r>
        <w:rPr>
          <w:lang w:val="en-GB"/>
        </w:rPr>
        <w:t xml:space="preserve">aspects </w:t>
      </w:r>
      <w:r w:rsidR="00990717" w:rsidRPr="00D9444D">
        <w:rPr>
          <w:lang w:val="en-GB"/>
        </w:rPr>
        <w:t xml:space="preserve">of </w:t>
      </w:r>
      <w:r w:rsidR="009276C0">
        <w:rPr>
          <w:lang w:val="en-GB"/>
        </w:rPr>
        <w:t>behaviour</w:t>
      </w:r>
      <w:r w:rsidR="00990717" w:rsidRPr="00D9444D">
        <w:rPr>
          <w:lang w:val="en-GB"/>
        </w:rPr>
        <w:t xml:space="preserve"> (the acoustic stimulation, the physiological transmission of the stimulus) </w:t>
      </w:r>
      <w:r>
        <w:rPr>
          <w:lang w:val="en-GB"/>
        </w:rPr>
        <w:t>are</w:t>
      </w:r>
      <w:r w:rsidR="00990717" w:rsidRPr="00D9444D">
        <w:rPr>
          <w:lang w:val="en-GB"/>
        </w:rPr>
        <w:t xml:space="preserve"> not</w:t>
      </w:r>
      <w:r w:rsidR="00990717" w:rsidRPr="00990717">
        <w:rPr>
          <w:lang w:val="en-GB"/>
        </w:rPr>
        <w:t xml:space="preserve"> denied, but </w:t>
      </w:r>
      <w:r>
        <w:rPr>
          <w:lang w:val="en-GB"/>
        </w:rPr>
        <w:t>they</w:t>
      </w:r>
      <w:r w:rsidR="00990717" w:rsidRPr="00990717">
        <w:rPr>
          <w:lang w:val="en-GB"/>
        </w:rPr>
        <w:t xml:space="preserve"> </w:t>
      </w:r>
      <w:r>
        <w:rPr>
          <w:lang w:val="en-GB"/>
        </w:rPr>
        <w:t xml:space="preserve">are </w:t>
      </w:r>
      <w:r w:rsidR="00990717" w:rsidRPr="00990717">
        <w:rPr>
          <w:lang w:val="en-GB"/>
        </w:rPr>
        <w:t xml:space="preserve">inserted in a process in which the animal </w:t>
      </w:r>
      <w:r w:rsidR="00990717" w:rsidRPr="00990717">
        <w:rPr>
          <w:i/>
          <w:lang w:val="en-GB"/>
        </w:rPr>
        <w:t xml:space="preserve">takes position toward </w:t>
      </w:r>
      <w:r>
        <w:rPr>
          <w:i/>
          <w:lang w:val="en-GB"/>
        </w:rPr>
        <w:t>the stimulus</w:t>
      </w:r>
      <w:r w:rsidR="003A3402">
        <w:rPr>
          <w:lang w:val="en-GB"/>
        </w:rPr>
        <w:t>; this reinforces our thesis that,</w:t>
      </w:r>
      <w:r w:rsidR="003A3402">
        <w:rPr>
          <w:i/>
          <w:lang w:val="en-GB"/>
        </w:rPr>
        <w:t xml:space="preserve"> </w:t>
      </w:r>
      <w:r w:rsidR="00A31F3B">
        <w:rPr>
          <w:lang w:val="en-GB"/>
        </w:rPr>
        <w:t xml:space="preserve">according to Rosmini, the </w:t>
      </w:r>
      <w:r w:rsidR="00A31F3B" w:rsidRPr="00B80B0F">
        <w:rPr>
          <w:lang w:val="en-GB"/>
        </w:rPr>
        <w:t>animal acts as a spontaneous subject.</w:t>
      </w:r>
    </w:p>
    <w:p w:rsidR="00D47909" w:rsidRPr="00A31F3B" w:rsidRDefault="00A31F3B" w:rsidP="00A31F3B">
      <w:pPr>
        <w:spacing w:line="240" w:lineRule="auto"/>
        <w:ind w:firstLine="567"/>
        <w:rPr>
          <w:lang w:val="en-GB"/>
        </w:rPr>
      </w:pPr>
      <w:r w:rsidRPr="00B80B0F">
        <w:rPr>
          <w:lang w:val="en-GB"/>
        </w:rPr>
        <w:t>Rosmini</w:t>
      </w:r>
      <w:r w:rsidR="00A821CC" w:rsidRPr="00B80B0F">
        <w:rPr>
          <w:lang w:val="en-GB"/>
        </w:rPr>
        <w:t>’</w:t>
      </w:r>
      <w:r w:rsidRPr="00B80B0F">
        <w:rPr>
          <w:lang w:val="en-GB"/>
        </w:rPr>
        <w:t xml:space="preserve">s idea that animal </w:t>
      </w:r>
      <w:r w:rsidR="009276C0" w:rsidRPr="00B80B0F">
        <w:rPr>
          <w:lang w:val="en-GB"/>
        </w:rPr>
        <w:t>behaviour</w:t>
      </w:r>
      <w:r w:rsidRPr="00B80B0F">
        <w:rPr>
          <w:lang w:val="en-GB"/>
        </w:rPr>
        <w:t xml:space="preserve"> arises from complex processes brings with it </w:t>
      </w:r>
      <w:r w:rsidR="00BF0F19" w:rsidRPr="00B80B0F">
        <w:rPr>
          <w:lang w:val="en-GB"/>
        </w:rPr>
        <w:t>the</w:t>
      </w:r>
      <w:r w:rsidRPr="00B80B0F">
        <w:rPr>
          <w:lang w:val="en-GB"/>
        </w:rPr>
        <w:t xml:space="preserve"> </w:t>
      </w:r>
      <w:r w:rsidR="00BF0F19" w:rsidRPr="00B80B0F">
        <w:rPr>
          <w:lang w:val="en-GB"/>
        </w:rPr>
        <w:t>consequence</w:t>
      </w:r>
      <w:r w:rsidRPr="00B80B0F">
        <w:rPr>
          <w:lang w:val="en-GB"/>
        </w:rPr>
        <w:t xml:space="preserve"> </w:t>
      </w:r>
      <w:r w:rsidR="00BF0F19" w:rsidRPr="00B80B0F">
        <w:rPr>
          <w:lang w:val="en-GB"/>
        </w:rPr>
        <w:t xml:space="preserve">that animal action is always exposed to </w:t>
      </w:r>
      <w:r w:rsidRPr="00B80B0F">
        <w:rPr>
          <w:lang w:val="en-GB"/>
        </w:rPr>
        <w:t>error</w:t>
      </w:r>
      <w:r w:rsidR="00B80B0F" w:rsidRPr="00B80B0F">
        <w:rPr>
          <w:lang w:val="en-GB"/>
        </w:rPr>
        <w:t>.</w:t>
      </w:r>
      <w:r w:rsidR="00E90C48" w:rsidRPr="00B80B0F">
        <w:rPr>
          <w:lang w:val="en-GB"/>
        </w:rPr>
        <w:t xml:space="preserve"> </w:t>
      </w:r>
      <w:r w:rsidR="00B80B0F" w:rsidRPr="00B80B0F">
        <w:rPr>
          <w:lang w:val="en-GB"/>
        </w:rPr>
        <w:t xml:space="preserve">In animal studies, errors are frequently seen as indicators of the animal’s plasticity and spontaneity in the relationship with the environment; </w:t>
      </w:r>
      <w:r w:rsidRPr="00B80B0F">
        <w:rPr>
          <w:lang w:val="en-GB"/>
        </w:rPr>
        <w:t>it is no coincidence</w:t>
      </w:r>
      <w:r w:rsidR="00B80B0F" w:rsidRPr="00B80B0F">
        <w:rPr>
          <w:lang w:val="en-GB"/>
        </w:rPr>
        <w:t xml:space="preserve"> that</w:t>
      </w:r>
      <w:r w:rsidRPr="00B80B0F">
        <w:rPr>
          <w:lang w:val="en-GB"/>
        </w:rPr>
        <w:t xml:space="preserve">, conversely, the authors who interpret instinctive </w:t>
      </w:r>
      <w:r w:rsidR="009276C0" w:rsidRPr="00B80B0F">
        <w:rPr>
          <w:lang w:val="en-GB"/>
        </w:rPr>
        <w:t>behaviour</w:t>
      </w:r>
      <w:r w:rsidRPr="00B80B0F">
        <w:rPr>
          <w:lang w:val="en-GB"/>
        </w:rPr>
        <w:t xml:space="preserve"> in a mechanistic key tend</w:t>
      </w:r>
      <w:r w:rsidR="00B80B0F" w:rsidRPr="00B80B0F">
        <w:rPr>
          <w:lang w:val="en-GB"/>
        </w:rPr>
        <w:t xml:space="preserve"> </w:t>
      </w:r>
      <w:r w:rsidRPr="00B80B0F">
        <w:rPr>
          <w:lang w:val="en-GB"/>
        </w:rPr>
        <w:t>to ascribe to it an excessive sureness, if not an unfounded infallibility</w:t>
      </w:r>
      <w:r w:rsidR="00E90C48" w:rsidRPr="00B80B0F">
        <w:rPr>
          <w:rStyle w:val="Rimandonotaapidipagina"/>
          <w:lang w:val="en-GB"/>
        </w:rPr>
        <w:footnoteReference w:id="23"/>
      </w:r>
      <w:r w:rsidRPr="00B80B0F">
        <w:rPr>
          <w:lang w:val="en-GB"/>
        </w:rPr>
        <w:t>.</w:t>
      </w:r>
      <w:r w:rsidR="00B80B0F" w:rsidRPr="00B80B0F">
        <w:rPr>
          <w:lang w:val="en-GB"/>
        </w:rPr>
        <w:t xml:space="preserve"> A</w:t>
      </w:r>
      <w:r w:rsidR="00E90C48" w:rsidRPr="00B80B0F">
        <w:rPr>
          <w:lang w:val="en-GB"/>
        </w:rPr>
        <w:t>ccording to Rosmini, the</w:t>
      </w:r>
      <w:r w:rsidR="003A3402">
        <w:rPr>
          <w:lang w:val="en-GB"/>
        </w:rPr>
        <w:t>re are two main</w:t>
      </w:r>
      <w:r w:rsidR="00E90C48" w:rsidRPr="00B80B0F">
        <w:rPr>
          <w:lang w:val="en-GB"/>
        </w:rPr>
        <w:t xml:space="preserve"> sources of animal errors: the potential conflict between </w:t>
      </w:r>
      <w:r w:rsidR="00A14013" w:rsidRPr="00B80B0F">
        <w:rPr>
          <w:lang w:val="en-GB"/>
        </w:rPr>
        <w:t>life</w:t>
      </w:r>
      <w:r w:rsidR="00E90C48" w:rsidRPr="00B80B0F">
        <w:rPr>
          <w:lang w:val="en-GB"/>
        </w:rPr>
        <w:t xml:space="preserve"> and </w:t>
      </w:r>
      <w:r w:rsidR="00A14013" w:rsidRPr="00B80B0F">
        <w:rPr>
          <w:lang w:val="en-GB"/>
        </w:rPr>
        <w:t>sensuous</w:t>
      </w:r>
      <w:r w:rsidR="00E90C48" w:rsidRPr="00B80B0F">
        <w:rPr>
          <w:lang w:val="en-GB"/>
        </w:rPr>
        <w:t xml:space="preserve"> instinct, and (important</w:t>
      </w:r>
      <w:r w:rsidR="003A3402">
        <w:rPr>
          <w:lang w:val="en-GB"/>
        </w:rPr>
        <w:t>ly</w:t>
      </w:r>
      <w:r w:rsidR="00E90C48" w:rsidRPr="00B80B0F">
        <w:rPr>
          <w:lang w:val="en-GB"/>
        </w:rPr>
        <w:t xml:space="preserve"> </w:t>
      </w:r>
      <w:r w:rsidR="003A3402">
        <w:rPr>
          <w:lang w:val="en-GB"/>
        </w:rPr>
        <w:t>for</w:t>
      </w:r>
      <w:r w:rsidR="00E90C48" w:rsidRPr="00B80B0F">
        <w:rPr>
          <w:lang w:val="en-GB"/>
        </w:rPr>
        <w:t xml:space="preserve"> our aims) the </w:t>
      </w:r>
      <w:r w:rsidR="00BF0F19" w:rsidRPr="00B80B0F">
        <w:rPr>
          <w:lang w:val="en-GB"/>
        </w:rPr>
        <w:t>role</w:t>
      </w:r>
      <w:r w:rsidR="00E90C48" w:rsidRPr="00B80B0F">
        <w:rPr>
          <w:lang w:val="en-GB"/>
        </w:rPr>
        <w:t xml:space="preserve"> of imagination.</w:t>
      </w:r>
      <w:r w:rsidR="00FD31A4" w:rsidRPr="00B80B0F">
        <w:rPr>
          <w:lang w:val="en-GB"/>
        </w:rPr>
        <w:t xml:space="preserve"> </w:t>
      </w:r>
      <w:r w:rsidR="003A3402">
        <w:rPr>
          <w:rStyle w:val="shorttext"/>
          <w:lang w:val="en-GB"/>
        </w:rPr>
        <w:t>These are</w:t>
      </w:r>
      <w:r w:rsidR="00FD31A4">
        <w:rPr>
          <w:rStyle w:val="shorttext"/>
          <w:lang w:val="en"/>
        </w:rPr>
        <w:t xml:space="preserve"> discuss</w:t>
      </w:r>
      <w:r w:rsidR="003A3402">
        <w:rPr>
          <w:rStyle w:val="shorttext"/>
          <w:lang w:val="en"/>
        </w:rPr>
        <w:t>ed</w:t>
      </w:r>
      <w:r w:rsidR="00FD31A4">
        <w:rPr>
          <w:rStyle w:val="shorttext"/>
          <w:lang w:val="en"/>
        </w:rPr>
        <w:t xml:space="preserve"> separately.</w:t>
      </w:r>
    </w:p>
    <w:p w:rsidR="00552F30" w:rsidRPr="009B1F29" w:rsidRDefault="000976B3" w:rsidP="0008457D">
      <w:pPr>
        <w:spacing w:line="240" w:lineRule="auto"/>
        <w:ind w:firstLine="567"/>
        <w:rPr>
          <w:lang w:val="en-GB"/>
        </w:rPr>
      </w:pPr>
      <w:r w:rsidRPr="000976B3">
        <w:rPr>
          <w:lang w:val="en-GB"/>
        </w:rPr>
        <w:t xml:space="preserve">Since its function (the preservation, enhancement and organization of the fundamental feeling) is internal to the animal subject itself, the </w:t>
      </w:r>
      <w:r w:rsidR="00A14013">
        <w:rPr>
          <w:lang w:val="en-GB"/>
        </w:rPr>
        <w:t>life</w:t>
      </w:r>
      <w:r w:rsidRPr="000976B3">
        <w:rPr>
          <w:lang w:val="en-GB"/>
        </w:rPr>
        <w:t xml:space="preserve"> instinct cannot be wrong. On the contrary, the </w:t>
      </w:r>
      <w:r w:rsidR="00A14013">
        <w:rPr>
          <w:lang w:val="en-GB"/>
        </w:rPr>
        <w:t>sensuous</w:t>
      </w:r>
      <w:r w:rsidRPr="000976B3">
        <w:rPr>
          <w:lang w:val="en-GB"/>
        </w:rPr>
        <w:t xml:space="preserve"> instinct, which acts upon particular sense-perceptions and </w:t>
      </w:r>
      <w:r w:rsidR="00480E97">
        <w:rPr>
          <w:lang w:val="en-GB"/>
        </w:rPr>
        <w:t>must relate</w:t>
      </w:r>
      <w:r w:rsidRPr="000976B3">
        <w:rPr>
          <w:lang w:val="en-GB"/>
        </w:rPr>
        <w:t xml:space="preserve"> to external objects </w:t>
      </w:r>
      <w:r w:rsidRPr="000976B3">
        <w:rPr>
          <w:lang w:val="en-GB"/>
        </w:rPr>
        <w:lastRenderedPageBreak/>
        <w:t xml:space="preserve">(the </w:t>
      </w:r>
      <w:r w:rsidR="00A821CC">
        <w:rPr>
          <w:lang w:val="en-GB"/>
        </w:rPr>
        <w:t>‘</w:t>
      </w:r>
      <w:proofErr w:type="spellStart"/>
      <w:r w:rsidRPr="004B66B4">
        <w:rPr>
          <w:lang w:val="en-GB"/>
        </w:rPr>
        <w:t>sensiferous</w:t>
      </w:r>
      <w:proofErr w:type="spellEnd"/>
      <w:r w:rsidR="00A821CC">
        <w:rPr>
          <w:lang w:val="en-GB"/>
        </w:rPr>
        <w:t>’</w:t>
      </w:r>
      <w:r>
        <w:rPr>
          <w:lang w:val="en-GB"/>
        </w:rPr>
        <w:t xml:space="preserve"> entities</w:t>
      </w:r>
      <w:r w:rsidRPr="000976B3">
        <w:rPr>
          <w:lang w:val="en-GB"/>
        </w:rPr>
        <w:t xml:space="preserve">), is constantly exposed </w:t>
      </w:r>
      <w:r>
        <w:rPr>
          <w:lang w:val="en-GB"/>
        </w:rPr>
        <w:t>to error</w:t>
      </w:r>
      <w:r w:rsidR="00480E97">
        <w:rPr>
          <w:lang w:val="en-GB"/>
        </w:rPr>
        <w:t>.</w:t>
      </w:r>
      <w:r>
        <w:rPr>
          <w:lang w:val="en-GB"/>
        </w:rPr>
        <w:t xml:space="preserve"> </w:t>
      </w:r>
      <w:r w:rsidR="00480E97">
        <w:rPr>
          <w:lang w:val="en-GB"/>
        </w:rPr>
        <w:t>T</w:t>
      </w:r>
      <w:r>
        <w:rPr>
          <w:lang w:val="en-GB"/>
        </w:rPr>
        <w:t xml:space="preserve">his can lead to dangerous </w:t>
      </w:r>
      <w:r w:rsidR="009276C0">
        <w:rPr>
          <w:lang w:val="en-GB"/>
        </w:rPr>
        <w:t>behaviour</w:t>
      </w:r>
      <w:r w:rsidRPr="009B1F29">
        <w:rPr>
          <w:lang w:val="en-GB"/>
        </w:rPr>
        <w:t xml:space="preserve"> modalities:</w:t>
      </w:r>
      <w:r w:rsidR="00B932AC">
        <w:rPr>
          <w:lang w:val="en-GB"/>
        </w:rPr>
        <w:t xml:space="preserve"> </w:t>
      </w:r>
    </w:p>
    <w:p w:rsidR="0008457D" w:rsidRPr="009B1F29" w:rsidRDefault="0008457D" w:rsidP="002601C0">
      <w:pPr>
        <w:spacing w:line="240" w:lineRule="auto"/>
        <w:rPr>
          <w:lang w:val="en-GB"/>
        </w:rPr>
      </w:pPr>
    </w:p>
    <w:p w:rsidR="00727CA7" w:rsidRPr="009B1F29" w:rsidRDefault="004B66B4" w:rsidP="002601C0">
      <w:pPr>
        <w:spacing w:line="240" w:lineRule="auto"/>
        <w:rPr>
          <w:lang w:val="en-GB"/>
        </w:rPr>
      </w:pPr>
      <w:r w:rsidRPr="009B1F29">
        <w:rPr>
          <w:sz w:val="20"/>
          <w:szCs w:val="20"/>
          <w:lang w:val="en-GB"/>
        </w:rPr>
        <w:t xml:space="preserve">Hunger, for example, sometimes makes an animal eat something harmful. </w:t>
      </w:r>
      <w:r w:rsidR="009B1F29" w:rsidRPr="009B1F29">
        <w:rPr>
          <w:sz w:val="20"/>
          <w:szCs w:val="20"/>
          <w:lang w:val="en-GB"/>
        </w:rPr>
        <w:t xml:space="preserve">The stimulus drives it so hard that time is denied for the use of the sense which would allow it to avoid the danger. Hunger has been given as the reason why Swedish, but not Italian goats devour tussock-grass </w:t>
      </w:r>
      <w:r w:rsidR="000976B3" w:rsidRPr="009B1F29">
        <w:rPr>
          <w:sz w:val="20"/>
          <w:szCs w:val="20"/>
          <w:lang w:val="en-GB"/>
        </w:rPr>
        <w:t>[</w:t>
      </w:r>
      <w:r w:rsidR="000976B3" w:rsidRPr="009B1F29">
        <w:rPr>
          <w:i/>
          <w:sz w:val="20"/>
          <w:szCs w:val="20"/>
          <w:lang w:val="en-GB"/>
        </w:rPr>
        <w:t xml:space="preserve">Aconitum </w:t>
      </w:r>
      <w:proofErr w:type="spellStart"/>
      <w:r w:rsidR="000976B3" w:rsidRPr="009B1F29">
        <w:rPr>
          <w:i/>
          <w:sz w:val="20"/>
          <w:szCs w:val="20"/>
          <w:lang w:val="en-GB"/>
        </w:rPr>
        <w:t>napellus</w:t>
      </w:r>
      <w:proofErr w:type="spellEnd"/>
      <w:r w:rsidR="000976B3" w:rsidRPr="009B1F29">
        <w:rPr>
          <w:sz w:val="20"/>
          <w:szCs w:val="20"/>
          <w:lang w:val="en-GB"/>
        </w:rPr>
        <w:t>]</w:t>
      </w:r>
      <w:r w:rsidR="00727CA7" w:rsidRPr="009B1F29">
        <w:rPr>
          <w:sz w:val="20"/>
          <w:szCs w:val="20"/>
          <w:lang w:val="en-GB"/>
        </w:rPr>
        <w:t xml:space="preserve">. </w:t>
      </w:r>
      <w:r w:rsidR="009B1F29" w:rsidRPr="009B1F29">
        <w:rPr>
          <w:sz w:val="20"/>
          <w:szCs w:val="20"/>
          <w:lang w:val="en-GB"/>
        </w:rPr>
        <w:t>We must investigate the action of the sensuous instinct and see how it can directly alter and harm the action of the life instinct</w:t>
      </w:r>
      <w:r w:rsidR="002D2CFE" w:rsidRPr="009B1F29">
        <w:rPr>
          <w:sz w:val="20"/>
          <w:szCs w:val="20"/>
          <w:lang w:val="en-GB"/>
        </w:rPr>
        <w:t>.</w:t>
      </w:r>
      <w:r w:rsidR="000976B3" w:rsidRPr="009B1F29">
        <w:rPr>
          <w:rStyle w:val="Rimandonotaapidipagina"/>
          <w:sz w:val="20"/>
          <w:szCs w:val="20"/>
          <w:lang w:val="en-GB"/>
        </w:rPr>
        <w:footnoteReference w:id="24"/>
      </w:r>
    </w:p>
    <w:p w:rsidR="000976B3" w:rsidRPr="009B1F29" w:rsidRDefault="000976B3" w:rsidP="002601C0">
      <w:pPr>
        <w:spacing w:line="240" w:lineRule="auto"/>
        <w:rPr>
          <w:lang w:val="en-GB"/>
        </w:rPr>
      </w:pPr>
    </w:p>
    <w:p w:rsidR="002D2CFE" w:rsidRPr="002D2CFE" w:rsidRDefault="002D2CFE" w:rsidP="002D2CFE">
      <w:pPr>
        <w:spacing w:line="240" w:lineRule="auto"/>
        <w:rPr>
          <w:lang w:val="en-GB"/>
        </w:rPr>
      </w:pPr>
      <w:r w:rsidRPr="009B1F29">
        <w:rPr>
          <w:lang w:val="en-GB"/>
        </w:rPr>
        <w:t xml:space="preserve">It is clear, here, that Rosmini attributes to the </w:t>
      </w:r>
      <w:r w:rsidR="00A14013">
        <w:rPr>
          <w:lang w:val="en-GB"/>
        </w:rPr>
        <w:t>sensuous</w:t>
      </w:r>
      <w:r w:rsidRPr="009B1F29">
        <w:rPr>
          <w:lang w:val="en-GB"/>
        </w:rPr>
        <w:t xml:space="preserve"> instinct the ability to learn from the</w:t>
      </w:r>
      <w:r w:rsidRPr="002D2CFE">
        <w:rPr>
          <w:lang w:val="en-GB"/>
        </w:rPr>
        <w:t xml:space="preserve"> information coming from the sense</w:t>
      </w:r>
      <w:r>
        <w:rPr>
          <w:lang w:val="en-GB"/>
        </w:rPr>
        <w:t>-perception</w:t>
      </w:r>
      <w:r w:rsidRPr="002D2CFE">
        <w:rPr>
          <w:lang w:val="en-GB"/>
        </w:rPr>
        <w:t xml:space="preserve"> and, as in every learning process, also the possibility of fail</w:t>
      </w:r>
      <w:r w:rsidR="003A3402">
        <w:rPr>
          <w:lang w:val="en-GB"/>
        </w:rPr>
        <w:t>ure</w:t>
      </w:r>
      <w:r>
        <w:rPr>
          <w:lang w:val="en-GB"/>
        </w:rPr>
        <w:t>,</w:t>
      </w:r>
      <w:r w:rsidRPr="002D2CFE">
        <w:rPr>
          <w:lang w:val="en-GB"/>
        </w:rPr>
        <w:t xml:space="preserve"> even </w:t>
      </w:r>
      <w:r w:rsidR="003A3402">
        <w:rPr>
          <w:lang w:val="en-GB"/>
        </w:rPr>
        <w:t>due to a simple</w:t>
      </w:r>
      <w:r w:rsidRPr="002D2CFE">
        <w:rPr>
          <w:lang w:val="en-GB"/>
        </w:rPr>
        <w:t xml:space="preserve"> lack of time</w:t>
      </w:r>
      <w:r w:rsidR="00480E97">
        <w:rPr>
          <w:lang w:val="en-GB"/>
        </w:rPr>
        <w:t>,</w:t>
      </w:r>
      <w:r w:rsidRPr="002D2CFE">
        <w:rPr>
          <w:lang w:val="en-GB"/>
        </w:rPr>
        <w:t xml:space="preserve"> or for the presence of disturbance factors.</w:t>
      </w:r>
    </w:p>
    <w:p w:rsidR="000D0B4E" w:rsidRPr="003D2D25" w:rsidRDefault="00A5471A" w:rsidP="002D2CFE">
      <w:pPr>
        <w:spacing w:line="240" w:lineRule="auto"/>
        <w:ind w:firstLine="567"/>
        <w:rPr>
          <w:lang w:val="en-GB"/>
        </w:rPr>
      </w:pPr>
      <w:r w:rsidRPr="003D2D25">
        <w:rPr>
          <w:lang w:val="en-GB"/>
        </w:rPr>
        <w:t xml:space="preserve">The second source of errors in animal </w:t>
      </w:r>
      <w:r w:rsidR="009276C0">
        <w:rPr>
          <w:lang w:val="en-GB"/>
        </w:rPr>
        <w:t>behaviour</w:t>
      </w:r>
      <w:r w:rsidRPr="003D2D25">
        <w:rPr>
          <w:lang w:val="en-GB"/>
        </w:rPr>
        <w:t xml:space="preserve"> is imagination</w:t>
      </w:r>
      <w:r w:rsidR="00F54AB7" w:rsidRPr="003D2D25">
        <w:rPr>
          <w:lang w:val="en-GB"/>
        </w:rPr>
        <w:t xml:space="preserve">, a faculty that </w:t>
      </w:r>
      <w:r w:rsidR="00480E97">
        <w:rPr>
          <w:lang w:val="en-GB"/>
        </w:rPr>
        <w:t>would deserve</w:t>
      </w:r>
      <w:r w:rsidR="00F54AB7" w:rsidRPr="003D2D25">
        <w:rPr>
          <w:lang w:val="en-GB"/>
        </w:rPr>
        <w:t xml:space="preserve"> a more </w:t>
      </w:r>
      <w:r w:rsidR="00480E97" w:rsidRPr="003D2D25">
        <w:rPr>
          <w:lang w:val="en-GB"/>
        </w:rPr>
        <w:t>detailed</w:t>
      </w:r>
      <w:r w:rsidR="00F54AB7" w:rsidRPr="003D2D25">
        <w:rPr>
          <w:lang w:val="en-GB"/>
        </w:rPr>
        <w:t xml:space="preserve"> discussion</w:t>
      </w:r>
      <w:r w:rsidRPr="003D2D25">
        <w:rPr>
          <w:lang w:val="en-GB"/>
        </w:rPr>
        <w:t xml:space="preserve">. </w:t>
      </w:r>
      <w:r w:rsidR="006F7500" w:rsidRPr="003D2D25">
        <w:rPr>
          <w:lang w:val="en-GB"/>
        </w:rPr>
        <w:t xml:space="preserve">In the </w:t>
      </w:r>
      <w:r w:rsidR="006F7500" w:rsidRPr="003D2D25">
        <w:rPr>
          <w:i/>
          <w:lang w:val="en-GB"/>
        </w:rPr>
        <w:t>Theosophy</w:t>
      </w:r>
      <w:r w:rsidR="006F7500" w:rsidRPr="003D2D25">
        <w:rPr>
          <w:lang w:val="en-GB"/>
        </w:rPr>
        <w:t xml:space="preserve">, </w:t>
      </w:r>
      <w:r w:rsidRPr="003D2D25">
        <w:rPr>
          <w:lang w:val="en-GB"/>
        </w:rPr>
        <w:t>Rosmini explicitly attribute imagination to instinct</w:t>
      </w:r>
      <w:r w:rsidR="00480E97">
        <w:rPr>
          <w:lang w:val="en-GB"/>
        </w:rPr>
        <w:t>ive life</w:t>
      </w:r>
      <w:r w:rsidRPr="003D2D25">
        <w:rPr>
          <w:lang w:val="en-GB"/>
        </w:rPr>
        <w:t xml:space="preserve">, and particularly to the </w:t>
      </w:r>
      <w:r w:rsidR="00480E97">
        <w:rPr>
          <w:lang w:val="en-GB"/>
        </w:rPr>
        <w:t>joint action</w:t>
      </w:r>
      <w:r w:rsidR="003B4264" w:rsidRPr="003D2D25">
        <w:rPr>
          <w:lang w:val="en-GB"/>
        </w:rPr>
        <w:t xml:space="preserve"> of the </w:t>
      </w:r>
      <w:r w:rsidR="00A14013">
        <w:rPr>
          <w:lang w:val="en-GB"/>
        </w:rPr>
        <w:t>sensuous</w:t>
      </w:r>
      <w:r w:rsidRPr="003D2D25">
        <w:rPr>
          <w:lang w:val="en-GB"/>
        </w:rPr>
        <w:t xml:space="preserve"> </w:t>
      </w:r>
      <w:r w:rsidR="003A3402">
        <w:rPr>
          <w:lang w:val="en-GB"/>
        </w:rPr>
        <w:t xml:space="preserve">and </w:t>
      </w:r>
      <w:r w:rsidR="00A14013">
        <w:rPr>
          <w:lang w:val="en-GB"/>
        </w:rPr>
        <w:t>life</w:t>
      </w:r>
      <w:r w:rsidR="003B4264" w:rsidRPr="003D2D25">
        <w:rPr>
          <w:lang w:val="en-GB"/>
        </w:rPr>
        <w:t xml:space="preserve"> </w:t>
      </w:r>
      <w:r w:rsidRPr="003D2D25">
        <w:rPr>
          <w:lang w:val="en-GB"/>
        </w:rPr>
        <w:t>instinct</w:t>
      </w:r>
      <w:r w:rsidR="000D0B4E" w:rsidRPr="003D2D25">
        <w:rPr>
          <w:rStyle w:val="Rimandonotaapidipagina"/>
          <w:lang w:val="en-GB"/>
        </w:rPr>
        <w:footnoteReference w:id="25"/>
      </w:r>
      <w:r w:rsidR="00480E97">
        <w:rPr>
          <w:lang w:val="en-GB"/>
        </w:rPr>
        <w:t xml:space="preserve">. This instinctive imagination is subjected to some limitations: it is </w:t>
      </w:r>
      <w:r w:rsidRPr="003D2D25">
        <w:rPr>
          <w:lang w:val="en-GB"/>
        </w:rPr>
        <w:t>reproductive</w:t>
      </w:r>
      <w:r w:rsidR="00480E97">
        <w:rPr>
          <w:lang w:val="en-GB"/>
        </w:rPr>
        <w:t>,</w:t>
      </w:r>
      <w:r w:rsidRPr="003D2D25">
        <w:rPr>
          <w:lang w:val="en-GB"/>
        </w:rPr>
        <w:t xml:space="preserve"> not productive</w:t>
      </w:r>
      <w:r w:rsidR="00480E97">
        <w:rPr>
          <w:lang w:val="en-GB"/>
        </w:rPr>
        <w:t>;</w:t>
      </w:r>
      <w:r w:rsidRPr="003D2D25">
        <w:rPr>
          <w:lang w:val="en-GB"/>
        </w:rPr>
        <w:t xml:space="preserve"> its function is to </w:t>
      </w:r>
      <w:r w:rsidR="009B1F29" w:rsidRPr="003D2D25">
        <w:rPr>
          <w:lang w:val="en-GB"/>
        </w:rPr>
        <w:t>«</w:t>
      </w:r>
      <w:r w:rsidR="009B1F29" w:rsidRPr="003D2D25">
        <w:rPr>
          <w:rStyle w:val="alt-edited"/>
          <w:lang w:val="en-GB"/>
        </w:rPr>
        <w:t>reproduce the</w:t>
      </w:r>
      <w:r w:rsidR="009B1F29" w:rsidRPr="003D2D25">
        <w:rPr>
          <w:lang w:val="en-GB"/>
        </w:rPr>
        <w:t xml:space="preserve"> </w:t>
      </w:r>
      <w:r w:rsidR="009B1F29" w:rsidRPr="003D2D25">
        <w:rPr>
          <w:rStyle w:val="alt-edited"/>
          <w:lang w:val="en-GB"/>
        </w:rPr>
        <w:t>felt elements</w:t>
      </w:r>
      <w:r w:rsidR="009B1F29" w:rsidRPr="003D2D25">
        <w:rPr>
          <w:lang w:val="en-GB"/>
        </w:rPr>
        <w:t>, and, if you will, also tie them to one another according to the laws of association»</w:t>
      </w:r>
      <w:r w:rsidRPr="003D2D25">
        <w:rPr>
          <w:lang w:val="en-GB"/>
        </w:rPr>
        <w:t xml:space="preserve">; </w:t>
      </w:r>
      <w:r w:rsidR="009B1F29" w:rsidRPr="003D2D25">
        <w:rPr>
          <w:lang w:val="en-GB"/>
        </w:rPr>
        <w:t xml:space="preserve">imagination can, at best, «produce images of size and form different than those of the previously received sensations», </w:t>
      </w:r>
      <w:r w:rsidR="00C03407">
        <w:rPr>
          <w:lang w:val="en-GB"/>
        </w:rPr>
        <w:t>not</w:t>
      </w:r>
      <w:r w:rsidR="009B1F29" w:rsidRPr="003D2D25">
        <w:rPr>
          <w:lang w:val="en-GB"/>
        </w:rPr>
        <w:t xml:space="preserve"> change them radically, or create new </w:t>
      </w:r>
      <w:r w:rsidR="00C03407">
        <w:rPr>
          <w:lang w:val="en-GB"/>
        </w:rPr>
        <w:t>images</w:t>
      </w:r>
      <w:r w:rsidR="007C4DAF" w:rsidRPr="003D2D25">
        <w:rPr>
          <w:lang w:val="en-GB"/>
        </w:rPr>
        <w:t xml:space="preserve">. </w:t>
      </w:r>
      <w:r w:rsidR="009B1F29" w:rsidRPr="003D2D25">
        <w:rPr>
          <w:lang w:val="en-GB"/>
        </w:rPr>
        <w:t>Moreover</w:t>
      </w:r>
      <w:r w:rsidR="007C4DAF" w:rsidRPr="003D2D25">
        <w:rPr>
          <w:lang w:val="en-GB"/>
        </w:rPr>
        <w:t>,</w:t>
      </w:r>
      <w:r w:rsidRPr="003D2D25">
        <w:rPr>
          <w:lang w:val="en-GB"/>
        </w:rPr>
        <w:t xml:space="preserve"> </w:t>
      </w:r>
      <w:r w:rsidR="009B1F29" w:rsidRPr="003D2D25">
        <w:rPr>
          <w:lang w:val="en-GB"/>
        </w:rPr>
        <w:t xml:space="preserve">«animal imagination never </w:t>
      </w:r>
      <w:r w:rsidR="003D2D25" w:rsidRPr="003D2D25">
        <w:rPr>
          <w:lang w:val="en-GB"/>
        </w:rPr>
        <w:t>succeeds</w:t>
      </w:r>
      <w:r w:rsidR="009B1F29" w:rsidRPr="003D2D25">
        <w:rPr>
          <w:lang w:val="en-GB"/>
        </w:rPr>
        <w:t xml:space="preserve"> in reproducing the </w:t>
      </w:r>
      <w:r w:rsidR="003D2D25" w:rsidRPr="003D2D25">
        <w:rPr>
          <w:lang w:val="en-GB"/>
        </w:rPr>
        <w:t>substantial</w:t>
      </w:r>
      <w:r w:rsidR="009B1F29" w:rsidRPr="003D2D25">
        <w:rPr>
          <w:lang w:val="en-GB"/>
        </w:rPr>
        <w:t xml:space="preserve"> feeling of the animal, its </w:t>
      </w:r>
      <w:r w:rsidR="003D2D25" w:rsidRPr="003D2D25">
        <w:rPr>
          <w:lang w:val="en-GB"/>
        </w:rPr>
        <w:t>feeling</w:t>
      </w:r>
      <w:r w:rsidR="009B1F29" w:rsidRPr="003D2D25">
        <w:rPr>
          <w:lang w:val="en-GB"/>
        </w:rPr>
        <w:t xml:space="preserve"> principle</w:t>
      </w:r>
      <w:r w:rsidR="003D2D25" w:rsidRPr="003D2D25">
        <w:rPr>
          <w:lang w:val="en-GB"/>
        </w:rPr>
        <w:t>»</w:t>
      </w:r>
      <w:r w:rsidR="00EE4891" w:rsidRPr="003D2D25">
        <w:rPr>
          <w:rStyle w:val="Rimandonotaapidipagina"/>
          <w:lang w:val="en-GB"/>
        </w:rPr>
        <w:footnoteReference w:id="26"/>
      </w:r>
      <w:r w:rsidR="00EE4891" w:rsidRPr="003D2D25">
        <w:rPr>
          <w:lang w:val="en-GB"/>
        </w:rPr>
        <w:t>, limit</w:t>
      </w:r>
      <w:r w:rsidR="003A3402">
        <w:rPr>
          <w:lang w:val="en-GB"/>
        </w:rPr>
        <w:t>ing</w:t>
      </w:r>
      <w:r w:rsidR="00EE4891" w:rsidRPr="003D2D25">
        <w:rPr>
          <w:lang w:val="en-GB"/>
        </w:rPr>
        <w:t xml:space="preserve"> the animal</w:t>
      </w:r>
      <w:r w:rsidR="00A821CC">
        <w:rPr>
          <w:lang w:val="en-GB"/>
        </w:rPr>
        <w:t>’</w:t>
      </w:r>
      <w:r w:rsidR="00EE4891" w:rsidRPr="003D2D25">
        <w:rPr>
          <w:lang w:val="en-GB"/>
        </w:rPr>
        <w:t>s self-perception</w:t>
      </w:r>
      <w:r w:rsidR="003A3402" w:rsidRPr="003A3402">
        <w:rPr>
          <w:lang w:val="en-GB"/>
        </w:rPr>
        <w:t xml:space="preserve"> </w:t>
      </w:r>
      <w:r w:rsidR="003A3402" w:rsidRPr="003D2D25">
        <w:rPr>
          <w:lang w:val="en-GB"/>
        </w:rPr>
        <w:t>in a significant way</w:t>
      </w:r>
      <w:r w:rsidR="00EE4891" w:rsidRPr="003D2D25">
        <w:rPr>
          <w:lang w:val="en-GB"/>
        </w:rPr>
        <w:t>.</w:t>
      </w:r>
      <w:r w:rsidRPr="003D2D25">
        <w:rPr>
          <w:lang w:val="en-GB"/>
        </w:rPr>
        <w:t xml:space="preserve"> Even with</w:t>
      </w:r>
      <w:r w:rsidR="00C03407">
        <w:rPr>
          <w:lang w:val="en-GB"/>
        </w:rPr>
        <w:t>in</w:t>
      </w:r>
      <w:r w:rsidR="003A3402">
        <w:rPr>
          <w:lang w:val="en-GB"/>
        </w:rPr>
        <w:t xml:space="preserve"> these</w:t>
      </w:r>
      <w:r w:rsidRPr="003D2D25">
        <w:rPr>
          <w:lang w:val="en-GB"/>
        </w:rPr>
        <w:t xml:space="preserve"> </w:t>
      </w:r>
      <w:r w:rsidR="00C03407">
        <w:rPr>
          <w:lang w:val="en-GB"/>
        </w:rPr>
        <w:t>boundaries</w:t>
      </w:r>
      <w:r w:rsidRPr="003D2D25">
        <w:rPr>
          <w:lang w:val="en-GB"/>
        </w:rPr>
        <w:t xml:space="preserve">, </w:t>
      </w:r>
      <w:r w:rsidR="00C03407">
        <w:rPr>
          <w:lang w:val="en-GB"/>
        </w:rPr>
        <w:t>the</w:t>
      </w:r>
      <w:r w:rsidRPr="003D2D25">
        <w:rPr>
          <w:lang w:val="en-GB"/>
        </w:rPr>
        <w:t xml:space="preserve"> presence </w:t>
      </w:r>
      <w:r w:rsidR="00C03407">
        <w:rPr>
          <w:lang w:val="en-GB"/>
        </w:rPr>
        <w:t xml:space="preserve">of imagination contributes </w:t>
      </w:r>
      <w:r w:rsidR="0030188E">
        <w:rPr>
          <w:lang w:val="en-GB"/>
        </w:rPr>
        <w:t>decidedly</w:t>
      </w:r>
      <w:r w:rsidR="00C03407">
        <w:rPr>
          <w:lang w:val="en-GB"/>
        </w:rPr>
        <w:t xml:space="preserve"> to avoid</w:t>
      </w:r>
      <w:r w:rsidR="0030188E">
        <w:rPr>
          <w:lang w:val="en-GB"/>
        </w:rPr>
        <w:t>ing</w:t>
      </w:r>
      <w:r w:rsidRPr="003D2D25">
        <w:rPr>
          <w:lang w:val="en-GB"/>
        </w:rPr>
        <w:t xml:space="preserve"> the mechanization of the concept of instinct. This is </w:t>
      </w:r>
      <w:r w:rsidR="00C03407">
        <w:rPr>
          <w:lang w:val="en-GB"/>
        </w:rPr>
        <w:t>particularly clear</w:t>
      </w:r>
      <w:r w:rsidRPr="003D2D25">
        <w:rPr>
          <w:lang w:val="en-GB"/>
        </w:rPr>
        <w:t xml:space="preserve"> in </w:t>
      </w:r>
      <w:r w:rsidR="00EE4891" w:rsidRPr="003D2D25">
        <w:rPr>
          <w:lang w:val="en-GB"/>
        </w:rPr>
        <w:t xml:space="preserve">the </w:t>
      </w:r>
      <w:r w:rsidR="00EE4891" w:rsidRPr="003D2D25">
        <w:rPr>
          <w:i/>
          <w:lang w:val="en-GB"/>
        </w:rPr>
        <w:t>A</w:t>
      </w:r>
      <w:r w:rsidRPr="003D2D25">
        <w:rPr>
          <w:i/>
          <w:lang w:val="en-GB"/>
        </w:rPr>
        <w:t>nthropology</w:t>
      </w:r>
      <w:r w:rsidR="00EE4891" w:rsidRPr="003D2D25">
        <w:rPr>
          <w:i/>
          <w:lang w:val="en-GB"/>
        </w:rPr>
        <w:t xml:space="preserve"> in Aid of the Moral Science</w:t>
      </w:r>
      <w:r w:rsidRPr="003D2D25">
        <w:rPr>
          <w:lang w:val="en-GB"/>
        </w:rPr>
        <w:t xml:space="preserve">, </w:t>
      </w:r>
      <w:r w:rsidR="00C03407">
        <w:rPr>
          <w:lang w:val="en-GB"/>
        </w:rPr>
        <w:t>where</w:t>
      </w:r>
      <w:r w:rsidR="00EE4891" w:rsidRPr="003D2D25">
        <w:rPr>
          <w:lang w:val="en-GB"/>
        </w:rPr>
        <w:t xml:space="preserve"> the cognitive possibilities of imagination are pushed to their maximum.</w:t>
      </w:r>
      <w:r w:rsidR="000D0B4E" w:rsidRPr="003D2D25">
        <w:rPr>
          <w:lang w:val="en-GB"/>
        </w:rPr>
        <w:t xml:space="preserve"> </w:t>
      </w:r>
    </w:p>
    <w:p w:rsidR="002101AA" w:rsidRPr="003D2D25" w:rsidRDefault="00CC77F6" w:rsidP="00564CA3">
      <w:pPr>
        <w:spacing w:line="240" w:lineRule="auto"/>
        <w:ind w:firstLine="567"/>
        <w:rPr>
          <w:lang w:val="en-GB"/>
        </w:rPr>
      </w:pPr>
      <w:r w:rsidRPr="003D2D25">
        <w:rPr>
          <w:lang w:val="en-GB"/>
        </w:rPr>
        <w:t xml:space="preserve">First of all, as already </w:t>
      </w:r>
      <w:r w:rsidR="0030188E">
        <w:rPr>
          <w:lang w:val="en-GB"/>
        </w:rPr>
        <w:t>described by</w:t>
      </w:r>
      <w:r w:rsidRPr="003D2D25">
        <w:rPr>
          <w:lang w:val="en-GB"/>
        </w:rPr>
        <w:t xml:space="preserve"> Aristotle, the production of images</w:t>
      </w:r>
      <w:r w:rsidR="00C03407">
        <w:rPr>
          <w:lang w:val="en-GB"/>
        </w:rPr>
        <w:t>,</w:t>
      </w:r>
      <w:r w:rsidRPr="003D2D25">
        <w:rPr>
          <w:lang w:val="en-GB"/>
        </w:rPr>
        <w:t xml:space="preserve"> or </w:t>
      </w:r>
      <w:r w:rsidR="00A821CC">
        <w:rPr>
          <w:lang w:val="en-GB"/>
        </w:rPr>
        <w:t>‘</w:t>
      </w:r>
      <w:r w:rsidRPr="003D2D25">
        <w:rPr>
          <w:lang w:val="en-GB"/>
        </w:rPr>
        <w:t>phantasms</w:t>
      </w:r>
      <w:r w:rsidR="00A821CC">
        <w:rPr>
          <w:lang w:val="en-GB"/>
        </w:rPr>
        <w:t>’</w:t>
      </w:r>
      <w:r w:rsidR="00C03407">
        <w:rPr>
          <w:lang w:val="en-GB"/>
        </w:rPr>
        <w:t>,</w:t>
      </w:r>
      <w:r w:rsidRPr="009D36C4">
        <w:rPr>
          <w:lang w:val="en-GB"/>
        </w:rPr>
        <w:t xml:space="preserve"> explains all cases in which animals move to action even in the absence of external stimuli</w:t>
      </w:r>
      <w:r w:rsidR="00F34E26">
        <w:rPr>
          <w:lang w:val="en-GB"/>
        </w:rPr>
        <w:t xml:space="preserve">. </w:t>
      </w:r>
      <w:r w:rsidRPr="009D36C4">
        <w:rPr>
          <w:lang w:val="en-GB"/>
        </w:rPr>
        <w:t>But Rosmini goes further</w:t>
      </w:r>
      <w:r w:rsidR="0030188E">
        <w:rPr>
          <w:lang w:val="en-GB"/>
        </w:rPr>
        <w:t xml:space="preserve"> to state</w:t>
      </w:r>
      <w:r w:rsidR="00C03407">
        <w:rPr>
          <w:lang w:val="en-GB"/>
        </w:rPr>
        <w:t xml:space="preserve"> that</w:t>
      </w:r>
      <w:r w:rsidRPr="009D36C4">
        <w:rPr>
          <w:lang w:val="en-GB"/>
        </w:rPr>
        <w:t xml:space="preserve"> imagination</w:t>
      </w:r>
      <w:r w:rsidR="00C03407">
        <w:rPr>
          <w:lang w:val="en-GB"/>
        </w:rPr>
        <w:t xml:space="preserve"> can explain</w:t>
      </w:r>
      <w:r w:rsidRPr="009D36C4">
        <w:rPr>
          <w:lang w:val="en-GB"/>
        </w:rPr>
        <w:t xml:space="preserve"> complex </w:t>
      </w:r>
      <w:r w:rsidR="009276C0">
        <w:rPr>
          <w:lang w:val="en-GB"/>
        </w:rPr>
        <w:t>behaviour</w:t>
      </w:r>
      <w:r w:rsidRPr="009D36C4">
        <w:rPr>
          <w:lang w:val="en-GB"/>
        </w:rPr>
        <w:t>al performances</w:t>
      </w:r>
      <w:r w:rsidR="00C03407">
        <w:rPr>
          <w:lang w:val="en-GB"/>
        </w:rPr>
        <w:t>,</w:t>
      </w:r>
      <w:r w:rsidRPr="009D36C4">
        <w:rPr>
          <w:lang w:val="en-GB"/>
        </w:rPr>
        <w:t xml:space="preserve"> such as imitation</w:t>
      </w:r>
      <w:r w:rsidR="00C03407">
        <w:rPr>
          <w:lang w:val="en-GB"/>
        </w:rPr>
        <w:t>,</w:t>
      </w:r>
      <w:r w:rsidRPr="009D36C4">
        <w:rPr>
          <w:lang w:val="en-GB"/>
        </w:rPr>
        <w:t xml:space="preserve"> and spontaneous </w:t>
      </w:r>
      <w:r w:rsidR="00564CA3" w:rsidRPr="009D36C4">
        <w:rPr>
          <w:lang w:val="en-GB"/>
        </w:rPr>
        <w:t xml:space="preserve">communication </w:t>
      </w:r>
      <w:r w:rsidRPr="009D36C4">
        <w:rPr>
          <w:lang w:val="en-GB"/>
        </w:rPr>
        <w:t>phenomena</w:t>
      </w:r>
      <w:r w:rsidR="00C03407">
        <w:rPr>
          <w:lang w:val="en-GB"/>
        </w:rPr>
        <w:t>,</w:t>
      </w:r>
      <w:r w:rsidRPr="009D36C4">
        <w:rPr>
          <w:lang w:val="en-GB"/>
        </w:rPr>
        <w:t xml:space="preserve"> such as sympathy</w:t>
      </w:r>
      <w:r w:rsidR="00564CA3" w:rsidRPr="009D36C4">
        <w:rPr>
          <w:lang w:val="en-GB"/>
        </w:rPr>
        <w:t xml:space="preserve">. </w:t>
      </w:r>
      <w:r w:rsidR="00C03407">
        <w:rPr>
          <w:lang w:val="en-GB"/>
        </w:rPr>
        <w:t>I</w:t>
      </w:r>
      <w:r w:rsidR="00564CA3" w:rsidRPr="009D36C4">
        <w:rPr>
          <w:lang w:val="en-GB"/>
        </w:rPr>
        <w:t>mitation is described as a form of amplification and “echoing” of the sense-perceived</w:t>
      </w:r>
      <w:r w:rsidR="0030188E">
        <w:rPr>
          <w:lang w:val="en-GB"/>
        </w:rPr>
        <w:t xml:space="preserve"> (</w:t>
      </w:r>
      <w:r w:rsidR="00564CA3" w:rsidRPr="009D36C4">
        <w:rPr>
          <w:lang w:val="en-GB"/>
        </w:rPr>
        <w:t>particularly</w:t>
      </w:r>
      <w:r w:rsidR="00C03407">
        <w:rPr>
          <w:lang w:val="en-GB"/>
        </w:rPr>
        <w:t>, visually perceived</w:t>
      </w:r>
      <w:r w:rsidR="0030188E">
        <w:rPr>
          <w:lang w:val="en-GB"/>
        </w:rPr>
        <w:t>)</w:t>
      </w:r>
      <w:r w:rsidR="00C03407">
        <w:rPr>
          <w:lang w:val="en-GB"/>
        </w:rPr>
        <w:t xml:space="preserve"> </w:t>
      </w:r>
      <w:r w:rsidR="00564CA3" w:rsidRPr="009D36C4">
        <w:rPr>
          <w:lang w:val="en-GB"/>
        </w:rPr>
        <w:t xml:space="preserve">actions </w:t>
      </w:r>
      <w:r w:rsidR="00C03407">
        <w:rPr>
          <w:lang w:val="en-GB"/>
        </w:rPr>
        <w:t>of</w:t>
      </w:r>
      <w:r w:rsidR="00564CA3" w:rsidRPr="009D36C4">
        <w:rPr>
          <w:lang w:val="en-GB"/>
        </w:rPr>
        <w:t xml:space="preserve"> other subjects</w:t>
      </w:r>
      <w:r w:rsidR="002101AA" w:rsidRPr="009D36C4">
        <w:rPr>
          <w:lang w:val="en-GB"/>
        </w:rPr>
        <w:t xml:space="preserve">. Such visual sense-perceptions </w:t>
      </w:r>
      <w:r w:rsidR="003D2D25">
        <w:rPr>
          <w:lang w:val="en-GB"/>
        </w:rPr>
        <w:t xml:space="preserve">first «become sensations and then are made </w:t>
      </w:r>
      <w:r w:rsidR="003D2D25" w:rsidRPr="003D2D25">
        <w:rPr>
          <w:lang w:val="en-GB"/>
        </w:rPr>
        <w:t>images»</w:t>
      </w:r>
      <w:r w:rsidR="00C03407">
        <w:rPr>
          <w:lang w:val="en-GB"/>
        </w:rPr>
        <w:t xml:space="preserve">; and </w:t>
      </w:r>
      <w:r w:rsidR="002101AA" w:rsidRPr="003D2D25">
        <w:rPr>
          <w:lang w:val="en-GB"/>
        </w:rPr>
        <w:t xml:space="preserve">the role of images is </w:t>
      </w:r>
      <w:r w:rsidR="003D2D25" w:rsidRPr="003D2D25">
        <w:rPr>
          <w:lang w:val="en-GB"/>
        </w:rPr>
        <w:t>to</w:t>
      </w:r>
    </w:p>
    <w:p w:rsidR="0034427D" w:rsidRPr="003D2D25" w:rsidRDefault="0034427D" w:rsidP="00564CA3">
      <w:pPr>
        <w:spacing w:line="240" w:lineRule="auto"/>
        <w:ind w:firstLine="567"/>
        <w:rPr>
          <w:lang w:val="en-GB"/>
        </w:rPr>
      </w:pPr>
    </w:p>
    <w:p w:rsidR="002101AA" w:rsidRPr="003D2D25" w:rsidRDefault="003D2D25" w:rsidP="002101AA">
      <w:pPr>
        <w:spacing w:line="240" w:lineRule="auto"/>
        <w:rPr>
          <w:sz w:val="20"/>
          <w:szCs w:val="20"/>
          <w:lang w:val="en-GB"/>
        </w:rPr>
      </w:pPr>
      <w:r w:rsidRPr="003D2D25">
        <w:rPr>
          <w:sz w:val="20"/>
          <w:szCs w:val="20"/>
          <w:lang w:val="en-GB"/>
        </w:rPr>
        <w:t>begin the movements at the nerve apices. These movements are followed by greater movements, complementing what has already been initiated in the imagination by means of minimum nerve movement</w:t>
      </w:r>
      <w:r w:rsidR="00C03407">
        <w:rPr>
          <w:sz w:val="20"/>
          <w:szCs w:val="20"/>
          <w:lang w:val="en-GB"/>
        </w:rPr>
        <w:t xml:space="preserve">s. These minimum movements, as </w:t>
      </w:r>
      <w:r w:rsidRPr="003D2D25">
        <w:rPr>
          <w:sz w:val="20"/>
          <w:szCs w:val="20"/>
          <w:lang w:val="en-GB"/>
        </w:rPr>
        <w:t>we said, are seconded by animal spontaneity leading them to reproduce and imitate the perceived action, in precisely the same way that a sound is reproduced by an animal that has heard it</w:t>
      </w:r>
      <w:r w:rsidR="002101AA" w:rsidRPr="003D2D25">
        <w:rPr>
          <w:rStyle w:val="Rimandonotaapidipagina"/>
          <w:sz w:val="20"/>
          <w:szCs w:val="20"/>
          <w:lang w:val="en-GB"/>
        </w:rPr>
        <w:footnoteReference w:id="27"/>
      </w:r>
      <w:r w:rsidR="004E13D4" w:rsidRPr="003D2D25">
        <w:rPr>
          <w:sz w:val="20"/>
          <w:szCs w:val="20"/>
          <w:lang w:val="en-GB"/>
        </w:rPr>
        <w:t>.</w:t>
      </w:r>
    </w:p>
    <w:p w:rsidR="0034427D" w:rsidRPr="003D2D25" w:rsidRDefault="0034427D" w:rsidP="0034427D">
      <w:pPr>
        <w:spacing w:line="240" w:lineRule="auto"/>
        <w:rPr>
          <w:szCs w:val="24"/>
          <w:lang w:val="en-GB"/>
        </w:rPr>
      </w:pPr>
    </w:p>
    <w:p w:rsidR="006148C6" w:rsidRDefault="002101AA" w:rsidP="0034427D">
      <w:pPr>
        <w:spacing w:line="240" w:lineRule="auto"/>
      </w:pPr>
      <w:r w:rsidRPr="003D2D25">
        <w:rPr>
          <w:szCs w:val="24"/>
          <w:lang w:val="en-GB"/>
        </w:rPr>
        <w:t>Something similar happens with sympathy</w:t>
      </w:r>
      <w:r w:rsidR="00786940">
        <w:rPr>
          <w:szCs w:val="24"/>
          <w:lang w:val="en-GB"/>
        </w:rPr>
        <w:t>.</w:t>
      </w:r>
      <w:r w:rsidRPr="003D2D25">
        <w:rPr>
          <w:szCs w:val="24"/>
          <w:lang w:val="en-GB"/>
        </w:rPr>
        <w:t xml:space="preserve"> Rosmini defines </w:t>
      </w:r>
      <w:r w:rsidR="00786940">
        <w:rPr>
          <w:szCs w:val="24"/>
          <w:lang w:val="en-GB"/>
        </w:rPr>
        <w:t xml:space="preserve">it </w:t>
      </w:r>
      <w:r w:rsidRPr="003D2D25">
        <w:rPr>
          <w:szCs w:val="24"/>
          <w:lang w:val="en-GB"/>
        </w:rPr>
        <w:t>as the phenomenon in which,</w:t>
      </w:r>
      <w:r w:rsidRPr="0001383E">
        <w:rPr>
          <w:szCs w:val="24"/>
          <w:lang w:val="en-GB"/>
        </w:rPr>
        <w:t xml:space="preserve"> seeing or imagining the miser</w:t>
      </w:r>
      <w:r w:rsidRPr="000F0BE5">
        <w:rPr>
          <w:szCs w:val="24"/>
          <w:lang w:val="en-GB"/>
        </w:rPr>
        <w:t>able</w:t>
      </w:r>
      <w:r w:rsidR="00786940" w:rsidRPr="000F0BE5">
        <w:rPr>
          <w:szCs w:val="24"/>
          <w:lang w:val="en-GB"/>
        </w:rPr>
        <w:t>,</w:t>
      </w:r>
      <w:r w:rsidRPr="000F0BE5">
        <w:rPr>
          <w:szCs w:val="24"/>
          <w:lang w:val="en-GB"/>
        </w:rPr>
        <w:t xml:space="preserve"> or happy </w:t>
      </w:r>
      <w:r w:rsidR="00786940" w:rsidRPr="000F0BE5">
        <w:rPr>
          <w:szCs w:val="24"/>
          <w:lang w:val="en-GB"/>
        </w:rPr>
        <w:t>state of a fellow</w:t>
      </w:r>
      <w:r w:rsidRPr="000F0BE5">
        <w:rPr>
          <w:szCs w:val="24"/>
          <w:lang w:val="en-GB"/>
        </w:rPr>
        <w:t xml:space="preserve"> </w:t>
      </w:r>
      <w:r w:rsidR="0034427D" w:rsidRPr="000F0BE5">
        <w:rPr>
          <w:szCs w:val="24"/>
          <w:lang w:val="en-GB"/>
        </w:rPr>
        <w:t xml:space="preserve">we </w:t>
      </w:r>
      <w:r w:rsidRPr="000F0BE5">
        <w:rPr>
          <w:szCs w:val="24"/>
          <w:lang w:val="en-GB"/>
        </w:rPr>
        <w:t>immediately participate in his pain or happ</w:t>
      </w:r>
      <w:r w:rsidR="0034427D" w:rsidRPr="000F0BE5">
        <w:rPr>
          <w:szCs w:val="24"/>
          <w:lang w:val="en-GB"/>
        </w:rPr>
        <w:t xml:space="preserve">iness; also in this case, </w:t>
      </w:r>
      <w:r w:rsidR="00786940" w:rsidRPr="000F0BE5">
        <w:rPr>
          <w:szCs w:val="24"/>
          <w:lang w:val="en-GB"/>
        </w:rPr>
        <w:t>«phantasms initiate the nerve movement that stimulate the soul</w:t>
      </w:r>
      <w:r w:rsidR="00A821CC">
        <w:rPr>
          <w:szCs w:val="24"/>
          <w:lang w:val="en-GB"/>
        </w:rPr>
        <w:t>’</w:t>
      </w:r>
      <w:r w:rsidR="00786940" w:rsidRPr="000F0BE5">
        <w:rPr>
          <w:szCs w:val="24"/>
          <w:lang w:val="en-GB"/>
        </w:rPr>
        <w:t>s spontaneity»</w:t>
      </w:r>
      <w:r w:rsidR="0034427D" w:rsidRPr="000F0BE5">
        <w:rPr>
          <w:rStyle w:val="Rimandonotaapidipagina"/>
          <w:lang w:val="en-GB"/>
        </w:rPr>
        <w:footnoteReference w:id="28"/>
      </w:r>
      <w:r w:rsidR="0034427D" w:rsidRPr="000F0BE5">
        <w:rPr>
          <w:lang w:val="en-GB"/>
        </w:rPr>
        <w:t>.</w:t>
      </w:r>
      <w:r w:rsidR="006148C6" w:rsidRPr="000F0BE5">
        <w:rPr>
          <w:lang w:val="en-GB"/>
        </w:rPr>
        <w:t xml:space="preserve"> </w:t>
      </w:r>
      <w:r w:rsidR="0034427D" w:rsidRPr="000F0BE5">
        <w:rPr>
          <w:lang w:val="en-GB"/>
        </w:rPr>
        <w:t>In humans, reason contributes to empath</w:t>
      </w:r>
      <w:r w:rsidR="00C03407">
        <w:rPr>
          <w:lang w:val="en-GB"/>
        </w:rPr>
        <w:t>ic attitudes</w:t>
      </w:r>
      <w:r w:rsidR="0034427D" w:rsidRPr="000F0BE5">
        <w:rPr>
          <w:lang w:val="en-GB"/>
        </w:rPr>
        <w:t xml:space="preserve"> («</w:t>
      </w:r>
      <w:r w:rsidR="000F0BE5" w:rsidRPr="000F0BE5">
        <w:rPr>
          <w:lang w:val="en-GB"/>
        </w:rPr>
        <w:t>it is through reason that human beings come to know and appreciate others</w:t>
      </w:r>
      <w:r w:rsidR="00A821CC">
        <w:rPr>
          <w:lang w:val="en-GB"/>
        </w:rPr>
        <w:t>’</w:t>
      </w:r>
      <w:r w:rsidR="000F0BE5" w:rsidRPr="000F0BE5">
        <w:rPr>
          <w:lang w:val="en-GB"/>
        </w:rPr>
        <w:t xml:space="preserve"> joy or mis</w:t>
      </w:r>
      <w:r w:rsidR="0030188E">
        <w:rPr>
          <w:lang w:val="en-GB"/>
        </w:rPr>
        <w:t>ery</w:t>
      </w:r>
      <w:r w:rsidR="000F0BE5">
        <w:rPr>
          <w:lang w:val="en-GB"/>
        </w:rPr>
        <w:t>»), but can</w:t>
      </w:r>
      <w:r w:rsidR="0034427D" w:rsidRPr="000F0BE5">
        <w:rPr>
          <w:lang w:val="en-GB"/>
        </w:rPr>
        <w:t xml:space="preserve">not be </w:t>
      </w:r>
      <w:r w:rsidR="00C03407">
        <w:rPr>
          <w:lang w:val="en-GB"/>
        </w:rPr>
        <w:t>their</w:t>
      </w:r>
      <w:r w:rsidR="0034427D" w:rsidRPr="000F0BE5">
        <w:rPr>
          <w:lang w:val="en-GB"/>
        </w:rPr>
        <w:t xml:space="preserve"> real cause: «</w:t>
      </w:r>
      <w:r w:rsidR="000F0BE5" w:rsidRPr="000F0BE5">
        <w:rPr>
          <w:lang w:val="en-GB"/>
        </w:rPr>
        <w:t>rather, reason simply reinforces the imagination and makes it more active than it would be otherwise. In itself, the phenomenon is part of animal life</w:t>
      </w:r>
      <w:r w:rsidR="006148C6" w:rsidRPr="000F0BE5">
        <w:rPr>
          <w:lang w:val="en-GB"/>
        </w:rPr>
        <w:t>»</w:t>
      </w:r>
      <w:r w:rsidR="0001383E" w:rsidRPr="000F0BE5">
        <w:rPr>
          <w:rStyle w:val="Rimandonotaapidipagina"/>
          <w:lang w:val="en-GB"/>
        </w:rPr>
        <w:footnoteReference w:id="29"/>
      </w:r>
      <w:r w:rsidR="006148C6" w:rsidRPr="000F0BE5">
        <w:rPr>
          <w:lang w:val="en-GB"/>
        </w:rPr>
        <w:t>.</w:t>
      </w:r>
    </w:p>
    <w:p w:rsidR="004463EE" w:rsidRDefault="00895D75" w:rsidP="009D36C4">
      <w:pPr>
        <w:spacing w:line="240" w:lineRule="auto"/>
        <w:ind w:firstLine="567"/>
        <w:rPr>
          <w:lang w:val="en-GB"/>
        </w:rPr>
      </w:pPr>
      <w:r>
        <w:rPr>
          <w:lang w:val="en-GB"/>
        </w:rPr>
        <w:t xml:space="preserve">Based on these examples, we can say </w:t>
      </w:r>
      <w:r w:rsidR="00940588" w:rsidRPr="004463EE">
        <w:rPr>
          <w:lang w:val="en-GB"/>
        </w:rPr>
        <w:t xml:space="preserve">that the role of imagination goes far </w:t>
      </w:r>
      <w:r w:rsidR="00CC77F6" w:rsidRPr="004463EE">
        <w:rPr>
          <w:rStyle w:val="shorttext"/>
          <w:lang w:val="en-GB"/>
        </w:rPr>
        <w:t>beyond the mere level of the association laws</w:t>
      </w:r>
      <w:r w:rsidR="00940588" w:rsidRPr="004463EE">
        <w:rPr>
          <w:rStyle w:val="shorttext"/>
          <w:lang w:val="en-GB"/>
        </w:rPr>
        <w:t xml:space="preserve">. Imagination </w:t>
      </w:r>
      <w:r w:rsidR="001A337B" w:rsidRPr="004463EE">
        <w:rPr>
          <w:rStyle w:val="shorttext"/>
          <w:lang w:val="en-GB"/>
        </w:rPr>
        <w:t>not only explains</w:t>
      </w:r>
      <w:r w:rsidR="001A337B" w:rsidRPr="004463EE">
        <w:rPr>
          <w:lang w:val="en-GB"/>
        </w:rPr>
        <w:t xml:space="preserve"> «</w:t>
      </w:r>
      <w:r w:rsidR="00A821CC" w:rsidRPr="004463EE">
        <w:rPr>
          <w:lang w:val="en-GB"/>
        </w:rPr>
        <w:t>many of the most difficult and complicated animal movements</w:t>
      </w:r>
      <w:r w:rsidR="001A337B" w:rsidRPr="004463EE">
        <w:rPr>
          <w:rStyle w:val="shorttext"/>
          <w:lang w:val="en-GB"/>
        </w:rPr>
        <w:t xml:space="preserve">», but also </w:t>
      </w:r>
      <w:r w:rsidR="00940588" w:rsidRPr="004463EE">
        <w:rPr>
          <w:rStyle w:val="alt-edited"/>
          <w:lang w:val="en-GB"/>
        </w:rPr>
        <w:t>set</w:t>
      </w:r>
      <w:r w:rsidR="00A821CC" w:rsidRPr="004463EE">
        <w:rPr>
          <w:rStyle w:val="alt-edited"/>
          <w:lang w:val="en-GB"/>
        </w:rPr>
        <w:t>s</w:t>
      </w:r>
      <w:r w:rsidR="00940588" w:rsidRPr="004463EE">
        <w:rPr>
          <w:rStyle w:val="alt-edited"/>
          <w:lang w:val="en-GB"/>
        </w:rPr>
        <w:t xml:space="preserve"> up</w:t>
      </w:r>
      <w:r w:rsidR="00940588" w:rsidRPr="004463EE">
        <w:rPr>
          <w:rStyle w:val="shorttext"/>
          <w:lang w:val="en-GB"/>
        </w:rPr>
        <w:t xml:space="preserve"> a real </w:t>
      </w:r>
      <w:r w:rsidR="00A821CC" w:rsidRPr="004463EE">
        <w:rPr>
          <w:rStyle w:val="shorttext"/>
          <w:lang w:val="en-GB"/>
        </w:rPr>
        <w:t>‘</w:t>
      </w:r>
      <w:r w:rsidR="00940588" w:rsidRPr="004463EE">
        <w:rPr>
          <w:rStyle w:val="shorttext"/>
          <w:lang w:val="en-GB"/>
        </w:rPr>
        <w:t>inner sphere</w:t>
      </w:r>
      <w:r w:rsidR="00A821CC" w:rsidRPr="004463EE">
        <w:rPr>
          <w:rStyle w:val="shorttext"/>
          <w:lang w:val="en-GB"/>
        </w:rPr>
        <w:t>’</w:t>
      </w:r>
      <w:r w:rsidR="00405CA8" w:rsidRPr="004463EE">
        <w:rPr>
          <w:rStyle w:val="shorttext"/>
          <w:lang w:val="en-GB"/>
        </w:rPr>
        <w:t xml:space="preserve">: </w:t>
      </w:r>
      <w:r w:rsidR="001A337B" w:rsidRPr="004463EE">
        <w:rPr>
          <w:rStyle w:val="shorttext"/>
          <w:lang w:val="en-GB"/>
        </w:rPr>
        <w:t>«</w:t>
      </w:r>
      <w:r w:rsidR="00A821CC" w:rsidRPr="004463EE">
        <w:rPr>
          <w:rStyle w:val="shorttext"/>
          <w:lang w:val="en-GB"/>
        </w:rPr>
        <w:t xml:space="preserve">the internal world of </w:t>
      </w:r>
      <w:r w:rsidR="00A821CC" w:rsidRPr="004463EE">
        <w:rPr>
          <w:rStyle w:val="shorttext"/>
          <w:lang w:val="en-GB"/>
        </w:rPr>
        <w:lastRenderedPageBreak/>
        <w:t>imagination is necessarily as complicat</w:t>
      </w:r>
      <w:r>
        <w:rPr>
          <w:rStyle w:val="shorttext"/>
          <w:lang w:val="en-GB"/>
        </w:rPr>
        <w:t>ed as the external, real world</w:t>
      </w:r>
      <w:r w:rsidR="001A337B" w:rsidRPr="004463EE">
        <w:rPr>
          <w:szCs w:val="24"/>
          <w:lang w:val="en-GB"/>
        </w:rPr>
        <w:t>».</w:t>
      </w:r>
      <w:r w:rsidR="00ED17D0" w:rsidRPr="004463EE">
        <w:rPr>
          <w:rStyle w:val="Rimandonotaapidipagina"/>
          <w:szCs w:val="24"/>
          <w:lang w:val="en-GB"/>
        </w:rPr>
        <w:footnoteReference w:id="30"/>
      </w:r>
      <w:r w:rsidR="001A337B" w:rsidRPr="004463EE">
        <w:rPr>
          <w:szCs w:val="24"/>
          <w:lang w:val="en-GB"/>
        </w:rPr>
        <w:t xml:space="preserve"> </w:t>
      </w:r>
      <w:r w:rsidR="003B24EA" w:rsidRPr="004463EE">
        <w:rPr>
          <w:szCs w:val="24"/>
          <w:lang w:val="en-GB"/>
        </w:rPr>
        <w:t xml:space="preserve">Such an internal world </w:t>
      </w:r>
      <w:r w:rsidR="004E382E" w:rsidRPr="004463EE">
        <w:rPr>
          <w:rStyle w:val="alt-edited"/>
          <w:lang w:val="en-GB"/>
        </w:rPr>
        <w:t>arises</w:t>
      </w:r>
      <w:r w:rsidR="004E382E" w:rsidRPr="004463EE">
        <w:rPr>
          <w:lang w:val="en-GB"/>
        </w:rPr>
        <w:t xml:space="preserve"> so to speak as a secondary amplification of the empirical sense-perceptions; in</w:t>
      </w:r>
      <w:r w:rsidR="0030188E">
        <w:rPr>
          <w:lang w:val="en-GB"/>
        </w:rPr>
        <w:t>deed</w:t>
      </w:r>
      <w:r w:rsidR="004E382E" w:rsidRPr="004463EE">
        <w:rPr>
          <w:lang w:val="en-GB"/>
        </w:rPr>
        <w:t xml:space="preserve">, </w:t>
      </w:r>
      <w:r>
        <w:rPr>
          <w:lang w:val="en-GB"/>
        </w:rPr>
        <w:t xml:space="preserve">Rosmini </w:t>
      </w:r>
      <w:r w:rsidR="004E382E" w:rsidRPr="004463EE">
        <w:rPr>
          <w:lang w:val="en-GB"/>
        </w:rPr>
        <w:t>define</w:t>
      </w:r>
      <w:r>
        <w:rPr>
          <w:lang w:val="en-GB"/>
        </w:rPr>
        <w:t>s it</w:t>
      </w:r>
      <w:r w:rsidR="004E382E" w:rsidRPr="004463EE">
        <w:rPr>
          <w:lang w:val="en-GB"/>
        </w:rPr>
        <w:t xml:space="preserve"> as a product</w:t>
      </w:r>
      <w:r w:rsidR="004E382E" w:rsidRPr="004463EE">
        <w:rPr>
          <w:szCs w:val="24"/>
          <w:lang w:val="en-GB"/>
        </w:rPr>
        <w:t xml:space="preserve"> </w:t>
      </w:r>
      <w:r w:rsidR="0023579E" w:rsidRPr="004463EE">
        <w:rPr>
          <w:szCs w:val="24"/>
          <w:lang w:val="en-GB"/>
        </w:rPr>
        <w:t>«either by sight, by touch or by the other senses from the experience of movements undergone on previous occasions»</w:t>
      </w:r>
      <w:r w:rsidR="00E77EF9" w:rsidRPr="004463EE">
        <w:rPr>
          <w:rStyle w:val="Rimandonotaapidipagina"/>
          <w:lang w:val="en-GB"/>
        </w:rPr>
        <w:footnoteReference w:id="31"/>
      </w:r>
      <w:r>
        <w:rPr>
          <w:lang w:val="en-GB"/>
        </w:rPr>
        <w:t>; an experience that is</w:t>
      </w:r>
      <w:r w:rsidR="00E77EF9" w:rsidRPr="004463EE">
        <w:rPr>
          <w:lang w:val="en-GB"/>
        </w:rPr>
        <w:t xml:space="preserve"> </w:t>
      </w:r>
      <w:r w:rsidR="004E382E" w:rsidRPr="004463EE">
        <w:rPr>
          <w:lang w:val="en-GB"/>
        </w:rPr>
        <w:t xml:space="preserve">subsequently </w:t>
      </w:r>
      <w:r w:rsidR="004E382E" w:rsidRPr="004463EE">
        <w:rPr>
          <w:rStyle w:val="alt-edited"/>
          <w:lang w:val="en-GB"/>
        </w:rPr>
        <w:t>stabilized</w:t>
      </w:r>
      <w:r w:rsidR="004E382E" w:rsidRPr="004463EE">
        <w:rPr>
          <w:lang w:val="en-GB"/>
        </w:rPr>
        <w:t xml:space="preserve"> at a physiological level</w:t>
      </w:r>
      <w:r w:rsidR="001A1CC1">
        <w:rPr>
          <w:lang w:val="en-GB"/>
        </w:rPr>
        <w:t>.</w:t>
      </w:r>
    </w:p>
    <w:p w:rsidR="00E64301" w:rsidRPr="00086CFE" w:rsidRDefault="004E382E" w:rsidP="009D36C4">
      <w:pPr>
        <w:spacing w:line="240" w:lineRule="auto"/>
        <w:ind w:firstLine="567"/>
        <w:rPr>
          <w:lang w:val="en-GB"/>
        </w:rPr>
      </w:pPr>
      <w:r>
        <w:rPr>
          <w:lang w:val="en"/>
        </w:rPr>
        <w:t xml:space="preserve">The </w:t>
      </w:r>
      <w:r w:rsidR="001A1CC1">
        <w:rPr>
          <w:lang w:val="en"/>
        </w:rPr>
        <w:t>sphere</w:t>
      </w:r>
      <w:r>
        <w:rPr>
          <w:lang w:val="en"/>
        </w:rPr>
        <w:t xml:space="preserve"> of the inner world </w:t>
      </w:r>
      <w:r w:rsidR="0030188E">
        <w:rPr>
          <w:lang w:val="en"/>
        </w:rPr>
        <w:t xml:space="preserve">greatly </w:t>
      </w:r>
      <w:r>
        <w:rPr>
          <w:lang w:val="en"/>
        </w:rPr>
        <w:t xml:space="preserve">increases the explanatory </w:t>
      </w:r>
      <w:r w:rsidR="001A1CC1">
        <w:rPr>
          <w:lang w:val="en"/>
        </w:rPr>
        <w:t>potential</w:t>
      </w:r>
      <w:r>
        <w:rPr>
          <w:lang w:val="en"/>
        </w:rPr>
        <w:t xml:space="preserve"> of imagination </w:t>
      </w:r>
      <w:r w:rsidRPr="00E64301">
        <w:rPr>
          <w:lang w:val="en-GB"/>
        </w:rPr>
        <w:t xml:space="preserve">(and, therefore, of the instinctual sphere of which </w:t>
      </w:r>
      <w:r w:rsidR="001A1CC1">
        <w:rPr>
          <w:lang w:val="en-GB"/>
        </w:rPr>
        <w:t>it</w:t>
      </w:r>
      <w:r w:rsidRPr="00E64301">
        <w:rPr>
          <w:lang w:val="en-GB"/>
        </w:rPr>
        <w:t xml:space="preserve"> is part)</w:t>
      </w:r>
      <w:r w:rsidR="001A1CC1">
        <w:rPr>
          <w:lang w:val="en-GB"/>
        </w:rPr>
        <w:t>. For example</w:t>
      </w:r>
      <w:r w:rsidR="004463EE" w:rsidRPr="00E64301">
        <w:rPr>
          <w:lang w:val="en-GB"/>
        </w:rPr>
        <w:t>, it helps to explain actions based on an accurate assessment of the surrounding space</w:t>
      </w:r>
      <w:r w:rsidR="001A1CC1">
        <w:rPr>
          <w:lang w:val="en-GB"/>
        </w:rPr>
        <w:t>, because</w:t>
      </w:r>
      <w:r w:rsidR="004463EE" w:rsidRPr="00E64301">
        <w:rPr>
          <w:lang w:val="en-GB"/>
        </w:rPr>
        <w:t xml:space="preserve"> </w:t>
      </w:r>
      <w:r w:rsidR="001A1CC1">
        <w:rPr>
          <w:lang w:val="en-GB"/>
        </w:rPr>
        <w:t xml:space="preserve">in </w:t>
      </w:r>
      <w:r w:rsidR="004463EE" w:rsidRPr="00E64301">
        <w:rPr>
          <w:lang w:val="en-GB"/>
        </w:rPr>
        <w:t xml:space="preserve">this inner world there is even a specific </w:t>
      </w:r>
      <w:r w:rsidR="004463EE" w:rsidRPr="00086CFE">
        <w:rPr>
          <w:lang w:val="en-GB"/>
        </w:rPr>
        <w:t>modality of constitution of the dimensions of space and time</w:t>
      </w:r>
      <w:r w:rsidR="001A1CC1">
        <w:rPr>
          <w:lang w:val="en-GB"/>
        </w:rPr>
        <w:t xml:space="preserve"> – a process that is, </w:t>
      </w:r>
      <w:r w:rsidR="004463EE" w:rsidRPr="00086CFE">
        <w:rPr>
          <w:lang w:val="en-GB"/>
        </w:rPr>
        <w:t>Kantianly</w:t>
      </w:r>
      <w:r w:rsidR="001A1CC1">
        <w:rPr>
          <w:lang w:val="en-GB"/>
        </w:rPr>
        <w:t>,</w:t>
      </w:r>
      <w:r w:rsidR="004463EE" w:rsidRPr="00086CFE">
        <w:rPr>
          <w:lang w:val="en-GB"/>
        </w:rPr>
        <w:t xml:space="preserve"> entrusted to the animal</w:t>
      </w:r>
      <w:r w:rsidR="001A1CC1">
        <w:rPr>
          <w:lang w:val="en-GB"/>
        </w:rPr>
        <w:t>’</w:t>
      </w:r>
      <w:r w:rsidR="004463EE" w:rsidRPr="00086CFE">
        <w:rPr>
          <w:lang w:val="en-GB"/>
        </w:rPr>
        <w:t xml:space="preserve">s synthetic capacity. </w:t>
      </w:r>
      <w:r w:rsidR="00057DC7" w:rsidRPr="00086CFE">
        <w:rPr>
          <w:lang w:val="en-GB"/>
        </w:rPr>
        <w:t>According to Rosmini,</w:t>
      </w:r>
    </w:p>
    <w:p w:rsidR="00E64301" w:rsidRPr="00086CFE" w:rsidRDefault="00E64301" w:rsidP="00E64301">
      <w:pPr>
        <w:spacing w:line="240" w:lineRule="auto"/>
        <w:rPr>
          <w:sz w:val="20"/>
          <w:szCs w:val="20"/>
          <w:lang w:val="en-GB"/>
        </w:rPr>
      </w:pPr>
    </w:p>
    <w:p w:rsidR="00E64301" w:rsidRPr="00086CFE" w:rsidRDefault="004463EE" w:rsidP="00E64301">
      <w:pPr>
        <w:spacing w:line="240" w:lineRule="auto"/>
        <w:rPr>
          <w:sz w:val="20"/>
          <w:szCs w:val="20"/>
          <w:lang w:val="en-GB"/>
        </w:rPr>
      </w:pPr>
      <w:r w:rsidRPr="00086CFE">
        <w:rPr>
          <w:sz w:val="20"/>
          <w:szCs w:val="20"/>
          <w:lang w:val="en-GB"/>
        </w:rPr>
        <w:t>there is a measur</w:t>
      </w:r>
      <w:r w:rsidR="00E64301" w:rsidRPr="00086CFE">
        <w:rPr>
          <w:sz w:val="20"/>
          <w:szCs w:val="20"/>
          <w:lang w:val="en-GB"/>
        </w:rPr>
        <w:t>e</w:t>
      </w:r>
      <w:r w:rsidRPr="00086CFE">
        <w:rPr>
          <w:sz w:val="20"/>
          <w:szCs w:val="20"/>
          <w:lang w:val="en-GB"/>
        </w:rPr>
        <w:t xml:space="preserve"> of external space in the </w:t>
      </w:r>
      <w:r w:rsidRPr="00086CFE">
        <w:rPr>
          <w:i/>
          <w:sz w:val="20"/>
          <w:szCs w:val="20"/>
          <w:lang w:val="en-GB"/>
        </w:rPr>
        <w:t>imagination</w:t>
      </w:r>
      <w:r w:rsidRPr="00086CFE">
        <w:rPr>
          <w:sz w:val="20"/>
          <w:szCs w:val="20"/>
          <w:lang w:val="en-GB"/>
        </w:rPr>
        <w:t xml:space="preserve"> or in the animal </w:t>
      </w:r>
      <w:r w:rsidRPr="00086CFE">
        <w:rPr>
          <w:i/>
          <w:sz w:val="20"/>
          <w:szCs w:val="20"/>
          <w:lang w:val="en-GB"/>
        </w:rPr>
        <w:t>retentive faculty</w:t>
      </w:r>
      <w:r w:rsidRPr="00086CFE">
        <w:rPr>
          <w:sz w:val="20"/>
          <w:szCs w:val="20"/>
          <w:lang w:val="en-GB"/>
        </w:rPr>
        <w:t xml:space="preserve">. This internal or image world </w:t>
      </w:r>
      <w:r w:rsidR="00E77EF9" w:rsidRPr="00086CFE">
        <w:rPr>
          <w:sz w:val="20"/>
          <w:szCs w:val="20"/>
          <w:lang w:val="en-GB"/>
        </w:rPr>
        <w:t xml:space="preserve">[…] </w:t>
      </w:r>
      <w:r w:rsidR="00E64301" w:rsidRPr="00086CFE">
        <w:rPr>
          <w:sz w:val="20"/>
          <w:szCs w:val="20"/>
          <w:lang w:val="en-GB"/>
        </w:rPr>
        <w:t>provides the soul with a definite standard for determining the quantity and direction of movements that it has to command and activate in the real world</w:t>
      </w:r>
      <w:r w:rsidR="00B90C97" w:rsidRPr="00086CFE">
        <w:rPr>
          <w:sz w:val="20"/>
          <w:szCs w:val="20"/>
          <w:lang w:val="en-GB"/>
        </w:rPr>
        <w:t>»</w:t>
      </w:r>
      <w:r w:rsidR="0001383E" w:rsidRPr="00086CFE">
        <w:rPr>
          <w:rStyle w:val="Rimandonotaapidipagina"/>
          <w:sz w:val="20"/>
          <w:szCs w:val="20"/>
          <w:lang w:val="en-GB"/>
        </w:rPr>
        <w:footnoteReference w:id="32"/>
      </w:r>
      <w:r w:rsidR="00E64301" w:rsidRPr="00086CFE">
        <w:rPr>
          <w:sz w:val="20"/>
          <w:szCs w:val="20"/>
          <w:lang w:val="en-GB"/>
        </w:rPr>
        <w:t>.</w:t>
      </w:r>
    </w:p>
    <w:p w:rsidR="00E64301" w:rsidRPr="00086CFE" w:rsidRDefault="00E64301" w:rsidP="00E64301">
      <w:pPr>
        <w:spacing w:line="240" w:lineRule="auto"/>
        <w:rPr>
          <w:sz w:val="20"/>
          <w:szCs w:val="20"/>
          <w:lang w:val="en-GB"/>
        </w:rPr>
      </w:pPr>
    </w:p>
    <w:p w:rsidR="00E64301" w:rsidRPr="00086CFE" w:rsidRDefault="001A1CC1" w:rsidP="00E64301">
      <w:pPr>
        <w:spacing w:line="240" w:lineRule="auto"/>
        <w:rPr>
          <w:lang w:val="en-GB"/>
        </w:rPr>
      </w:pPr>
      <w:r>
        <w:rPr>
          <w:lang w:val="en-GB"/>
        </w:rPr>
        <w:t>Consequently</w:t>
      </w:r>
      <w:r w:rsidR="00E64301" w:rsidRPr="00086CFE">
        <w:rPr>
          <w:lang w:val="en-GB"/>
        </w:rPr>
        <w:t>, in direct opposition to the naive idea that animal movement</w:t>
      </w:r>
      <w:r>
        <w:rPr>
          <w:lang w:val="en-GB"/>
        </w:rPr>
        <w:t>s</w:t>
      </w:r>
      <w:r w:rsidR="00E64301" w:rsidRPr="00086CFE">
        <w:rPr>
          <w:lang w:val="en-GB"/>
        </w:rPr>
        <w:t xml:space="preserve"> </w:t>
      </w:r>
      <w:r>
        <w:rPr>
          <w:lang w:val="en-GB"/>
        </w:rPr>
        <w:t>are</w:t>
      </w:r>
      <w:r w:rsidR="00E64301" w:rsidRPr="00086CFE">
        <w:rPr>
          <w:lang w:val="en-GB"/>
        </w:rPr>
        <w:t xml:space="preserve"> always mechanical, associative </w:t>
      </w:r>
      <w:r>
        <w:rPr>
          <w:lang w:val="en-GB"/>
        </w:rPr>
        <w:t>reactions</w:t>
      </w:r>
      <w:r w:rsidR="00E64301" w:rsidRPr="00086CFE">
        <w:rPr>
          <w:lang w:val="en-GB"/>
        </w:rPr>
        <w:t xml:space="preserve"> to stimuli, Rosmini </w:t>
      </w:r>
      <w:r>
        <w:rPr>
          <w:lang w:val="en-GB"/>
        </w:rPr>
        <w:t>firmly assert</w:t>
      </w:r>
      <w:r w:rsidR="00B17AF0">
        <w:rPr>
          <w:lang w:val="en-GB"/>
        </w:rPr>
        <w:t>s</w:t>
      </w:r>
      <w:r w:rsidR="00E64301" w:rsidRPr="00086CFE">
        <w:rPr>
          <w:lang w:val="en-GB"/>
        </w:rPr>
        <w:t xml:space="preserve"> that </w:t>
      </w:r>
      <w:r w:rsidR="00B90C97" w:rsidRPr="00086CFE">
        <w:rPr>
          <w:lang w:val="en-GB"/>
        </w:rPr>
        <w:t>«</w:t>
      </w:r>
      <w:r w:rsidR="00E64301" w:rsidRPr="00086CFE">
        <w:rPr>
          <w:lang w:val="en-GB"/>
        </w:rPr>
        <w:t>even animal like the horse, with almost no touch in its hooves, are very safe jumpers</w:t>
      </w:r>
      <w:r w:rsidR="00B90C97" w:rsidRPr="00086CFE">
        <w:rPr>
          <w:lang w:val="en-GB"/>
        </w:rPr>
        <w:t>»</w:t>
      </w:r>
      <w:r w:rsidR="00E64301" w:rsidRPr="00086CFE">
        <w:rPr>
          <w:rStyle w:val="Rimandonotaapidipagina"/>
          <w:lang w:val="en-GB"/>
        </w:rPr>
        <w:footnoteReference w:id="33"/>
      </w:r>
      <w:r w:rsidR="00B90C97" w:rsidRPr="00086CFE">
        <w:rPr>
          <w:lang w:val="en-GB"/>
        </w:rPr>
        <w:t>.</w:t>
      </w:r>
      <w:r w:rsidR="00E77EF9" w:rsidRPr="00086CFE">
        <w:rPr>
          <w:lang w:val="en-GB"/>
        </w:rPr>
        <w:t xml:space="preserve"> </w:t>
      </w:r>
      <w:r w:rsidR="00E64301" w:rsidRPr="00086CFE">
        <w:rPr>
          <w:lang w:val="en-GB"/>
        </w:rPr>
        <w:t xml:space="preserve">As for </w:t>
      </w:r>
      <w:r>
        <w:rPr>
          <w:lang w:val="en-GB"/>
        </w:rPr>
        <w:t xml:space="preserve">the dimension of </w:t>
      </w:r>
      <w:r w:rsidR="00E64301" w:rsidRPr="00086CFE">
        <w:rPr>
          <w:lang w:val="en-GB"/>
        </w:rPr>
        <w:t xml:space="preserve">time, </w:t>
      </w:r>
    </w:p>
    <w:p w:rsidR="00086CFE" w:rsidRPr="00086CFE" w:rsidRDefault="00086CFE" w:rsidP="00E64301">
      <w:pPr>
        <w:spacing w:line="240" w:lineRule="auto"/>
        <w:rPr>
          <w:lang w:val="en-GB"/>
        </w:rPr>
      </w:pPr>
    </w:p>
    <w:p w:rsidR="00E64301" w:rsidRPr="00086CFE" w:rsidRDefault="00086CFE" w:rsidP="00E64301">
      <w:pPr>
        <w:spacing w:line="240" w:lineRule="auto"/>
        <w:rPr>
          <w:sz w:val="20"/>
          <w:szCs w:val="20"/>
          <w:lang w:val="en-GB"/>
        </w:rPr>
      </w:pPr>
      <w:r w:rsidRPr="00086CFE">
        <w:rPr>
          <w:sz w:val="20"/>
          <w:szCs w:val="20"/>
          <w:lang w:val="en-GB"/>
        </w:rPr>
        <w:t xml:space="preserve">the animal unitive force […] makes of the succession a single </w:t>
      </w:r>
      <w:r w:rsidR="00DA2D24" w:rsidRPr="00086CFE">
        <w:rPr>
          <w:sz w:val="20"/>
          <w:szCs w:val="20"/>
          <w:lang w:val="en-GB"/>
        </w:rPr>
        <w:t>(</w:t>
      </w:r>
      <w:r w:rsidRPr="00086CFE">
        <w:rPr>
          <w:sz w:val="20"/>
          <w:szCs w:val="20"/>
          <w:lang w:val="en-GB"/>
        </w:rPr>
        <w:t>active-passive</w:t>
      </w:r>
      <w:r w:rsidR="00DA2D24" w:rsidRPr="00086CFE">
        <w:rPr>
          <w:sz w:val="20"/>
          <w:szCs w:val="20"/>
          <w:lang w:val="en-GB"/>
        </w:rPr>
        <w:t>)</w:t>
      </w:r>
      <w:r w:rsidRPr="00086CFE">
        <w:rPr>
          <w:sz w:val="20"/>
          <w:szCs w:val="20"/>
          <w:lang w:val="en-GB"/>
        </w:rPr>
        <w:t xml:space="preserve"> feeling and apprehension. </w:t>
      </w:r>
      <w:r w:rsidR="00F34E26" w:rsidRPr="00086CFE">
        <w:rPr>
          <w:sz w:val="20"/>
          <w:szCs w:val="20"/>
          <w:lang w:val="en-GB"/>
        </w:rPr>
        <w:t>[…]</w:t>
      </w:r>
      <w:r w:rsidR="00DA2D24" w:rsidRPr="00086CFE">
        <w:rPr>
          <w:sz w:val="20"/>
          <w:szCs w:val="20"/>
          <w:lang w:val="en-GB"/>
        </w:rPr>
        <w:t xml:space="preserve"> </w:t>
      </w:r>
      <w:r w:rsidRPr="00086CFE">
        <w:rPr>
          <w:sz w:val="20"/>
          <w:szCs w:val="20"/>
          <w:lang w:val="en-GB"/>
        </w:rPr>
        <w:t xml:space="preserve">In this way </w:t>
      </w:r>
      <w:r w:rsidRPr="00086CFE">
        <w:rPr>
          <w:i/>
          <w:sz w:val="20"/>
          <w:szCs w:val="20"/>
          <w:lang w:val="en-GB"/>
        </w:rPr>
        <w:t>time</w:t>
      </w:r>
      <w:r w:rsidRPr="00086CFE">
        <w:rPr>
          <w:sz w:val="20"/>
          <w:szCs w:val="20"/>
          <w:lang w:val="en-GB"/>
        </w:rPr>
        <w:t xml:space="preserve"> (as something </w:t>
      </w:r>
      <w:r w:rsidRPr="00086CFE">
        <w:rPr>
          <w:i/>
          <w:sz w:val="20"/>
          <w:szCs w:val="20"/>
          <w:lang w:val="en-GB"/>
        </w:rPr>
        <w:t>feelable</w:t>
      </w:r>
      <w:r w:rsidRPr="00086CFE">
        <w:rPr>
          <w:sz w:val="20"/>
          <w:szCs w:val="20"/>
          <w:lang w:val="en-GB"/>
        </w:rPr>
        <w:t xml:space="preserve">, </w:t>
      </w:r>
      <w:r>
        <w:rPr>
          <w:sz w:val="20"/>
          <w:szCs w:val="20"/>
          <w:lang w:val="en-GB"/>
        </w:rPr>
        <w:t>not</w:t>
      </w:r>
      <w:r w:rsidRPr="00086CFE">
        <w:rPr>
          <w:sz w:val="20"/>
          <w:szCs w:val="20"/>
          <w:lang w:val="en-GB"/>
        </w:rPr>
        <w:t xml:space="preserve"> </w:t>
      </w:r>
      <w:r>
        <w:rPr>
          <w:sz w:val="20"/>
          <w:szCs w:val="20"/>
          <w:lang w:val="en-GB"/>
        </w:rPr>
        <w:t>a</w:t>
      </w:r>
      <w:r w:rsidRPr="00086CFE">
        <w:rPr>
          <w:sz w:val="20"/>
          <w:szCs w:val="20"/>
          <w:lang w:val="en-GB"/>
        </w:rPr>
        <w:t xml:space="preserve">s a </w:t>
      </w:r>
      <w:r w:rsidRPr="00086CFE">
        <w:rPr>
          <w:i/>
          <w:sz w:val="20"/>
          <w:szCs w:val="20"/>
          <w:lang w:val="en-GB"/>
        </w:rPr>
        <w:t>concept</w:t>
      </w:r>
      <w:r w:rsidRPr="00086CFE">
        <w:rPr>
          <w:sz w:val="20"/>
          <w:szCs w:val="20"/>
          <w:lang w:val="en-GB"/>
        </w:rPr>
        <w:t>), although successive externally, is simplified in internal animal apprehension. A single internal feeling extends to embrace an entire succession</w:t>
      </w:r>
      <w:r w:rsidR="00F34E26" w:rsidRPr="00086CFE">
        <w:rPr>
          <w:rStyle w:val="Rimandonotaapidipagina"/>
          <w:sz w:val="20"/>
          <w:szCs w:val="20"/>
          <w:lang w:val="en-GB"/>
        </w:rPr>
        <w:footnoteReference w:id="34"/>
      </w:r>
      <w:r w:rsidR="009D36C4" w:rsidRPr="00086CFE">
        <w:rPr>
          <w:sz w:val="20"/>
          <w:szCs w:val="20"/>
          <w:lang w:val="en-GB"/>
        </w:rPr>
        <w:t>.</w:t>
      </w:r>
    </w:p>
    <w:p w:rsidR="00E64301" w:rsidRDefault="00E64301" w:rsidP="00E64301">
      <w:pPr>
        <w:spacing w:line="240" w:lineRule="auto"/>
      </w:pPr>
    </w:p>
    <w:p w:rsidR="003B24EA" w:rsidRDefault="008B4525" w:rsidP="00E64301">
      <w:pPr>
        <w:spacing w:line="240" w:lineRule="auto"/>
      </w:pPr>
      <w:r w:rsidRPr="008B4525">
        <w:rPr>
          <w:lang w:val="en-GB"/>
        </w:rPr>
        <w:t xml:space="preserve">In </w:t>
      </w:r>
      <w:r w:rsidR="001A1CC1">
        <w:rPr>
          <w:lang w:val="en-GB"/>
        </w:rPr>
        <w:t>this</w:t>
      </w:r>
      <w:r w:rsidRPr="008B4525">
        <w:rPr>
          <w:lang w:val="en-GB"/>
        </w:rPr>
        <w:t xml:space="preserve"> unconscious and unreflective way, the </w:t>
      </w:r>
      <w:r w:rsidRPr="001A1CC1">
        <w:rPr>
          <w:lang w:val="en-GB"/>
        </w:rPr>
        <w:t>meeting</w:t>
      </w:r>
      <w:r w:rsidRPr="008B4525">
        <w:rPr>
          <w:lang w:val="en-GB"/>
        </w:rPr>
        <w:t xml:space="preserve"> between the sentient principle and the external sense-perceptions</w:t>
      </w:r>
      <w:r w:rsidR="001A1CC1">
        <w:rPr>
          <w:lang w:val="en-GB"/>
        </w:rPr>
        <w:t>,</w:t>
      </w:r>
      <w:r w:rsidRPr="008B4525">
        <w:rPr>
          <w:lang w:val="en-GB"/>
        </w:rPr>
        <w:t xml:space="preserve"> and its subsequent amplification (the imaginative echo of that meeting, you might say) lead to the formation of the spatial and temporal dimension, which are the basic coordinates of the animals</w:t>
      </w:r>
      <w:r w:rsidR="00A821CC">
        <w:rPr>
          <w:lang w:val="en-GB"/>
        </w:rPr>
        <w:t>’</w:t>
      </w:r>
      <w:r w:rsidRPr="008B4525">
        <w:rPr>
          <w:lang w:val="en-GB"/>
        </w:rPr>
        <w:t xml:space="preserve"> inner world</w:t>
      </w:r>
      <w:r w:rsidR="009D36C4" w:rsidRPr="008B4525">
        <w:rPr>
          <w:lang w:val="en-GB"/>
        </w:rPr>
        <w:t>.</w:t>
      </w:r>
      <w:r w:rsidR="009D36C4">
        <w:rPr>
          <w:rStyle w:val="Rimandonotaapidipagina"/>
        </w:rPr>
        <w:footnoteReference w:id="35"/>
      </w:r>
    </w:p>
    <w:p w:rsidR="009D36C4" w:rsidRDefault="009D36C4" w:rsidP="002601C0">
      <w:pPr>
        <w:spacing w:line="240" w:lineRule="auto"/>
        <w:rPr>
          <w:i/>
        </w:rPr>
      </w:pPr>
    </w:p>
    <w:p w:rsidR="001B7107" w:rsidRPr="008D6462" w:rsidRDefault="004D5D1D" w:rsidP="002601C0">
      <w:pPr>
        <w:spacing w:line="240" w:lineRule="auto"/>
        <w:rPr>
          <w:i/>
        </w:rPr>
      </w:pPr>
      <w:r>
        <w:t>III CONCLUDING REMARKS</w:t>
      </w:r>
    </w:p>
    <w:p w:rsidR="00F019D9" w:rsidRDefault="00F019D9" w:rsidP="00A31F3B">
      <w:pPr>
        <w:spacing w:line="240" w:lineRule="auto"/>
      </w:pPr>
    </w:p>
    <w:p w:rsidR="0019658E" w:rsidRDefault="008009A8" w:rsidP="0019658E">
      <w:pPr>
        <w:spacing w:line="240" w:lineRule="auto"/>
        <w:rPr>
          <w:lang w:val="en-GB"/>
        </w:rPr>
      </w:pPr>
      <w:r w:rsidRPr="00FC3483">
        <w:rPr>
          <w:lang w:val="en-GB"/>
        </w:rPr>
        <w:t>Rosmini</w:t>
      </w:r>
      <w:r w:rsidR="00A821CC">
        <w:rPr>
          <w:lang w:val="en-GB"/>
        </w:rPr>
        <w:t>’</w:t>
      </w:r>
      <w:r w:rsidRPr="00FC3483">
        <w:rPr>
          <w:lang w:val="en-GB"/>
        </w:rPr>
        <w:t xml:space="preserve">s position on the dynamics driving animal </w:t>
      </w:r>
      <w:r w:rsidR="009276C0">
        <w:rPr>
          <w:lang w:val="en-GB"/>
        </w:rPr>
        <w:t>behaviour</w:t>
      </w:r>
      <w:r w:rsidRPr="00FC3483">
        <w:rPr>
          <w:lang w:val="en-GB"/>
        </w:rPr>
        <w:t xml:space="preserve"> </w:t>
      </w:r>
      <w:r w:rsidR="0019658E">
        <w:rPr>
          <w:lang w:val="en-GB"/>
        </w:rPr>
        <w:t>shows a relevant</w:t>
      </w:r>
      <w:r w:rsidRPr="00FC3483">
        <w:rPr>
          <w:lang w:val="en-GB"/>
        </w:rPr>
        <w:t xml:space="preserve"> modern</w:t>
      </w:r>
      <w:r w:rsidR="0019658E">
        <w:rPr>
          <w:lang w:val="en-GB"/>
        </w:rPr>
        <w:t>ity</w:t>
      </w:r>
      <w:r w:rsidR="00F019D9" w:rsidRPr="00FC3483">
        <w:rPr>
          <w:lang w:val="en-GB"/>
        </w:rPr>
        <w:t xml:space="preserve">. </w:t>
      </w:r>
      <w:r w:rsidRPr="00FC3483">
        <w:rPr>
          <w:lang w:val="en-GB"/>
        </w:rPr>
        <w:t xml:space="preserve">This </w:t>
      </w:r>
      <w:r w:rsidR="0019658E">
        <w:rPr>
          <w:lang w:val="en-GB"/>
        </w:rPr>
        <w:t>is due</w:t>
      </w:r>
      <w:r w:rsidRPr="00FC3483">
        <w:rPr>
          <w:lang w:val="en-GB"/>
        </w:rPr>
        <w:t xml:space="preserve"> not only </w:t>
      </w:r>
      <w:r w:rsidR="0019658E">
        <w:rPr>
          <w:lang w:val="en-GB"/>
        </w:rPr>
        <w:t>to</w:t>
      </w:r>
      <w:r w:rsidRPr="00FC3483">
        <w:rPr>
          <w:lang w:val="en-GB"/>
        </w:rPr>
        <w:t xml:space="preserve"> the presence of imagination in itself, but </w:t>
      </w:r>
      <w:r w:rsidR="0019658E">
        <w:rPr>
          <w:lang w:val="en-GB"/>
        </w:rPr>
        <w:t>also to</w:t>
      </w:r>
      <w:r w:rsidRPr="00FC3483">
        <w:rPr>
          <w:lang w:val="en-GB"/>
        </w:rPr>
        <w:t xml:space="preserve"> the fact that imag</w:t>
      </w:r>
      <w:r w:rsidR="0019658E">
        <w:rPr>
          <w:lang w:val="en-GB"/>
        </w:rPr>
        <w:t>e formation processes</w:t>
      </w:r>
      <w:r w:rsidR="00B932AC">
        <w:rPr>
          <w:lang w:val="en-GB"/>
        </w:rPr>
        <w:t xml:space="preserve"> </w:t>
      </w:r>
      <w:r w:rsidR="0019658E">
        <w:rPr>
          <w:lang w:val="en-GB"/>
        </w:rPr>
        <w:t>lead</w:t>
      </w:r>
      <w:r w:rsidRPr="00FC3483">
        <w:rPr>
          <w:lang w:val="en-GB"/>
        </w:rPr>
        <w:t xml:space="preserve"> to the establishment of a</w:t>
      </w:r>
      <w:r w:rsidR="0019658E">
        <w:rPr>
          <w:lang w:val="en-GB"/>
        </w:rPr>
        <w:t>n</w:t>
      </w:r>
      <w:r w:rsidRPr="00FC3483">
        <w:rPr>
          <w:lang w:val="en-GB"/>
        </w:rPr>
        <w:t xml:space="preserve"> </w:t>
      </w:r>
      <w:r w:rsidR="0019658E">
        <w:rPr>
          <w:lang w:val="en-GB"/>
        </w:rPr>
        <w:t>articulated</w:t>
      </w:r>
      <w:r w:rsidRPr="00FC3483">
        <w:rPr>
          <w:lang w:val="en-GB"/>
        </w:rPr>
        <w:t xml:space="preserve"> inner world, which reflects the outside world in its spatial, temporal and even relational components</w:t>
      </w:r>
      <w:r w:rsidR="009E30B0" w:rsidRPr="00FC3483">
        <w:rPr>
          <w:lang w:val="en-GB"/>
        </w:rPr>
        <w:t>.</w:t>
      </w:r>
      <w:r w:rsidRPr="00FC3483">
        <w:rPr>
          <w:lang w:val="en-GB"/>
        </w:rPr>
        <w:t xml:space="preserve"> This inner world is not re</w:t>
      </w:r>
      <w:r w:rsidR="008B4525">
        <w:rPr>
          <w:lang w:val="en-GB"/>
        </w:rPr>
        <w:t>per</w:t>
      </w:r>
      <w:r w:rsidRPr="00FC3483">
        <w:rPr>
          <w:lang w:val="en-GB"/>
        </w:rPr>
        <w:t>ceived by the animal subject in a verbal or symbolic way</w:t>
      </w:r>
      <w:r w:rsidR="0019658E">
        <w:rPr>
          <w:lang w:val="en-GB"/>
        </w:rPr>
        <w:t>;</w:t>
      </w:r>
      <w:r w:rsidRPr="00FC3483">
        <w:rPr>
          <w:lang w:val="en-GB"/>
        </w:rPr>
        <w:t xml:space="preserve"> and, as we have seen, it does not include any abstract representation of the subject itself (neither as I, nor in any other form)</w:t>
      </w:r>
      <w:r w:rsidR="0019658E">
        <w:rPr>
          <w:lang w:val="en-GB"/>
        </w:rPr>
        <w:t>.</w:t>
      </w:r>
      <w:r w:rsidRPr="00FC3483">
        <w:rPr>
          <w:lang w:val="en-GB"/>
        </w:rPr>
        <w:t xml:space="preserve"> </w:t>
      </w:r>
      <w:r w:rsidR="0019658E">
        <w:rPr>
          <w:lang w:val="en-GB"/>
        </w:rPr>
        <w:t>N</w:t>
      </w:r>
      <w:r w:rsidRPr="00FC3483">
        <w:rPr>
          <w:lang w:val="en-GB"/>
        </w:rPr>
        <w:t xml:space="preserve">evertheless, it can explain </w:t>
      </w:r>
      <w:r w:rsidR="00E62316" w:rsidRPr="00FC3483">
        <w:rPr>
          <w:lang w:val="en-GB"/>
        </w:rPr>
        <w:t>the animal</w:t>
      </w:r>
      <w:r w:rsidR="00A821CC">
        <w:rPr>
          <w:lang w:val="en-GB"/>
        </w:rPr>
        <w:t>’</w:t>
      </w:r>
      <w:r w:rsidR="00E62316" w:rsidRPr="00FC3483">
        <w:rPr>
          <w:lang w:val="en-GB"/>
        </w:rPr>
        <w:t xml:space="preserve">s complex </w:t>
      </w:r>
      <w:r w:rsidR="009276C0">
        <w:rPr>
          <w:lang w:val="en-GB"/>
        </w:rPr>
        <w:t>behaviour</w:t>
      </w:r>
      <w:r w:rsidR="00E62316" w:rsidRPr="00FC3483">
        <w:rPr>
          <w:lang w:val="en-GB"/>
        </w:rPr>
        <w:t xml:space="preserve"> while avoiding the two great dangers of Cartesian mechanization on the one hand, and of </w:t>
      </w:r>
      <w:r w:rsidR="00786940" w:rsidRPr="00FC3483">
        <w:rPr>
          <w:lang w:val="en-GB"/>
        </w:rPr>
        <w:t>anthropomorphism</w:t>
      </w:r>
      <w:r w:rsidR="00B17AF0">
        <w:rPr>
          <w:lang w:val="en-GB"/>
        </w:rPr>
        <w:t xml:space="preserve"> (i.</w:t>
      </w:r>
      <w:r w:rsidR="00E62316" w:rsidRPr="00FC3483">
        <w:rPr>
          <w:lang w:val="en-GB"/>
        </w:rPr>
        <w:t>e., of the attribution of intelligence and will) on the other.</w:t>
      </w:r>
      <w:r w:rsidR="00FC3483" w:rsidRPr="00FC3483">
        <w:rPr>
          <w:lang w:val="en-GB"/>
        </w:rPr>
        <w:t xml:space="preserve"> In Rosmini</w:t>
      </w:r>
      <w:r w:rsidR="00A821CC">
        <w:rPr>
          <w:lang w:val="en-GB"/>
        </w:rPr>
        <w:t>’</w:t>
      </w:r>
      <w:r w:rsidR="00FC3483" w:rsidRPr="00FC3483">
        <w:rPr>
          <w:lang w:val="en-GB"/>
        </w:rPr>
        <w:t xml:space="preserve">s </w:t>
      </w:r>
      <w:r w:rsidR="00FC3483" w:rsidRPr="00FC3483">
        <w:rPr>
          <w:i/>
          <w:lang w:val="en-GB"/>
        </w:rPr>
        <w:t>Anthropology in Aid of the Moral Science</w:t>
      </w:r>
      <w:r w:rsidR="00FC3483" w:rsidRPr="00FC3483">
        <w:rPr>
          <w:lang w:val="en-GB"/>
        </w:rPr>
        <w:t xml:space="preserve">, </w:t>
      </w:r>
      <w:r w:rsidR="0019658E">
        <w:rPr>
          <w:lang w:val="en-GB"/>
        </w:rPr>
        <w:t xml:space="preserve">in short, </w:t>
      </w:r>
      <w:r w:rsidR="00FC3483" w:rsidRPr="00FC3483">
        <w:rPr>
          <w:lang w:val="en-GB"/>
        </w:rPr>
        <w:t xml:space="preserve">the instinct is an autonomous modality of </w:t>
      </w:r>
      <w:r w:rsidR="0019658E">
        <w:rPr>
          <w:lang w:val="en-GB"/>
        </w:rPr>
        <w:t>‘</w:t>
      </w:r>
      <w:r w:rsidR="00FC3483" w:rsidRPr="00FC3483">
        <w:rPr>
          <w:lang w:val="en-GB"/>
        </w:rPr>
        <w:t>operative interpretation</w:t>
      </w:r>
      <w:r w:rsidR="0019658E">
        <w:rPr>
          <w:lang w:val="en-GB"/>
        </w:rPr>
        <w:t>’</w:t>
      </w:r>
      <w:r w:rsidR="00FC3483" w:rsidRPr="00FC3483">
        <w:rPr>
          <w:lang w:val="en-GB"/>
        </w:rPr>
        <w:t xml:space="preserve"> of the outside world</w:t>
      </w:r>
      <w:r w:rsidR="0019658E">
        <w:rPr>
          <w:lang w:val="en-GB"/>
        </w:rPr>
        <w:t xml:space="preserve">. </w:t>
      </w:r>
      <w:r w:rsidR="00FC3483" w:rsidRPr="00FC3483">
        <w:rPr>
          <w:lang w:val="en-GB"/>
        </w:rPr>
        <w:t>Rosmini</w:t>
      </w:r>
      <w:r w:rsidR="00A821CC">
        <w:rPr>
          <w:lang w:val="en-GB"/>
        </w:rPr>
        <w:t>’</w:t>
      </w:r>
      <w:r w:rsidR="00FC3483" w:rsidRPr="00FC3483">
        <w:rPr>
          <w:lang w:val="en-GB"/>
        </w:rPr>
        <w:t>s instinct theory</w:t>
      </w:r>
      <w:r w:rsidR="00B932AC">
        <w:rPr>
          <w:lang w:val="en-GB"/>
        </w:rPr>
        <w:t xml:space="preserve"> </w:t>
      </w:r>
      <w:r w:rsidR="00FC3483" w:rsidRPr="00FC3483">
        <w:rPr>
          <w:lang w:val="en-GB"/>
        </w:rPr>
        <w:t>is not a naive animal psychology, but rather a physiological</w:t>
      </w:r>
      <w:r w:rsidR="0019658E">
        <w:rPr>
          <w:lang w:val="en-GB"/>
        </w:rPr>
        <w:t>ly based</w:t>
      </w:r>
      <w:r w:rsidR="00FC3483" w:rsidRPr="00FC3483">
        <w:rPr>
          <w:lang w:val="en-GB"/>
        </w:rPr>
        <w:t xml:space="preserve"> theory of complex animal </w:t>
      </w:r>
      <w:r w:rsidR="00FC3483" w:rsidRPr="00FC3483">
        <w:rPr>
          <w:lang w:val="en-GB"/>
        </w:rPr>
        <w:lastRenderedPageBreak/>
        <w:t>behaviour, in which a key role is played by imagination and by a first, unreflected version of the Kantian transcendental forms</w:t>
      </w:r>
      <w:r w:rsidR="0019658E">
        <w:rPr>
          <w:lang w:val="en-GB"/>
        </w:rPr>
        <w:t>.</w:t>
      </w:r>
    </w:p>
    <w:p w:rsidR="004073DB" w:rsidRPr="00B932AC" w:rsidRDefault="00FC3483" w:rsidP="00B932AC">
      <w:pPr>
        <w:spacing w:line="240" w:lineRule="auto"/>
        <w:ind w:firstLine="567"/>
        <w:rPr>
          <w:lang w:val="en-GB"/>
        </w:rPr>
      </w:pPr>
      <w:r w:rsidRPr="00FC3483">
        <w:rPr>
          <w:lang w:val="en-GB"/>
        </w:rPr>
        <w:t>In the context of the modern Italian philosophy, positions like Rosmini</w:t>
      </w:r>
      <w:r w:rsidR="00A821CC">
        <w:rPr>
          <w:lang w:val="en-GB"/>
        </w:rPr>
        <w:t>’</w:t>
      </w:r>
      <w:r w:rsidRPr="00FC3483">
        <w:rPr>
          <w:lang w:val="en-GB"/>
        </w:rPr>
        <w:t>s are extremely rare.</w:t>
      </w:r>
      <w:r w:rsidRPr="00FC3483">
        <w:t xml:space="preserve"> </w:t>
      </w:r>
      <w:r w:rsidR="0019658E">
        <w:rPr>
          <w:lang w:val="en-GB"/>
        </w:rPr>
        <w:t xml:space="preserve">In the </w:t>
      </w:r>
      <w:proofErr w:type="spellStart"/>
      <w:r w:rsidR="0019658E">
        <w:rPr>
          <w:lang w:val="en-GB"/>
        </w:rPr>
        <w:t>XIX</w:t>
      </w:r>
      <w:r w:rsidR="0019658E" w:rsidRPr="0019658E">
        <w:rPr>
          <w:vertAlign w:val="superscript"/>
          <w:lang w:val="en-GB"/>
        </w:rPr>
        <w:t>th</w:t>
      </w:r>
      <w:proofErr w:type="spellEnd"/>
      <w:r w:rsidR="0019658E">
        <w:rPr>
          <w:lang w:val="en-GB"/>
        </w:rPr>
        <w:t xml:space="preserve"> and in the first half of the </w:t>
      </w:r>
      <w:proofErr w:type="spellStart"/>
      <w:r w:rsidR="0019658E">
        <w:rPr>
          <w:lang w:val="en-GB"/>
        </w:rPr>
        <w:t>XX</w:t>
      </w:r>
      <w:r w:rsidR="0019658E" w:rsidRPr="0019658E">
        <w:rPr>
          <w:vertAlign w:val="superscript"/>
          <w:lang w:val="en-GB"/>
        </w:rPr>
        <w:t>th</w:t>
      </w:r>
      <w:proofErr w:type="spellEnd"/>
      <w:r w:rsidR="0019658E">
        <w:rPr>
          <w:lang w:val="en-GB"/>
        </w:rPr>
        <w:t xml:space="preserve"> Century, </w:t>
      </w:r>
      <w:r w:rsidR="0019658E" w:rsidRPr="00502359">
        <w:rPr>
          <w:lang w:val="en-GB"/>
        </w:rPr>
        <w:t>prevail</w:t>
      </w:r>
      <w:r w:rsidR="00B17AF0">
        <w:rPr>
          <w:lang w:val="en-GB"/>
        </w:rPr>
        <w:t>ing views</w:t>
      </w:r>
      <w:r w:rsidR="0019658E" w:rsidRPr="00502359">
        <w:rPr>
          <w:lang w:val="en-GB"/>
        </w:rPr>
        <w:t xml:space="preserve"> </w:t>
      </w:r>
      <w:r w:rsidR="00B17AF0">
        <w:rPr>
          <w:lang w:val="en-GB"/>
        </w:rPr>
        <w:t>we</w:t>
      </w:r>
      <w:r w:rsidR="00697E7D" w:rsidRPr="00502359">
        <w:rPr>
          <w:lang w:val="en-GB"/>
        </w:rPr>
        <w:t>re</w:t>
      </w:r>
      <w:r w:rsidR="00B17AF0">
        <w:rPr>
          <w:lang w:val="en-GB"/>
        </w:rPr>
        <w:t>,</w:t>
      </w:r>
      <w:r w:rsidR="00697E7D" w:rsidRPr="00502359">
        <w:rPr>
          <w:lang w:val="en-GB"/>
        </w:rPr>
        <w:t xml:space="preserve"> on the one side</w:t>
      </w:r>
      <w:r w:rsidR="00B17AF0">
        <w:rPr>
          <w:lang w:val="en-GB"/>
        </w:rPr>
        <w:t>,</w:t>
      </w:r>
      <w:r w:rsidR="00697E7D" w:rsidRPr="00502359">
        <w:rPr>
          <w:lang w:val="en-GB"/>
        </w:rPr>
        <w:t xml:space="preserve"> positivist and Spencerian, which see only differences of degree in the transition between animal</w:t>
      </w:r>
      <w:r w:rsidR="00B17AF0">
        <w:rPr>
          <w:lang w:val="en-GB"/>
        </w:rPr>
        <w:t>s</w:t>
      </w:r>
      <w:r w:rsidR="00697E7D" w:rsidRPr="00502359">
        <w:rPr>
          <w:lang w:val="en-GB"/>
        </w:rPr>
        <w:t xml:space="preserve"> and human</w:t>
      </w:r>
      <w:r w:rsidR="00B17AF0">
        <w:rPr>
          <w:lang w:val="en-GB"/>
        </w:rPr>
        <w:t>s</w:t>
      </w:r>
      <w:r w:rsidR="00697E7D" w:rsidRPr="00502359">
        <w:rPr>
          <w:lang w:val="en-GB"/>
        </w:rPr>
        <w:t>, and</w:t>
      </w:r>
      <w:r w:rsidR="00B17AF0">
        <w:rPr>
          <w:lang w:val="en-GB"/>
        </w:rPr>
        <w:t>,</w:t>
      </w:r>
      <w:r w:rsidR="00697E7D" w:rsidRPr="00502359">
        <w:rPr>
          <w:lang w:val="en-GB"/>
        </w:rPr>
        <w:t xml:space="preserve"> on the other</w:t>
      </w:r>
      <w:r w:rsidR="00B17AF0">
        <w:rPr>
          <w:lang w:val="en-GB"/>
        </w:rPr>
        <w:t xml:space="preserve"> side</w:t>
      </w:r>
      <w:r w:rsidR="00697E7D" w:rsidRPr="00502359">
        <w:rPr>
          <w:lang w:val="en-GB"/>
        </w:rPr>
        <w:t xml:space="preserve"> (and this is an Italian peculiarity)</w:t>
      </w:r>
      <w:r w:rsidR="00B17AF0">
        <w:rPr>
          <w:lang w:val="en-GB"/>
        </w:rPr>
        <w:t>,</w:t>
      </w:r>
      <w:r w:rsidR="00697E7D" w:rsidRPr="00502359">
        <w:rPr>
          <w:lang w:val="en-GB"/>
        </w:rPr>
        <w:t xml:space="preserve"> spiritualist positions</w:t>
      </w:r>
      <w:r w:rsidR="0097144F">
        <w:rPr>
          <w:lang w:val="en-GB"/>
        </w:rPr>
        <w:t xml:space="preserve"> </w:t>
      </w:r>
      <w:r w:rsidR="00697E7D" w:rsidRPr="00502359">
        <w:rPr>
          <w:lang w:val="en-GB"/>
        </w:rPr>
        <w:t xml:space="preserve">like that of </w:t>
      </w:r>
      <w:proofErr w:type="spellStart"/>
      <w:r w:rsidR="00433494">
        <w:rPr>
          <w:lang w:val="en-GB"/>
        </w:rPr>
        <w:t>Piero</w:t>
      </w:r>
      <w:proofErr w:type="spellEnd"/>
      <w:r w:rsidR="00433494">
        <w:rPr>
          <w:lang w:val="en-GB"/>
        </w:rPr>
        <w:t xml:space="preserve"> </w:t>
      </w:r>
      <w:proofErr w:type="spellStart"/>
      <w:r w:rsidR="00697E7D" w:rsidRPr="00502359">
        <w:rPr>
          <w:lang w:val="en-GB"/>
        </w:rPr>
        <w:t>Martinetti</w:t>
      </w:r>
      <w:proofErr w:type="spellEnd"/>
      <w:r w:rsidR="0097144F">
        <w:rPr>
          <w:lang w:val="en-GB"/>
        </w:rPr>
        <w:t xml:space="preserve"> (1872</w:t>
      </w:r>
      <w:r w:rsidR="00B17AF0">
        <w:rPr>
          <w:lang w:val="en-GB"/>
        </w:rPr>
        <w:t>–</w:t>
      </w:r>
      <w:r w:rsidR="0097144F">
        <w:rPr>
          <w:lang w:val="en-GB"/>
        </w:rPr>
        <w:t>1943)</w:t>
      </w:r>
      <w:r w:rsidR="00697E7D" w:rsidRPr="00502359">
        <w:rPr>
          <w:lang w:val="en-GB"/>
        </w:rPr>
        <w:t xml:space="preserve">, </w:t>
      </w:r>
      <w:r w:rsidR="00433494">
        <w:rPr>
          <w:lang w:val="en-GB"/>
        </w:rPr>
        <w:t xml:space="preserve">where instinct is the </w:t>
      </w:r>
      <w:r w:rsidR="00697E7D" w:rsidRPr="00502359">
        <w:rPr>
          <w:lang w:val="en-GB"/>
        </w:rPr>
        <w:t xml:space="preserve">habitual repetition of </w:t>
      </w:r>
      <w:r w:rsidR="009276C0">
        <w:rPr>
          <w:lang w:val="en-GB"/>
        </w:rPr>
        <w:t>behaviour</w:t>
      </w:r>
      <w:r w:rsidR="00697E7D" w:rsidRPr="00502359">
        <w:rPr>
          <w:lang w:val="en-GB"/>
        </w:rPr>
        <w:t xml:space="preserve">s </w:t>
      </w:r>
      <w:r w:rsidR="00433494">
        <w:rPr>
          <w:lang w:val="en-GB"/>
        </w:rPr>
        <w:t>that were once intelligent</w:t>
      </w:r>
      <w:r w:rsidR="00B17AF0">
        <w:rPr>
          <w:lang w:val="en-GB"/>
        </w:rPr>
        <w:t>,</w:t>
      </w:r>
      <w:r w:rsidR="0097144F">
        <w:rPr>
          <w:lang w:val="en-GB"/>
        </w:rPr>
        <w:t xml:space="preserve"> </w:t>
      </w:r>
      <w:r w:rsidR="00697E7D" w:rsidRPr="00502359">
        <w:rPr>
          <w:lang w:val="en-GB"/>
        </w:rPr>
        <w:t>or neo-idealistic</w:t>
      </w:r>
      <w:r w:rsidR="0097144F">
        <w:rPr>
          <w:lang w:val="en-GB"/>
        </w:rPr>
        <w:t xml:space="preserve"> </w:t>
      </w:r>
      <w:r w:rsidR="00697E7D" w:rsidRPr="00502359">
        <w:rPr>
          <w:lang w:val="en-GB"/>
        </w:rPr>
        <w:t>like th</w:t>
      </w:r>
      <w:r w:rsidR="00B17AF0">
        <w:rPr>
          <w:lang w:val="en-GB"/>
        </w:rPr>
        <w:t>at</w:t>
      </w:r>
      <w:r w:rsidR="00697E7D" w:rsidRPr="00502359">
        <w:rPr>
          <w:lang w:val="en-GB"/>
        </w:rPr>
        <w:t xml:space="preserve"> of </w:t>
      </w:r>
      <w:r w:rsidR="0097144F">
        <w:rPr>
          <w:lang w:val="en-GB"/>
        </w:rPr>
        <w:t xml:space="preserve">Alberto V. </w:t>
      </w:r>
      <w:r w:rsidR="00697E7D" w:rsidRPr="00502359">
        <w:rPr>
          <w:lang w:val="en-GB"/>
        </w:rPr>
        <w:t>Geremicca</w:t>
      </w:r>
      <w:r w:rsidR="0015151E">
        <w:rPr>
          <w:lang w:val="en-GB"/>
        </w:rPr>
        <w:t xml:space="preserve"> (1863</w:t>
      </w:r>
      <w:r w:rsidR="00B17AF0">
        <w:rPr>
          <w:lang w:val="en-GB"/>
        </w:rPr>
        <w:t>–</w:t>
      </w:r>
      <w:r w:rsidR="0015151E">
        <w:rPr>
          <w:lang w:val="en-GB"/>
        </w:rPr>
        <w:t>1943)</w:t>
      </w:r>
      <w:r w:rsidR="00697E7D" w:rsidRPr="00502359">
        <w:rPr>
          <w:lang w:val="en-GB"/>
        </w:rPr>
        <w:t>, who</w:t>
      </w:r>
      <w:r w:rsidR="0097144F">
        <w:rPr>
          <w:lang w:val="en-GB"/>
        </w:rPr>
        <w:t>,</w:t>
      </w:r>
      <w:r w:rsidR="00697E7D" w:rsidRPr="00502359">
        <w:rPr>
          <w:lang w:val="en-GB"/>
        </w:rPr>
        <w:t xml:space="preserve"> leaning on </w:t>
      </w:r>
      <w:r w:rsidR="0097144F">
        <w:rPr>
          <w:lang w:val="en-GB"/>
        </w:rPr>
        <w:t xml:space="preserve">Benedetto </w:t>
      </w:r>
      <w:r w:rsidR="00697E7D" w:rsidRPr="00502359">
        <w:rPr>
          <w:lang w:val="en-GB"/>
        </w:rPr>
        <w:t>Croce</w:t>
      </w:r>
      <w:r w:rsidR="005A2B5E">
        <w:rPr>
          <w:lang w:val="en-GB"/>
        </w:rPr>
        <w:t>’s idealism</w:t>
      </w:r>
      <w:r w:rsidR="0097144F">
        <w:rPr>
          <w:lang w:val="en-GB"/>
        </w:rPr>
        <w:t>,</w:t>
      </w:r>
      <w:r w:rsidR="00697E7D" w:rsidRPr="00502359">
        <w:rPr>
          <w:lang w:val="en-GB"/>
        </w:rPr>
        <w:t xml:space="preserve"> considers instinct</w:t>
      </w:r>
      <w:r w:rsidR="000F7534">
        <w:rPr>
          <w:lang w:val="en-GB"/>
        </w:rPr>
        <w:t>ive life</w:t>
      </w:r>
      <w:r w:rsidR="00697E7D" w:rsidRPr="00502359">
        <w:rPr>
          <w:lang w:val="en-GB"/>
        </w:rPr>
        <w:t xml:space="preserve"> as a phase in which the spirit is dormant, overshadowed, </w:t>
      </w:r>
      <w:r w:rsidR="00B17AF0">
        <w:rPr>
          <w:lang w:val="en-GB"/>
        </w:rPr>
        <w:t xml:space="preserve">and </w:t>
      </w:r>
      <w:r w:rsidR="00697E7D" w:rsidRPr="00502359">
        <w:rPr>
          <w:lang w:val="en-GB"/>
        </w:rPr>
        <w:t>not yet self-conscious</w:t>
      </w:r>
      <w:r w:rsidR="0097144F">
        <w:rPr>
          <w:rStyle w:val="Rimandonotaapidipagina"/>
          <w:lang w:val="en-GB"/>
        </w:rPr>
        <w:footnoteReference w:id="36"/>
      </w:r>
      <w:r w:rsidR="00697E7D" w:rsidRPr="00502359">
        <w:rPr>
          <w:lang w:val="en-GB"/>
        </w:rPr>
        <w:t xml:space="preserve">. </w:t>
      </w:r>
      <w:r w:rsidR="0097144F">
        <w:rPr>
          <w:lang w:val="en-GB"/>
        </w:rPr>
        <w:t>N</w:t>
      </w:r>
      <w:r w:rsidR="0097144F" w:rsidRPr="00502359">
        <w:rPr>
          <w:lang w:val="en-GB"/>
        </w:rPr>
        <w:t>one of th</w:t>
      </w:r>
      <w:r w:rsidR="00B17AF0">
        <w:rPr>
          <w:lang w:val="en-GB"/>
        </w:rPr>
        <w:t xml:space="preserve">ese </w:t>
      </w:r>
      <w:r w:rsidR="0097144F" w:rsidRPr="00502359">
        <w:rPr>
          <w:lang w:val="en-GB"/>
        </w:rPr>
        <w:t xml:space="preserve">authors </w:t>
      </w:r>
      <w:r w:rsidR="0097144F">
        <w:rPr>
          <w:lang w:val="en-GB"/>
        </w:rPr>
        <w:t>see</w:t>
      </w:r>
      <w:r w:rsidR="0097144F" w:rsidRPr="00502359">
        <w:rPr>
          <w:lang w:val="en-GB"/>
        </w:rPr>
        <w:t xml:space="preserve"> </w:t>
      </w:r>
      <w:r w:rsidR="00697E7D" w:rsidRPr="00502359">
        <w:rPr>
          <w:lang w:val="en-GB"/>
        </w:rPr>
        <w:t>instinct</w:t>
      </w:r>
      <w:r w:rsidR="00502359">
        <w:rPr>
          <w:lang w:val="en-GB"/>
        </w:rPr>
        <w:t xml:space="preserve"> and intelligence</w:t>
      </w:r>
      <w:r w:rsidR="00697E7D" w:rsidRPr="00502359">
        <w:rPr>
          <w:lang w:val="en-GB"/>
        </w:rPr>
        <w:t xml:space="preserve"> </w:t>
      </w:r>
      <w:r w:rsidR="00502359">
        <w:rPr>
          <w:lang w:val="en-GB"/>
        </w:rPr>
        <w:t xml:space="preserve">as </w:t>
      </w:r>
      <w:r w:rsidR="0097144F">
        <w:rPr>
          <w:lang w:val="en-GB"/>
        </w:rPr>
        <w:t xml:space="preserve">two reciprocally </w:t>
      </w:r>
      <w:r w:rsidR="00697E7D" w:rsidRPr="00502359">
        <w:rPr>
          <w:lang w:val="en-GB"/>
        </w:rPr>
        <w:t>autonomous functional system</w:t>
      </w:r>
      <w:r w:rsidR="00502359">
        <w:rPr>
          <w:lang w:val="en-GB"/>
        </w:rPr>
        <w:t>s;</w:t>
      </w:r>
      <w:r w:rsidR="00502359">
        <w:rPr>
          <w:lang w:val="en"/>
        </w:rPr>
        <w:t xml:space="preserve"> on the contrary, </w:t>
      </w:r>
      <w:r w:rsidR="0097144F">
        <w:rPr>
          <w:lang w:val="en"/>
        </w:rPr>
        <w:t>they always tend to</w:t>
      </w:r>
      <w:r w:rsidR="00502359">
        <w:rPr>
          <w:lang w:val="en"/>
        </w:rPr>
        <w:t xml:space="preserve"> reduce one term to the opposite, </w:t>
      </w:r>
      <w:r w:rsidR="0007096F">
        <w:rPr>
          <w:lang w:val="en"/>
        </w:rPr>
        <w:t xml:space="preserve">with </w:t>
      </w:r>
      <w:r w:rsidR="00502359">
        <w:rPr>
          <w:lang w:val="en"/>
        </w:rPr>
        <w:t>negative effects from the epistemological point of view.</w:t>
      </w:r>
    </w:p>
    <w:sectPr w:rsidR="004073DB" w:rsidRPr="00B932A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AF8" w:rsidRDefault="00D14AF8" w:rsidP="00971700">
      <w:pPr>
        <w:spacing w:line="240" w:lineRule="auto"/>
      </w:pPr>
      <w:r>
        <w:separator/>
      </w:r>
    </w:p>
  </w:endnote>
  <w:endnote w:type="continuationSeparator" w:id="0">
    <w:p w:rsidR="00D14AF8" w:rsidRDefault="00D14AF8" w:rsidP="00971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AF8" w:rsidRDefault="00D14AF8" w:rsidP="00971700">
      <w:pPr>
        <w:spacing w:line="240" w:lineRule="auto"/>
      </w:pPr>
      <w:r>
        <w:separator/>
      </w:r>
    </w:p>
  </w:footnote>
  <w:footnote w:type="continuationSeparator" w:id="0">
    <w:p w:rsidR="00D14AF8" w:rsidRDefault="00D14AF8" w:rsidP="00971700">
      <w:pPr>
        <w:spacing w:line="240" w:lineRule="auto"/>
      </w:pPr>
      <w:r>
        <w:continuationSeparator/>
      </w:r>
    </w:p>
  </w:footnote>
  <w:footnote w:id="1">
    <w:p w:rsidR="004B0FF3" w:rsidRPr="00974D03" w:rsidRDefault="004B0FF3">
      <w:pPr>
        <w:pStyle w:val="Testonotaapidipagina"/>
        <w:rPr>
          <w:lang w:val="en-US"/>
        </w:rPr>
      </w:pPr>
      <w:r>
        <w:rPr>
          <w:rStyle w:val="Rimandonotaapidipagina"/>
        </w:rPr>
        <w:footnoteRef/>
      </w:r>
      <w:r w:rsidRPr="00974D03">
        <w:rPr>
          <w:lang w:val="en-US"/>
        </w:rPr>
        <w:t xml:space="preserve"> Aristotle, </w:t>
      </w:r>
      <w:r w:rsidRPr="00974D03">
        <w:rPr>
          <w:i/>
          <w:lang w:val="en-US"/>
        </w:rPr>
        <w:t xml:space="preserve">On the Soul. </w:t>
      </w:r>
      <w:proofErr w:type="spellStart"/>
      <w:r w:rsidRPr="00974D03">
        <w:rPr>
          <w:i/>
          <w:lang w:val="en-US"/>
        </w:rPr>
        <w:t>Parva</w:t>
      </w:r>
      <w:proofErr w:type="spellEnd"/>
      <w:r w:rsidRPr="00974D03">
        <w:rPr>
          <w:i/>
          <w:lang w:val="en-US"/>
        </w:rPr>
        <w:t xml:space="preserve"> </w:t>
      </w:r>
      <w:proofErr w:type="spellStart"/>
      <w:r w:rsidRPr="00974D03">
        <w:rPr>
          <w:i/>
          <w:lang w:val="en-US"/>
        </w:rPr>
        <w:t>Naturalia</w:t>
      </w:r>
      <w:proofErr w:type="spellEnd"/>
      <w:r w:rsidRPr="00974D03">
        <w:rPr>
          <w:i/>
          <w:lang w:val="en-US"/>
        </w:rPr>
        <w:t>. On Breath</w:t>
      </w:r>
      <w:r w:rsidRPr="00974D03">
        <w:rPr>
          <w:lang w:val="en-US"/>
        </w:rPr>
        <w:t>, Harvard University Press/William Heinemann</w:t>
      </w:r>
      <w:r>
        <w:rPr>
          <w:lang w:val="en-US"/>
        </w:rPr>
        <w:t>,</w:t>
      </w:r>
      <w:r w:rsidRPr="00974D03">
        <w:rPr>
          <w:lang w:val="en-US"/>
        </w:rPr>
        <w:t xml:space="preserve"> </w:t>
      </w:r>
      <w:r>
        <w:rPr>
          <w:lang w:val="en-US"/>
        </w:rPr>
        <w:t>Cambridge, Massachusetts/London</w:t>
      </w:r>
      <w:r w:rsidRPr="00974D03">
        <w:rPr>
          <w:lang w:val="en-US"/>
        </w:rPr>
        <w:t xml:space="preserve"> 1975, p.</w:t>
      </w:r>
      <w:r>
        <w:rPr>
          <w:lang w:val="en-US"/>
        </w:rPr>
        <w:t xml:space="preserve"> 85</w:t>
      </w:r>
      <w:r w:rsidRPr="009D44BF">
        <w:rPr>
          <w:lang w:val="en"/>
        </w:rPr>
        <w:t>.</w:t>
      </w:r>
    </w:p>
  </w:footnote>
  <w:footnote w:id="2">
    <w:p w:rsidR="004B0FF3" w:rsidRDefault="004B0FF3">
      <w:pPr>
        <w:pStyle w:val="Testonotaapidipagina"/>
      </w:pPr>
      <w:r>
        <w:rPr>
          <w:rStyle w:val="Rimandonotaapidipagina"/>
        </w:rPr>
        <w:footnoteRef/>
      </w:r>
      <w:r>
        <w:t xml:space="preserve"> Ivi, p. </w:t>
      </w:r>
      <w:r>
        <w:rPr>
          <w:lang w:val="en"/>
        </w:rPr>
        <w:t>159.</w:t>
      </w:r>
    </w:p>
  </w:footnote>
  <w:footnote w:id="3">
    <w:p w:rsidR="004B0FF3" w:rsidRPr="004D5D1D" w:rsidRDefault="004B0FF3" w:rsidP="004D5D1D">
      <w:pPr>
        <w:pStyle w:val="Testonotaapidipagina"/>
        <w:rPr>
          <w:lang w:val="en-GB"/>
        </w:rPr>
      </w:pPr>
      <w:r w:rsidRPr="004D5D1D">
        <w:rPr>
          <w:rStyle w:val="Rimandonotaapidipagina"/>
          <w:lang w:val="en-GB"/>
        </w:rPr>
        <w:footnoteRef/>
      </w:r>
      <w:r w:rsidRPr="004D5D1D">
        <w:rPr>
          <w:lang w:val="en-GB"/>
        </w:rPr>
        <w:t xml:space="preserve">  </w:t>
      </w:r>
      <w:r w:rsidRPr="004D5D1D">
        <w:rPr>
          <w:smallCaps/>
          <w:lang w:val="en-GB"/>
        </w:rPr>
        <w:t>Th. Aquinas</w:t>
      </w:r>
      <w:r w:rsidRPr="004D5D1D">
        <w:rPr>
          <w:lang w:val="en-GB"/>
        </w:rPr>
        <w:t xml:space="preserve">, </w:t>
      </w:r>
      <w:r w:rsidRPr="009F0994">
        <w:rPr>
          <w:i/>
          <w:lang w:val="en-GB"/>
        </w:rPr>
        <w:t>Summa Theologica</w:t>
      </w:r>
      <w:r w:rsidRPr="004D5D1D">
        <w:rPr>
          <w:lang w:val="en-GB"/>
        </w:rPr>
        <w:t>, II-II, q. 95; http://www.gutenberg.org/ebooks/18755 (last access</w:t>
      </w:r>
      <w:r>
        <w:rPr>
          <w:lang w:val="en-GB"/>
        </w:rPr>
        <w:t>:</w:t>
      </w:r>
      <w:r w:rsidRPr="004D5D1D">
        <w:rPr>
          <w:lang w:val="en-GB"/>
        </w:rPr>
        <w:t xml:space="preserve"> March 9, 2017)</w:t>
      </w:r>
    </w:p>
  </w:footnote>
  <w:footnote w:id="4">
    <w:p w:rsidR="004B0FF3" w:rsidRPr="004D5D1D" w:rsidRDefault="004B0FF3">
      <w:pPr>
        <w:pStyle w:val="Testonotaapidipagina"/>
        <w:rPr>
          <w:lang w:val="en-GB"/>
        </w:rPr>
      </w:pPr>
      <w:r w:rsidRPr="004D5D1D">
        <w:rPr>
          <w:rStyle w:val="Rimandonotaapidipagina"/>
          <w:lang w:val="en-GB"/>
        </w:rPr>
        <w:footnoteRef/>
      </w:r>
      <w:r w:rsidRPr="004D5D1D">
        <w:rPr>
          <w:lang w:val="en-GB"/>
        </w:rPr>
        <w:t xml:space="preserve"> </w:t>
      </w:r>
      <w:proofErr w:type="spellStart"/>
      <w:r w:rsidRPr="004D5D1D">
        <w:rPr>
          <w:lang w:val="en-GB"/>
        </w:rPr>
        <w:t>Ivi</w:t>
      </w:r>
      <w:proofErr w:type="spellEnd"/>
      <w:r w:rsidRPr="004D5D1D">
        <w:rPr>
          <w:lang w:val="en-GB"/>
        </w:rPr>
        <w:t>, II.II, q. 64.</w:t>
      </w:r>
    </w:p>
  </w:footnote>
  <w:footnote w:id="5">
    <w:p w:rsidR="004B0FF3" w:rsidRPr="001C0E06" w:rsidRDefault="004B0FF3">
      <w:pPr>
        <w:pStyle w:val="Testonotaapidipagina"/>
        <w:rPr>
          <w:lang w:val="en-GB"/>
        </w:rPr>
      </w:pPr>
      <w:r w:rsidRPr="004D5D1D">
        <w:rPr>
          <w:rStyle w:val="Rimandonotaapidipagina"/>
          <w:lang w:val="en-GB"/>
        </w:rPr>
        <w:footnoteRef/>
      </w:r>
      <w:r w:rsidRPr="004D5D1D">
        <w:rPr>
          <w:lang w:val="en-GB"/>
        </w:rPr>
        <w:t xml:space="preserve"> The present contribution only deals with the </w:t>
      </w:r>
      <w:r w:rsidRPr="004D5D1D">
        <w:rPr>
          <w:i/>
          <w:lang w:val="en-GB"/>
        </w:rPr>
        <w:t>philosophical</w:t>
      </w:r>
      <w:r w:rsidRPr="004D5D1D">
        <w:rPr>
          <w:lang w:val="en-GB"/>
        </w:rPr>
        <w:t xml:space="preserve"> reflection on instinct; consequently, it will not take into account the Darwinian gradualism, nor its subsequent developments with the Lorenzian theory of instinct, nor the current cognitive sciences. All these positions, moreover, try as much as possible to avoid the notion of instinct as inner</w:t>
      </w:r>
      <w:r w:rsidRPr="001C0E06">
        <w:rPr>
          <w:lang w:val="en-GB"/>
        </w:rPr>
        <w:t xml:space="preserve"> strength or “drive”, and f</w:t>
      </w:r>
      <w:r>
        <w:rPr>
          <w:lang w:val="en-GB"/>
        </w:rPr>
        <w:t>o</w:t>
      </w:r>
      <w:r w:rsidRPr="001C0E06">
        <w:rPr>
          <w:lang w:val="en-GB"/>
        </w:rPr>
        <w:t>cus instead on externally observable</w:t>
      </w:r>
      <w:r>
        <w:rPr>
          <w:lang w:val="en-GB"/>
        </w:rPr>
        <w:t>,</w:t>
      </w:r>
      <w:r w:rsidRPr="001C0E06">
        <w:rPr>
          <w:lang w:val="en-GB"/>
        </w:rPr>
        <w:t xml:space="preserve"> innate behavioral sequences.</w:t>
      </w:r>
    </w:p>
  </w:footnote>
  <w:footnote w:id="6">
    <w:p w:rsidR="004B0FF3" w:rsidRDefault="004B0FF3">
      <w:pPr>
        <w:pStyle w:val="Testonotaapidipagina"/>
      </w:pPr>
      <w:r>
        <w:rPr>
          <w:rStyle w:val="Rimandonotaapidipagina"/>
        </w:rPr>
        <w:footnoteRef/>
      </w:r>
      <w:r>
        <w:t xml:space="preserve"> </w:t>
      </w:r>
      <w:proofErr w:type="spellStart"/>
      <w:r>
        <w:t>See</w:t>
      </w:r>
      <w:proofErr w:type="spellEnd"/>
      <w:r>
        <w:t xml:space="preserve"> </w:t>
      </w:r>
      <w:r w:rsidRPr="00C248BE">
        <w:rPr>
          <w:smallCaps/>
        </w:rPr>
        <w:t>I. Brigandt</w:t>
      </w:r>
      <w:r>
        <w:t xml:space="preserve">, </w:t>
      </w:r>
      <w:r w:rsidRPr="001075F6">
        <w:rPr>
          <w:i/>
        </w:rPr>
        <w:t xml:space="preserve">The </w:t>
      </w:r>
      <w:proofErr w:type="spellStart"/>
      <w:r w:rsidRPr="001075F6">
        <w:rPr>
          <w:i/>
        </w:rPr>
        <w:t>Instinct</w:t>
      </w:r>
      <w:proofErr w:type="spellEnd"/>
      <w:r w:rsidRPr="001075F6">
        <w:rPr>
          <w:i/>
        </w:rPr>
        <w:t xml:space="preserve"> </w:t>
      </w:r>
      <w:proofErr w:type="spellStart"/>
      <w:r w:rsidRPr="001075F6">
        <w:rPr>
          <w:i/>
        </w:rPr>
        <w:t>Concept</w:t>
      </w:r>
      <w:proofErr w:type="spellEnd"/>
      <w:r w:rsidRPr="001075F6">
        <w:rPr>
          <w:i/>
        </w:rPr>
        <w:t xml:space="preserve"> of the </w:t>
      </w:r>
      <w:proofErr w:type="spellStart"/>
      <w:r w:rsidRPr="001075F6">
        <w:rPr>
          <w:i/>
        </w:rPr>
        <w:t>Early</w:t>
      </w:r>
      <w:proofErr w:type="spellEnd"/>
      <w:r w:rsidRPr="001075F6">
        <w:rPr>
          <w:i/>
        </w:rPr>
        <w:t xml:space="preserve"> Konrad Lorenz</w:t>
      </w:r>
      <w:r>
        <w:t>, in «</w:t>
      </w:r>
      <w:r w:rsidRPr="001075F6">
        <w:t xml:space="preserve">Journal of the </w:t>
      </w:r>
      <w:proofErr w:type="spellStart"/>
      <w:r w:rsidRPr="001075F6">
        <w:t>History</w:t>
      </w:r>
      <w:proofErr w:type="spellEnd"/>
      <w:r w:rsidRPr="001075F6">
        <w:t xml:space="preserve"> of </w:t>
      </w:r>
      <w:proofErr w:type="spellStart"/>
      <w:r w:rsidRPr="001075F6">
        <w:t>Biology</w:t>
      </w:r>
      <w:proofErr w:type="spellEnd"/>
      <w:r>
        <w:t>»,</w:t>
      </w:r>
      <w:r w:rsidRPr="001075F6">
        <w:t xml:space="preserve">  </w:t>
      </w:r>
      <w:r>
        <w:t>XXXVIII,</w:t>
      </w:r>
      <w:r w:rsidRPr="001075F6">
        <w:t xml:space="preserve"> 2005</w:t>
      </w:r>
      <w:r>
        <w:t xml:space="preserve">, pp. </w:t>
      </w:r>
      <w:r w:rsidRPr="001075F6">
        <w:t>571–608</w:t>
      </w:r>
      <w:r>
        <w:t>.</w:t>
      </w:r>
    </w:p>
  </w:footnote>
  <w:footnote w:id="7">
    <w:p w:rsidR="004B0FF3" w:rsidRPr="00286E97" w:rsidRDefault="004B0FF3" w:rsidP="00B65A04">
      <w:pPr>
        <w:spacing w:line="240" w:lineRule="auto"/>
        <w:rPr>
          <w:lang w:val="en-GB"/>
        </w:rPr>
      </w:pPr>
      <w:r w:rsidRPr="00F91E7C">
        <w:rPr>
          <w:rStyle w:val="Rimandonotaapidipagina"/>
          <w:sz w:val="20"/>
          <w:szCs w:val="20"/>
          <w:lang w:val="en-GB"/>
        </w:rPr>
        <w:footnoteRef/>
      </w:r>
      <w:r w:rsidRPr="00F91E7C">
        <w:rPr>
          <w:sz w:val="20"/>
          <w:szCs w:val="20"/>
          <w:lang w:val="en-GB"/>
        </w:rPr>
        <w:t xml:space="preserve"> </w:t>
      </w:r>
      <w:r>
        <w:rPr>
          <w:sz w:val="20"/>
          <w:szCs w:val="20"/>
          <w:lang w:val="en-GB"/>
        </w:rPr>
        <w:t>M</w:t>
      </w:r>
      <w:r w:rsidRPr="00F91E7C">
        <w:rPr>
          <w:sz w:val="20"/>
          <w:szCs w:val="20"/>
          <w:lang w:val="en-GB"/>
        </w:rPr>
        <w:t xml:space="preserve">any similarities </w:t>
      </w:r>
      <w:r>
        <w:rPr>
          <w:sz w:val="20"/>
          <w:szCs w:val="20"/>
          <w:lang w:val="en-GB"/>
        </w:rPr>
        <w:t>can be found b</w:t>
      </w:r>
      <w:r w:rsidRPr="00F91E7C">
        <w:rPr>
          <w:sz w:val="20"/>
          <w:szCs w:val="20"/>
          <w:lang w:val="en-GB"/>
        </w:rPr>
        <w:t xml:space="preserve">etween Rosmini’s and </w:t>
      </w:r>
      <w:proofErr w:type="spellStart"/>
      <w:r w:rsidRPr="00F91E7C">
        <w:rPr>
          <w:sz w:val="20"/>
          <w:szCs w:val="20"/>
          <w:lang w:val="en-GB"/>
        </w:rPr>
        <w:t>Wasmann’s</w:t>
      </w:r>
      <w:proofErr w:type="spellEnd"/>
      <w:r w:rsidRPr="00F91E7C">
        <w:rPr>
          <w:sz w:val="20"/>
          <w:szCs w:val="20"/>
          <w:lang w:val="en-GB"/>
        </w:rPr>
        <w:t xml:space="preserve"> approach to animal life, starting from the common intention to avoid</w:t>
      </w:r>
      <w:r>
        <w:rPr>
          <w:sz w:val="20"/>
          <w:szCs w:val="20"/>
          <w:lang w:val="en-GB"/>
        </w:rPr>
        <w:t>,</w:t>
      </w:r>
      <w:r w:rsidRPr="00F91E7C">
        <w:rPr>
          <w:sz w:val="20"/>
          <w:szCs w:val="20"/>
          <w:lang w:val="en-GB"/>
        </w:rPr>
        <w:t xml:space="preserve"> on the one side</w:t>
      </w:r>
      <w:r>
        <w:rPr>
          <w:sz w:val="20"/>
          <w:szCs w:val="20"/>
          <w:lang w:val="en-GB"/>
        </w:rPr>
        <w:t>,</w:t>
      </w:r>
      <w:r w:rsidRPr="00F91E7C">
        <w:rPr>
          <w:sz w:val="20"/>
          <w:szCs w:val="20"/>
          <w:lang w:val="en-GB"/>
        </w:rPr>
        <w:t xml:space="preserve"> the attribution to the animal of superior faculties, and</w:t>
      </w:r>
      <w:r>
        <w:rPr>
          <w:sz w:val="20"/>
          <w:szCs w:val="20"/>
          <w:lang w:val="en-GB"/>
        </w:rPr>
        <w:t>,</w:t>
      </w:r>
      <w:r w:rsidRPr="00F91E7C">
        <w:rPr>
          <w:sz w:val="20"/>
          <w:szCs w:val="20"/>
          <w:lang w:val="en-GB"/>
        </w:rPr>
        <w:t xml:space="preserve"> on the other</w:t>
      </w:r>
      <w:r>
        <w:rPr>
          <w:sz w:val="20"/>
          <w:szCs w:val="20"/>
          <w:lang w:val="en-GB"/>
        </w:rPr>
        <w:t>,</w:t>
      </w:r>
      <w:r w:rsidRPr="00F91E7C">
        <w:rPr>
          <w:sz w:val="20"/>
          <w:szCs w:val="20"/>
          <w:lang w:val="en-GB"/>
        </w:rPr>
        <w:t xml:space="preserve"> its mechanization. </w:t>
      </w:r>
      <w:r>
        <w:rPr>
          <w:sz w:val="20"/>
          <w:szCs w:val="20"/>
          <w:lang w:val="en-GB"/>
        </w:rPr>
        <w:t>A</w:t>
      </w:r>
      <w:r w:rsidRPr="00F91E7C">
        <w:rPr>
          <w:sz w:val="20"/>
          <w:szCs w:val="20"/>
          <w:lang w:val="en-GB"/>
        </w:rPr>
        <w:t xml:space="preserve"> </w:t>
      </w:r>
      <w:r>
        <w:rPr>
          <w:sz w:val="20"/>
          <w:szCs w:val="20"/>
          <w:lang w:val="en-GB"/>
        </w:rPr>
        <w:t>confrontation</w:t>
      </w:r>
      <w:r w:rsidRPr="00F91E7C">
        <w:rPr>
          <w:sz w:val="20"/>
          <w:szCs w:val="20"/>
          <w:lang w:val="en-GB"/>
        </w:rPr>
        <w:t xml:space="preserve"> </w:t>
      </w:r>
      <w:r>
        <w:rPr>
          <w:sz w:val="20"/>
          <w:szCs w:val="20"/>
          <w:lang w:val="en-GB"/>
        </w:rPr>
        <w:t xml:space="preserve">of both authors </w:t>
      </w:r>
      <w:r w:rsidRPr="00F91E7C">
        <w:rPr>
          <w:sz w:val="20"/>
          <w:szCs w:val="20"/>
          <w:lang w:val="en-GB"/>
        </w:rPr>
        <w:t>certainly deserves further research.</w:t>
      </w:r>
    </w:p>
  </w:footnote>
  <w:footnote w:id="8">
    <w:p w:rsidR="004B0FF3" w:rsidRDefault="004B0FF3">
      <w:pPr>
        <w:pStyle w:val="Testonotaapidipagina"/>
      </w:pPr>
      <w:r>
        <w:rPr>
          <w:rStyle w:val="Rimandonotaapidipagina"/>
        </w:rPr>
        <w:footnoteRef/>
      </w:r>
      <w:r>
        <w:t xml:space="preserve"> </w:t>
      </w:r>
      <w:r w:rsidRPr="00D00C75">
        <w:rPr>
          <w:smallCaps/>
        </w:rPr>
        <w:t>A. Rosmini</w:t>
      </w:r>
      <w:r w:rsidRPr="002A7B1E">
        <w:t>,</w:t>
      </w:r>
      <w:r>
        <w:t xml:space="preserve"> </w:t>
      </w:r>
      <w:proofErr w:type="spellStart"/>
      <w:r w:rsidRPr="001C0EED">
        <w:rPr>
          <w:i/>
        </w:rPr>
        <w:t>Anthropology</w:t>
      </w:r>
      <w:proofErr w:type="spellEnd"/>
      <w:r w:rsidRPr="001C0EED">
        <w:rPr>
          <w:i/>
        </w:rPr>
        <w:t xml:space="preserve"> in </w:t>
      </w:r>
      <w:proofErr w:type="spellStart"/>
      <w:r w:rsidRPr="001C0EED">
        <w:rPr>
          <w:i/>
        </w:rPr>
        <w:t>Aid</w:t>
      </w:r>
      <w:proofErr w:type="spellEnd"/>
      <w:r w:rsidRPr="001C0EED">
        <w:rPr>
          <w:i/>
        </w:rPr>
        <w:t xml:space="preserve"> to the Moral Science</w:t>
      </w:r>
      <w:r>
        <w:t>, Rosmini House, Durham, p. 235.</w:t>
      </w:r>
    </w:p>
  </w:footnote>
  <w:footnote w:id="9">
    <w:p w:rsidR="004B0FF3" w:rsidRDefault="004B0FF3">
      <w:pPr>
        <w:pStyle w:val="Testonotaapidipagina"/>
      </w:pPr>
      <w:r>
        <w:rPr>
          <w:rStyle w:val="Rimandonotaapidipagina"/>
        </w:rPr>
        <w:footnoteRef/>
      </w:r>
      <w:r>
        <w:t xml:space="preserve"> Ivi, p. 234.</w:t>
      </w:r>
    </w:p>
  </w:footnote>
  <w:footnote w:id="10">
    <w:p w:rsidR="004B0FF3" w:rsidRDefault="004B0FF3" w:rsidP="0094366A">
      <w:pPr>
        <w:pStyle w:val="Testonotaapidipagina"/>
      </w:pPr>
      <w:r>
        <w:rPr>
          <w:rStyle w:val="Rimandonotaapidipagina"/>
        </w:rPr>
        <w:footnoteRef/>
      </w:r>
      <w:r>
        <w:t xml:space="preserve"> Ivi, pp. 234</w:t>
      </w:r>
      <w:r w:rsidR="00570E2C" w:rsidRPr="001075F6">
        <w:t>–</w:t>
      </w:r>
      <w:r>
        <w:t xml:space="preserve">5. </w:t>
      </w:r>
      <w:r>
        <w:rPr>
          <w:lang w:val="en"/>
        </w:rPr>
        <w:t>The issue of the will would deserve a deeper study, which is, however, impossible to perform here. For the purposes of our discussion, anyway, it should be noted that this definition of human will leaves open the possibility of spontaneous appetitive motions in animals (otherwise, it would be very difficult</w:t>
      </w:r>
      <w:r w:rsidRPr="0094366A">
        <w:rPr>
          <w:lang w:val="en"/>
        </w:rPr>
        <w:t xml:space="preserve"> </w:t>
      </w:r>
      <w:r>
        <w:rPr>
          <w:lang w:val="en"/>
        </w:rPr>
        <w:t>to avoid mechanism)</w:t>
      </w:r>
      <w:r>
        <w:t>.</w:t>
      </w:r>
    </w:p>
  </w:footnote>
  <w:footnote w:id="11">
    <w:p w:rsidR="004B0FF3" w:rsidRDefault="004B0FF3">
      <w:pPr>
        <w:pStyle w:val="Testonotaapidipagina"/>
      </w:pPr>
      <w:r>
        <w:rPr>
          <w:rStyle w:val="Rimandonotaapidipagina"/>
        </w:rPr>
        <w:footnoteRef/>
      </w:r>
      <w:r>
        <w:t xml:space="preserve"> </w:t>
      </w:r>
      <w:proofErr w:type="spellStart"/>
      <w:r>
        <w:t>See</w:t>
      </w:r>
      <w:proofErr w:type="spellEnd"/>
      <w:r>
        <w:t xml:space="preserve"> </w:t>
      </w:r>
      <w:r w:rsidRPr="00D00C75">
        <w:rPr>
          <w:smallCaps/>
        </w:rPr>
        <w:t>A. Rosmini</w:t>
      </w:r>
      <w:r w:rsidRPr="002A7B1E">
        <w:t>,</w:t>
      </w:r>
      <w:r>
        <w:t xml:space="preserve"> </w:t>
      </w:r>
      <w:r w:rsidRPr="00437BBF">
        <w:rPr>
          <w:i/>
        </w:rPr>
        <w:t>Introduzione alla filosofia</w:t>
      </w:r>
      <w:r>
        <w:t xml:space="preserve">, </w:t>
      </w:r>
      <w:r w:rsidRPr="00A14013">
        <w:t xml:space="preserve">a cura di </w:t>
      </w:r>
      <w:r w:rsidRPr="00B932AC">
        <w:rPr>
          <w:smallCaps/>
        </w:rPr>
        <w:t>P.P. Ottonello</w:t>
      </w:r>
      <w:r w:rsidRPr="00A14013">
        <w:t>, vol. 2</w:t>
      </w:r>
      <w:r>
        <w:t xml:space="preserve">, </w:t>
      </w:r>
      <w:r w:rsidRPr="00A14013">
        <w:t>Città Nuova, Roma 1997</w:t>
      </w:r>
      <w:r>
        <w:t>, p. 270.</w:t>
      </w:r>
    </w:p>
  </w:footnote>
  <w:footnote w:id="12">
    <w:p w:rsidR="004B0FF3" w:rsidRPr="002E44FA" w:rsidRDefault="004B0FF3" w:rsidP="002E44FA">
      <w:pPr>
        <w:pStyle w:val="Testonotaapidipagina"/>
      </w:pPr>
      <w:r w:rsidRPr="002E44FA">
        <w:rPr>
          <w:rStyle w:val="Rimandonotaapidipagina"/>
        </w:rPr>
        <w:footnoteRef/>
      </w:r>
      <w:r w:rsidRPr="002E44FA">
        <w:t xml:space="preserve"> </w:t>
      </w:r>
      <w:r w:rsidRPr="002E44FA">
        <w:rPr>
          <w:smallCaps/>
        </w:rPr>
        <w:t>A</w:t>
      </w:r>
      <w:r>
        <w:rPr>
          <w:smallCaps/>
        </w:rPr>
        <w:t>.</w:t>
      </w:r>
      <w:r w:rsidRPr="002E44FA">
        <w:rPr>
          <w:smallCaps/>
        </w:rPr>
        <w:t xml:space="preserve"> Belsito</w:t>
      </w:r>
      <w:r w:rsidRPr="002E44FA">
        <w:t xml:space="preserve">, </w:t>
      </w:r>
      <w:r w:rsidRPr="002E44FA">
        <w:rPr>
          <w:i/>
        </w:rPr>
        <w:t xml:space="preserve">At the </w:t>
      </w:r>
      <w:r>
        <w:rPr>
          <w:i/>
        </w:rPr>
        <w:t>S</w:t>
      </w:r>
      <w:r w:rsidRPr="002E44FA">
        <w:rPr>
          <w:i/>
        </w:rPr>
        <w:t xml:space="preserve">prings of </w:t>
      </w:r>
      <w:r>
        <w:rPr>
          <w:i/>
        </w:rPr>
        <w:t>K</w:t>
      </w:r>
      <w:r w:rsidRPr="002E44FA">
        <w:rPr>
          <w:i/>
        </w:rPr>
        <w:t xml:space="preserve">nowledge : a </w:t>
      </w:r>
      <w:r>
        <w:rPr>
          <w:i/>
        </w:rPr>
        <w:t>P</w:t>
      </w:r>
      <w:r w:rsidRPr="002E44FA">
        <w:rPr>
          <w:i/>
        </w:rPr>
        <w:t>resentation of Rosmini</w:t>
      </w:r>
      <w:r>
        <w:rPr>
          <w:i/>
        </w:rPr>
        <w:t>’</w:t>
      </w:r>
      <w:r w:rsidRPr="002E44FA">
        <w:rPr>
          <w:i/>
        </w:rPr>
        <w:t xml:space="preserve">s </w:t>
      </w:r>
      <w:proofErr w:type="spellStart"/>
      <w:r>
        <w:rPr>
          <w:i/>
        </w:rPr>
        <w:t>E</w:t>
      </w:r>
      <w:r w:rsidRPr="002E44FA">
        <w:rPr>
          <w:i/>
        </w:rPr>
        <w:t>pistemology</w:t>
      </w:r>
      <w:proofErr w:type="spellEnd"/>
      <w:r w:rsidRPr="002E44FA">
        <w:t>, Rosmini Publications, Mansfield 2015, p. 88.</w:t>
      </w:r>
    </w:p>
  </w:footnote>
  <w:footnote w:id="13">
    <w:p w:rsidR="004B0FF3" w:rsidRPr="002E44FA" w:rsidRDefault="004B0FF3" w:rsidP="002E44FA">
      <w:pPr>
        <w:pStyle w:val="Testonotaapidipagina"/>
      </w:pPr>
      <w:r w:rsidRPr="002E44FA">
        <w:rPr>
          <w:rStyle w:val="Rimandonotaapidipagina"/>
        </w:rPr>
        <w:footnoteRef/>
      </w:r>
      <w:r w:rsidRPr="002E44FA">
        <w:t xml:space="preserve"> </w:t>
      </w:r>
      <w:r>
        <w:t>Ivi</w:t>
      </w:r>
      <w:r w:rsidRPr="002E44FA">
        <w:t>, p. 107.</w:t>
      </w:r>
    </w:p>
  </w:footnote>
  <w:footnote w:id="14">
    <w:p w:rsidR="004B0FF3" w:rsidRPr="00E1300E" w:rsidRDefault="004B0FF3" w:rsidP="002E44FA">
      <w:pPr>
        <w:spacing w:line="240" w:lineRule="auto"/>
        <w:rPr>
          <w:sz w:val="20"/>
          <w:szCs w:val="20"/>
          <w:lang w:val="en-GB"/>
        </w:rPr>
      </w:pPr>
      <w:r w:rsidRPr="00E1300E">
        <w:rPr>
          <w:rStyle w:val="Rimandonotaapidipagina"/>
          <w:sz w:val="20"/>
          <w:szCs w:val="20"/>
          <w:lang w:val="en-GB"/>
        </w:rPr>
        <w:footnoteRef/>
      </w:r>
      <w:r w:rsidRPr="00E1300E">
        <w:rPr>
          <w:sz w:val="20"/>
          <w:szCs w:val="20"/>
          <w:lang w:val="en-GB"/>
        </w:rPr>
        <w:t xml:space="preserve"> </w:t>
      </w:r>
      <w:r w:rsidRPr="00E1300E">
        <w:rPr>
          <w:smallCaps/>
          <w:sz w:val="20"/>
          <w:szCs w:val="20"/>
          <w:lang w:val="en-GB"/>
        </w:rPr>
        <w:t>A. Rosmini</w:t>
      </w:r>
      <w:r w:rsidRPr="00E1300E">
        <w:rPr>
          <w:sz w:val="20"/>
          <w:szCs w:val="20"/>
          <w:lang w:val="en-GB"/>
        </w:rPr>
        <w:t xml:space="preserve">, </w:t>
      </w:r>
      <w:r w:rsidRPr="00E1300E">
        <w:rPr>
          <w:i/>
          <w:sz w:val="20"/>
          <w:szCs w:val="20"/>
          <w:lang w:val="en-GB"/>
        </w:rPr>
        <w:t>Psychology. Vol. 1.</w:t>
      </w:r>
      <w:r w:rsidRPr="00E1300E">
        <w:rPr>
          <w:sz w:val="20"/>
          <w:szCs w:val="20"/>
          <w:lang w:val="en-GB"/>
        </w:rPr>
        <w:t xml:space="preserve"> </w:t>
      </w:r>
      <w:r w:rsidRPr="00E1300E">
        <w:rPr>
          <w:i/>
          <w:sz w:val="20"/>
          <w:szCs w:val="20"/>
          <w:lang w:val="en-GB"/>
        </w:rPr>
        <w:t>The Essence of the Human Soul</w:t>
      </w:r>
      <w:r w:rsidRPr="00E1300E">
        <w:rPr>
          <w:sz w:val="20"/>
          <w:szCs w:val="20"/>
          <w:lang w:val="en-GB"/>
        </w:rPr>
        <w:t>, Rosmini House, Durham 1999, p. 39.</w:t>
      </w:r>
    </w:p>
  </w:footnote>
  <w:footnote w:id="15">
    <w:p w:rsidR="004B0FF3" w:rsidRPr="00E1300E" w:rsidRDefault="004B0FF3">
      <w:pPr>
        <w:pStyle w:val="Testonotaapidipagina"/>
        <w:rPr>
          <w:lang w:val="en-GB"/>
        </w:rPr>
      </w:pPr>
      <w:r w:rsidRPr="00E1300E">
        <w:rPr>
          <w:rStyle w:val="Rimandonotaapidipagina"/>
          <w:lang w:val="en-GB"/>
        </w:rPr>
        <w:footnoteRef/>
      </w:r>
      <w:r w:rsidRPr="00E1300E">
        <w:rPr>
          <w:lang w:val="en-GB"/>
        </w:rPr>
        <w:t xml:space="preserve"> </w:t>
      </w:r>
      <w:r w:rsidRPr="00E1300E">
        <w:rPr>
          <w:smallCaps/>
          <w:lang w:val="en-GB"/>
        </w:rPr>
        <w:t>U. Muratore</w:t>
      </w:r>
      <w:r w:rsidRPr="00E1300E">
        <w:rPr>
          <w:lang w:val="en-GB"/>
        </w:rPr>
        <w:t xml:space="preserve">, </w:t>
      </w:r>
      <w:proofErr w:type="spellStart"/>
      <w:r w:rsidRPr="00E1300E">
        <w:rPr>
          <w:i/>
          <w:lang w:val="en-GB"/>
        </w:rPr>
        <w:t>Conoscere</w:t>
      </w:r>
      <w:proofErr w:type="spellEnd"/>
      <w:r w:rsidRPr="00E1300E">
        <w:rPr>
          <w:i/>
          <w:lang w:val="en-GB"/>
        </w:rPr>
        <w:t xml:space="preserve"> Rosmini. Vita, </w:t>
      </w:r>
      <w:proofErr w:type="spellStart"/>
      <w:r w:rsidRPr="00E1300E">
        <w:rPr>
          <w:i/>
          <w:lang w:val="en-GB"/>
        </w:rPr>
        <w:t>pensiero</w:t>
      </w:r>
      <w:proofErr w:type="spellEnd"/>
      <w:r w:rsidRPr="00E1300E">
        <w:rPr>
          <w:i/>
          <w:lang w:val="en-GB"/>
        </w:rPr>
        <w:t xml:space="preserve">, </w:t>
      </w:r>
      <w:proofErr w:type="spellStart"/>
      <w:r w:rsidRPr="00E1300E">
        <w:rPr>
          <w:i/>
          <w:lang w:val="en-GB"/>
        </w:rPr>
        <w:t>spiritualità</w:t>
      </w:r>
      <w:proofErr w:type="spellEnd"/>
      <w:r w:rsidRPr="00E1300E">
        <w:rPr>
          <w:lang w:val="en-GB"/>
        </w:rPr>
        <w:t xml:space="preserve">, </w:t>
      </w:r>
      <w:proofErr w:type="spellStart"/>
      <w:r w:rsidRPr="00E1300E">
        <w:rPr>
          <w:lang w:val="en-GB"/>
        </w:rPr>
        <w:t>Edizioni</w:t>
      </w:r>
      <w:proofErr w:type="spellEnd"/>
      <w:r w:rsidRPr="00E1300E">
        <w:rPr>
          <w:lang w:val="en-GB"/>
        </w:rPr>
        <w:t xml:space="preserve"> </w:t>
      </w:r>
      <w:proofErr w:type="spellStart"/>
      <w:r w:rsidRPr="00E1300E">
        <w:rPr>
          <w:lang w:val="en-GB"/>
        </w:rPr>
        <w:t>Rosminiane</w:t>
      </w:r>
      <w:proofErr w:type="spellEnd"/>
      <w:r w:rsidRPr="00E1300E">
        <w:rPr>
          <w:lang w:val="en-GB"/>
        </w:rPr>
        <w:t xml:space="preserve">, </w:t>
      </w:r>
      <w:proofErr w:type="spellStart"/>
      <w:r w:rsidRPr="00E1300E">
        <w:rPr>
          <w:lang w:val="en-GB"/>
        </w:rPr>
        <w:t>Stresa</w:t>
      </w:r>
      <w:proofErr w:type="spellEnd"/>
      <w:r w:rsidRPr="00E1300E">
        <w:rPr>
          <w:lang w:val="en-GB"/>
        </w:rPr>
        <w:t xml:space="preserve"> 2002, p. 77; translation mine.</w:t>
      </w:r>
    </w:p>
  </w:footnote>
  <w:footnote w:id="16">
    <w:p w:rsidR="004B0FF3" w:rsidRPr="00E1300E" w:rsidRDefault="004B0FF3">
      <w:pPr>
        <w:pStyle w:val="Testonotaapidipagina"/>
        <w:rPr>
          <w:highlight w:val="yellow"/>
          <w:lang w:val="en-GB"/>
        </w:rPr>
      </w:pPr>
      <w:r w:rsidRPr="00E1300E">
        <w:rPr>
          <w:rStyle w:val="Rimandonotaapidipagina"/>
          <w:lang w:val="en-GB"/>
        </w:rPr>
        <w:footnoteRef/>
      </w:r>
      <w:r w:rsidRPr="00E1300E">
        <w:rPr>
          <w:lang w:val="en-GB"/>
        </w:rPr>
        <w:t xml:space="preserve"> </w:t>
      </w:r>
      <w:r w:rsidRPr="00E1300E">
        <w:rPr>
          <w:smallCaps/>
          <w:lang w:val="en-GB"/>
        </w:rPr>
        <w:t>Rosmini</w:t>
      </w:r>
      <w:r w:rsidRPr="00E1300E">
        <w:rPr>
          <w:lang w:val="en-GB"/>
        </w:rPr>
        <w:t xml:space="preserve">, </w:t>
      </w:r>
      <w:r w:rsidRPr="00E1300E">
        <w:rPr>
          <w:i/>
          <w:lang w:val="en-GB"/>
        </w:rPr>
        <w:t>Anthropology in Aid to the Moral Science</w:t>
      </w:r>
      <w:r w:rsidRPr="00E1300E">
        <w:rPr>
          <w:lang w:val="en-GB"/>
        </w:rPr>
        <w:t>, cit., p. 221; italics mine.</w:t>
      </w:r>
    </w:p>
  </w:footnote>
  <w:footnote w:id="17">
    <w:p w:rsidR="004B0FF3" w:rsidRPr="00E1300E" w:rsidRDefault="004B0FF3">
      <w:pPr>
        <w:pStyle w:val="Testonotaapidipagina"/>
        <w:rPr>
          <w:highlight w:val="yellow"/>
          <w:lang w:val="en-GB"/>
        </w:rPr>
      </w:pPr>
      <w:r w:rsidRPr="00E1300E">
        <w:rPr>
          <w:rStyle w:val="Rimandonotaapidipagina"/>
          <w:lang w:val="en-GB"/>
        </w:rPr>
        <w:footnoteRef/>
      </w:r>
      <w:r w:rsidRPr="00E1300E">
        <w:rPr>
          <w:lang w:val="en-GB"/>
        </w:rPr>
        <w:t xml:space="preserve"> </w:t>
      </w:r>
      <w:proofErr w:type="spellStart"/>
      <w:r w:rsidRPr="00E1300E">
        <w:rPr>
          <w:lang w:val="en-GB"/>
        </w:rPr>
        <w:t>Ivi</w:t>
      </w:r>
      <w:proofErr w:type="spellEnd"/>
      <w:r w:rsidRPr="00E1300E">
        <w:rPr>
          <w:lang w:val="en-GB"/>
        </w:rPr>
        <w:t>, p. 236.</w:t>
      </w:r>
    </w:p>
  </w:footnote>
  <w:footnote w:id="18">
    <w:p w:rsidR="004B0FF3" w:rsidRPr="00E1300E" w:rsidRDefault="004B0FF3">
      <w:pPr>
        <w:pStyle w:val="Testonotaapidipagina"/>
        <w:rPr>
          <w:lang w:val="en-GB"/>
        </w:rPr>
      </w:pPr>
      <w:r w:rsidRPr="00E1300E">
        <w:rPr>
          <w:rStyle w:val="Rimandonotaapidipagina"/>
          <w:lang w:val="en-GB"/>
        </w:rPr>
        <w:footnoteRef/>
      </w:r>
      <w:r w:rsidRPr="00E1300E">
        <w:rPr>
          <w:lang w:val="en-GB"/>
        </w:rPr>
        <w:t xml:space="preserve"> </w:t>
      </w:r>
      <w:proofErr w:type="spellStart"/>
      <w:r w:rsidRPr="00E1300E">
        <w:rPr>
          <w:lang w:val="en-GB"/>
        </w:rPr>
        <w:t>Ivi</w:t>
      </w:r>
      <w:proofErr w:type="spellEnd"/>
      <w:r w:rsidRPr="00E1300E">
        <w:rPr>
          <w:lang w:val="en-GB"/>
        </w:rPr>
        <w:t>, p. 491.</w:t>
      </w:r>
    </w:p>
  </w:footnote>
  <w:footnote w:id="19">
    <w:p w:rsidR="004B0FF3" w:rsidRDefault="004B0FF3">
      <w:pPr>
        <w:pStyle w:val="Testonotaapidipagina"/>
      </w:pPr>
      <w:r w:rsidRPr="00E1300E">
        <w:rPr>
          <w:rStyle w:val="Rimandonotaapidipagina"/>
          <w:lang w:val="en-GB"/>
        </w:rPr>
        <w:footnoteRef/>
      </w:r>
      <w:r w:rsidRPr="00E1300E">
        <w:rPr>
          <w:lang w:val="en-GB"/>
        </w:rPr>
        <w:t xml:space="preserve"> </w:t>
      </w:r>
      <w:proofErr w:type="spellStart"/>
      <w:r w:rsidRPr="00E1300E">
        <w:rPr>
          <w:lang w:val="en-GB"/>
        </w:rPr>
        <w:t>Ivi</w:t>
      </w:r>
      <w:proofErr w:type="spellEnd"/>
      <w:r w:rsidRPr="00E1300E">
        <w:rPr>
          <w:lang w:val="en-GB"/>
        </w:rPr>
        <w:t>, p. 235.</w:t>
      </w:r>
    </w:p>
  </w:footnote>
  <w:footnote w:id="20">
    <w:p w:rsidR="004B0FF3" w:rsidRDefault="004B0FF3">
      <w:pPr>
        <w:pStyle w:val="Testonotaapidipagina"/>
      </w:pPr>
      <w:r>
        <w:rPr>
          <w:rStyle w:val="Rimandonotaapidipagina"/>
        </w:rPr>
        <w:footnoteRef/>
      </w:r>
      <w:r>
        <w:t xml:space="preserve"> Ivi, pp. </w:t>
      </w:r>
      <w:r w:rsidRPr="0008457D">
        <w:t>23</w:t>
      </w:r>
      <w:r>
        <w:t xml:space="preserve">5-6. </w:t>
      </w:r>
    </w:p>
  </w:footnote>
  <w:footnote w:id="21">
    <w:p w:rsidR="004B0FF3" w:rsidRDefault="004B0FF3">
      <w:pPr>
        <w:pStyle w:val="Testonotaapidipagina"/>
      </w:pPr>
      <w:r>
        <w:rPr>
          <w:rStyle w:val="Rimandonotaapidipagina"/>
        </w:rPr>
        <w:footnoteRef/>
      </w:r>
      <w:r>
        <w:t xml:space="preserve"> </w:t>
      </w:r>
      <w:r w:rsidRPr="006D47C2">
        <w:rPr>
          <w:smallCaps/>
        </w:rPr>
        <w:t>M. Merleau-Ponty</w:t>
      </w:r>
      <w:r>
        <w:t xml:space="preserve">, </w:t>
      </w:r>
      <w:r w:rsidRPr="004B66B4">
        <w:rPr>
          <w:i/>
        </w:rPr>
        <w:t xml:space="preserve">The </w:t>
      </w:r>
      <w:proofErr w:type="spellStart"/>
      <w:r w:rsidRPr="004B66B4">
        <w:rPr>
          <w:i/>
        </w:rPr>
        <w:t>Structure</w:t>
      </w:r>
      <w:proofErr w:type="spellEnd"/>
      <w:r w:rsidRPr="004B66B4">
        <w:rPr>
          <w:i/>
        </w:rPr>
        <w:t xml:space="preserve"> of Behaviour</w:t>
      </w:r>
      <w:r>
        <w:t>, Beacon Press, Boston 1967.</w:t>
      </w:r>
    </w:p>
  </w:footnote>
  <w:footnote w:id="22">
    <w:p w:rsidR="004B0FF3" w:rsidRDefault="004B0FF3">
      <w:pPr>
        <w:pStyle w:val="Testonotaapidipagina"/>
      </w:pPr>
      <w:r>
        <w:rPr>
          <w:rStyle w:val="Rimandonotaapidipagina"/>
        </w:rPr>
        <w:footnoteRef/>
      </w:r>
      <w:r>
        <w:t xml:space="preserve"> </w:t>
      </w:r>
      <w:r w:rsidRPr="00D00C75">
        <w:rPr>
          <w:smallCaps/>
        </w:rPr>
        <w:t>Rosmini</w:t>
      </w:r>
      <w:r w:rsidRPr="002A7B1E">
        <w:t>,</w:t>
      </w:r>
      <w:r>
        <w:t xml:space="preserve"> </w:t>
      </w:r>
      <w:proofErr w:type="spellStart"/>
      <w:r w:rsidRPr="001C0EED">
        <w:rPr>
          <w:i/>
        </w:rPr>
        <w:t>Anthropology</w:t>
      </w:r>
      <w:proofErr w:type="spellEnd"/>
      <w:r w:rsidRPr="001C0EED">
        <w:rPr>
          <w:i/>
        </w:rPr>
        <w:t xml:space="preserve"> in </w:t>
      </w:r>
      <w:proofErr w:type="spellStart"/>
      <w:r w:rsidRPr="001C0EED">
        <w:rPr>
          <w:i/>
        </w:rPr>
        <w:t>Aid</w:t>
      </w:r>
      <w:proofErr w:type="spellEnd"/>
      <w:r w:rsidRPr="001C0EED">
        <w:rPr>
          <w:i/>
        </w:rPr>
        <w:t xml:space="preserve"> to </w:t>
      </w:r>
      <w:r>
        <w:rPr>
          <w:i/>
        </w:rPr>
        <w:t>the Moral Science</w:t>
      </w:r>
      <w:r>
        <w:t>, cit.</w:t>
      </w:r>
      <w:r w:rsidRPr="002E44FA">
        <w:t xml:space="preserve">, p. </w:t>
      </w:r>
      <w:r>
        <w:t>2</w:t>
      </w:r>
      <w:r w:rsidRPr="002E44FA">
        <w:t>3</w:t>
      </w:r>
      <w:r>
        <w:t>7</w:t>
      </w:r>
      <w:r w:rsidRPr="002E44FA">
        <w:t>.</w:t>
      </w:r>
    </w:p>
  </w:footnote>
  <w:footnote w:id="23">
    <w:p w:rsidR="004B0FF3" w:rsidRPr="00893509" w:rsidRDefault="004B0FF3">
      <w:pPr>
        <w:pStyle w:val="Testonotaapidipagina"/>
        <w:rPr>
          <w:lang w:val="en-GB"/>
        </w:rPr>
      </w:pPr>
      <w:r w:rsidRPr="00893509">
        <w:rPr>
          <w:rStyle w:val="Rimandonotaapidipagina"/>
          <w:lang w:val="en-GB"/>
        </w:rPr>
        <w:footnoteRef/>
      </w:r>
      <w:r w:rsidRPr="00893509">
        <w:rPr>
          <w:lang w:val="en-GB"/>
        </w:rPr>
        <w:t xml:space="preserve"> One of the clearest expressions of this approach</w:t>
      </w:r>
      <w:r>
        <w:rPr>
          <w:lang w:val="en-GB"/>
        </w:rPr>
        <w:t xml:space="preserve">, which risks to deny to animals any truly cognitive dimension, can be found in a </w:t>
      </w:r>
      <w:r w:rsidRPr="00893509">
        <w:rPr>
          <w:lang w:val="en-GB"/>
        </w:rPr>
        <w:t>writing of Romano Guardini: «If we disregard the brief period when it is young and not yet master of his functions, the animal ma</w:t>
      </w:r>
      <w:r>
        <w:rPr>
          <w:lang w:val="en-GB"/>
        </w:rPr>
        <w:t>kes</w:t>
      </w:r>
      <w:r w:rsidRPr="00893509">
        <w:rPr>
          <w:lang w:val="en-GB"/>
        </w:rPr>
        <w:t xml:space="preserve"> no mistake. If </w:t>
      </w:r>
      <w:r>
        <w:rPr>
          <w:lang w:val="en-GB"/>
        </w:rPr>
        <w:t>one of its</w:t>
      </w:r>
      <w:r w:rsidRPr="00893509">
        <w:rPr>
          <w:lang w:val="en-GB"/>
        </w:rPr>
        <w:t xml:space="preserve"> act</w:t>
      </w:r>
      <w:r>
        <w:rPr>
          <w:lang w:val="en-GB"/>
        </w:rPr>
        <w:t>s</w:t>
      </w:r>
      <w:r w:rsidRPr="00893509">
        <w:rPr>
          <w:lang w:val="en-GB"/>
        </w:rPr>
        <w:t xml:space="preserve"> is really wrong, it is not an error, but it means that one </w:t>
      </w:r>
      <w:r>
        <w:rPr>
          <w:lang w:val="en-GB"/>
        </w:rPr>
        <w:t xml:space="preserve">of its </w:t>
      </w:r>
      <w:r w:rsidRPr="00893509">
        <w:rPr>
          <w:lang w:val="en-GB"/>
        </w:rPr>
        <w:t>organ</w:t>
      </w:r>
      <w:r>
        <w:rPr>
          <w:lang w:val="en-GB"/>
        </w:rPr>
        <w:t>s</w:t>
      </w:r>
      <w:r w:rsidRPr="00893509">
        <w:rPr>
          <w:lang w:val="en-GB"/>
        </w:rPr>
        <w:t xml:space="preserve"> is defective. […] Only man can make mistakes, because he lives unequivocally from a point that is not resolved in the natural dimension, the spirit</w:t>
      </w:r>
      <w:r>
        <w:rPr>
          <w:lang w:val="en-GB"/>
        </w:rPr>
        <w:t>» (</w:t>
      </w:r>
      <w:r w:rsidRPr="00772E04">
        <w:rPr>
          <w:smallCaps/>
          <w:lang w:val="en-GB"/>
        </w:rPr>
        <w:t>R. Guardini</w:t>
      </w:r>
      <w:r w:rsidRPr="00772E04">
        <w:rPr>
          <w:lang w:val="en-GB"/>
        </w:rPr>
        <w:t xml:space="preserve">, </w:t>
      </w:r>
      <w:proofErr w:type="spellStart"/>
      <w:r w:rsidRPr="00772E04">
        <w:rPr>
          <w:i/>
          <w:lang w:val="en-GB"/>
        </w:rPr>
        <w:t>Kultur</w:t>
      </w:r>
      <w:proofErr w:type="spellEnd"/>
      <w:r w:rsidRPr="00772E04">
        <w:rPr>
          <w:i/>
          <w:lang w:val="en-GB"/>
        </w:rPr>
        <w:t xml:space="preserve"> </w:t>
      </w:r>
      <w:proofErr w:type="spellStart"/>
      <w:r w:rsidRPr="00772E04">
        <w:rPr>
          <w:i/>
          <w:lang w:val="en-GB"/>
        </w:rPr>
        <w:t>als</w:t>
      </w:r>
      <w:proofErr w:type="spellEnd"/>
      <w:r w:rsidRPr="00772E04">
        <w:rPr>
          <w:i/>
          <w:lang w:val="en-GB"/>
        </w:rPr>
        <w:t xml:space="preserve"> </w:t>
      </w:r>
      <w:proofErr w:type="spellStart"/>
      <w:r w:rsidRPr="00772E04">
        <w:rPr>
          <w:i/>
          <w:lang w:val="en-GB"/>
        </w:rPr>
        <w:t>Werk</w:t>
      </w:r>
      <w:proofErr w:type="spellEnd"/>
      <w:r w:rsidRPr="00772E04">
        <w:rPr>
          <w:i/>
          <w:lang w:val="en-GB"/>
        </w:rPr>
        <w:t xml:space="preserve"> und </w:t>
      </w:r>
      <w:proofErr w:type="spellStart"/>
      <w:r w:rsidRPr="00772E04">
        <w:rPr>
          <w:i/>
          <w:lang w:val="en-GB"/>
        </w:rPr>
        <w:t>Gefährdung</w:t>
      </w:r>
      <w:proofErr w:type="spellEnd"/>
      <w:r>
        <w:rPr>
          <w:lang w:val="en-GB"/>
        </w:rPr>
        <w:t xml:space="preserve"> (1957)</w:t>
      </w:r>
      <w:r w:rsidRPr="00772E04">
        <w:rPr>
          <w:lang w:val="en-GB"/>
        </w:rPr>
        <w:t xml:space="preserve">, </w:t>
      </w:r>
      <w:r>
        <w:rPr>
          <w:lang w:val="en-GB"/>
        </w:rPr>
        <w:t xml:space="preserve">in </w:t>
      </w:r>
      <w:r w:rsidRPr="00B932AC">
        <w:rPr>
          <w:smallCaps/>
          <w:lang w:val="en-GB"/>
        </w:rPr>
        <w:t>Id</w:t>
      </w:r>
      <w:r>
        <w:rPr>
          <w:lang w:val="en-GB"/>
        </w:rPr>
        <w:t xml:space="preserve">, </w:t>
      </w:r>
      <w:proofErr w:type="spellStart"/>
      <w:r w:rsidRPr="000C1999">
        <w:rPr>
          <w:i/>
          <w:lang w:val="en-GB"/>
        </w:rPr>
        <w:t>Sorge</w:t>
      </w:r>
      <w:proofErr w:type="spellEnd"/>
      <w:r w:rsidRPr="000C1999">
        <w:rPr>
          <w:i/>
          <w:lang w:val="en-GB"/>
        </w:rPr>
        <w:t xml:space="preserve"> um den Menschen</w:t>
      </w:r>
      <w:r>
        <w:rPr>
          <w:lang w:val="en-GB"/>
        </w:rPr>
        <w:t xml:space="preserve">. </w:t>
      </w:r>
      <w:r w:rsidRPr="00383FA8">
        <w:rPr>
          <w:i/>
          <w:lang w:val="en-GB"/>
        </w:rPr>
        <w:t>Band I</w:t>
      </w:r>
      <w:r>
        <w:rPr>
          <w:lang w:val="en-GB"/>
        </w:rPr>
        <w:t xml:space="preserve">, </w:t>
      </w:r>
      <w:proofErr w:type="spellStart"/>
      <w:r>
        <w:rPr>
          <w:lang w:val="en-GB"/>
        </w:rPr>
        <w:t>Grünewald-Schöning</w:t>
      </w:r>
      <w:proofErr w:type="spellEnd"/>
      <w:r>
        <w:rPr>
          <w:lang w:val="en-GB"/>
        </w:rPr>
        <w:t>, Mainz-Paderborn 1988, pp. 14</w:t>
      </w:r>
      <w:r w:rsidR="003A3402" w:rsidRPr="003A3402">
        <w:rPr>
          <w:lang w:val="en-GB"/>
        </w:rPr>
        <w:t>–</w:t>
      </w:r>
      <w:r>
        <w:rPr>
          <w:lang w:val="en-GB"/>
        </w:rPr>
        <w:t>38, here pp. 15</w:t>
      </w:r>
      <w:r w:rsidR="003A3402" w:rsidRPr="003A3402">
        <w:rPr>
          <w:lang w:val="en-GB"/>
        </w:rPr>
        <w:t>–</w:t>
      </w:r>
      <w:r>
        <w:rPr>
          <w:lang w:val="en-GB"/>
        </w:rPr>
        <w:t>16; translation mine)</w:t>
      </w:r>
      <w:r w:rsidRPr="00772E04">
        <w:rPr>
          <w:lang w:val="en-GB"/>
        </w:rPr>
        <w:t>.</w:t>
      </w:r>
    </w:p>
  </w:footnote>
  <w:footnote w:id="24">
    <w:p w:rsidR="004B0FF3" w:rsidRPr="000F0BE5" w:rsidRDefault="004B0FF3">
      <w:pPr>
        <w:pStyle w:val="Testonotaapidipagina"/>
        <w:rPr>
          <w:lang w:val="en-GB"/>
        </w:rPr>
      </w:pPr>
      <w:r>
        <w:rPr>
          <w:rStyle w:val="Rimandonotaapidipagina"/>
        </w:rPr>
        <w:footnoteRef/>
      </w:r>
      <w:r>
        <w:t xml:space="preserve"> </w:t>
      </w:r>
      <w:r w:rsidRPr="00D00C75">
        <w:rPr>
          <w:smallCaps/>
        </w:rPr>
        <w:t>Rosmini</w:t>
      </w:r>
      <w:r w:rsidRPr="002A7B1E">
        <w:t>,</w:t>
      </w:r>
      <w:r>
        <w:t xml:space="preserve"> </w:t>
      </w:r>
      <w:proofErr w:type="spellStart"/>
      <w:r w:rsidRPr="001C0EED">
        <w:rPr>
          <w:i/>
        </w:rPr>
        <w:t>Anthr</w:t>
      </w:r>
      <w:r w:rsidRPr="000F0BE5">
        <w:rPr>
          <w:i/>
          <w:lang w:val="en-GB"/>
        </w:rPr>
        <w:t>opology</w:t>
      </w:r>
      <w:proofErr w:type="spellEnd"/>
      <w:r w:rsidRPr="000F0BE5">
        <w:rPr>
          <w:i/>
          <w:lang w:val="en-GB"/>
        </w:rPr>
        <w:t xml:space="preserve"> in Aid to the Moral Science</w:t>
      </w:r>
      <w:r w:rsidRPr="000F0BE5">
        <w:rPr>
          <w:lang w:val="en-GB"/>
        </w:rPr>
        <w:t>, cit., p. 228.</w:t>
      </w:r>
    </w:p>
  </w:footnote>
  <w:footnote w:id="25">
    <w:p w:rsidR="004B0FF3" w:rsidRPr="000F0BE5" w:rsidRDefault="004B0FF3">
      <w:pPr>
        <w:pStyle w:val="Testonotaapidipagina"/>
        <w:rPr>
          <w:lang w:val="en-GB"/>
        </w:rPr>
      </w:pPr>
      <w:r w:rsidRPr="000F0BE5">
        <w:rPr>
          <w:rStyle w:val="Rimandonotaapidipagina"/>
          <w:lang w:val="en-GB"/>
        </w:rPr>
        <w:footnoteRef/>
      </w:r>
      <w:r w:rsidRPr="000F0BE5">
        <w:rPr>
          <w:lang w:val="en-GB"/>
        </w:rPr>
        <w:t xml:space="preserve"> </w:t>
      </w:r>
      <w:r w:rsidRPr="000F0BE5">
        <w:rPr>
          <w:smallCaps/>
          <w:lang w:val="en-GB"/>
        </w:rPr>
        <w:t>A. Rosmini</w:t>
      </w:r>
      <w:r w:rsidRPr="000F0BE5">
        <w:rPr>
          <w:lang w:val="en-GB"/>
        </w:rPr>
        <w:t xml:space="preserve">, </w:t>
      </w:r>
      <w:proofErr w:type="spellStart"/>
      <w:r w:rsidRPr="002C108A">
        <w:rPr>
          <w:i/>
          <w:lang w:val="en-GB"/>
        </w:rPr>
        <w:t>Teosofia</w:t>
      </w:r>
      <w:proofErr w:type="spellEnd"/>
      <w:r>
        <w:rPr>
          <w:lang w:val="en-GB"/>
        </w:rPr>
        <w:t xml:space="preserve">, a </w:t>
      </w:r>
      <w:proofErr w:type="spellStart"/>
      <w:r>
        <w:rPr>
          <w:lang w:val="en-GB"/>
        </w:rPr>
        <w:t>cura</w:t>
      </w:r>
      <w:proofErr w:type="spellEnd"/>
      <w:r>
        <w:rPr>
          <w:lang w:val="en-GB"/>
        </w:rPr>
        <w:t xml:space="preserve"> di M</w:t>
      </w:r>
      <w:r w:rsidRPr="002C108A">
        <w:rPr>
          <w:smallCaps/>
          <w:lang w:val="en-GB"/>
        </w:rPr>
        <w:t>.A.</w:t>
      </w:r>
      <w:r>
        <w:rPr>
          <w:smallCaps/>
          <w:lang w:val="en-GB"/>
        </w:rPr>
        <w:t xml:space="preserve"> </w:t>
      </w:r>
      <w:proofErr w:type="spellStart"/>
      <w:r w:rsidRPr="002C108A">
        <w:rPr>
          <w:smallCaps/>
          <w:lang w:val="en-GB"/>
        </w:rPr>
        <w:t>Raschini</w:t>
      </w:r>
      <w:proofErr w:type="spellEnd"/>
      <w:r w:rsidRPr="002C108A">
        <w:rPr>
          <w:smallCaps/>
          <w:lang w:val="en-GB"/>
        </w:rPr>
        <w:t xml:space="preserve"> e P.P.</w:t>
      </w:r>
      <w:r>
        <w:rPr>
          <w:smallCaps/>
          <w:lang w:val="en-GB"/>
        </w:rPr>
        <w:t xml:space="preserve"> </w:t>
      </w:r>
      <w:proofErr w:type="spellStart"/>
      <w:r w:rsidRPr="002C108A">
        <w:rPr>
          <w:smallCaps/>
          <w:lang w:val="en-GB"/>
        </w:rPr>
        <w:t>Ottonello</w:t>
      </w:r>
      <w:proofErr w:type="spellEnd"/>
      <w:r>
        <w:rPr>
          <w:lang w:val="en-GB"/>
        </w:rPr>
        <w:t xml:space="preserve">, </w:t>
      </w:r>
      <w:r w:rsidRPr="002C108A">
        <w:rPr>
          <w:lang w:val="en-GB"/>
        </w:rPr>
        <w:t>vol</w:t>
      </w:r>
      <w:r w:rsidRPr="000F0BE5">
        <w:rPr>
          <w:lang w:val="en-GB"/>
        </w:rPr>
        <w:t>. 16</w:t>
      </w:r>
      <w:r>
        <w:rPr>
          <w:lang w:val="en-GB"/>
        </w:rPr>
        <w:t xml:space="preserve">, </w:t>
      </w:r>
      <w:proofErr w:type="spellStart"/>
      <w:r>
        <w:rPr>
          <w:lang w:val="en-GB"/>
        </w:rPr>
        <w:t>Città</w:t>
      </w:r>
      <w:proofErr w:type="spellEnd"/>
      <w:r>
        <w:rPr>
          <w:lang w:val="en-GB"/>
        </w:rPr>
        <w:t xml:space="preserve"> Nuova </w:t>
      </w:r>
      <w:proofErr w:type="spellStart"/>
      <w:r>
        <w:rPr>
          <w:lang w:val="en-GB"/>
        </w:rPr>
        <w:t>Editrice</w:t>
      </w:r>
      <w:proofErr w:type="spellEnd"/>
      <w:r>
        <w:rPr>
          <w:lang w:val="en-GB"/>
        </w:rPr>
        <w:t>, Roma 2000</w:t>
      </w:r>
      <w:r w:rsidRPr="000F0BE5">
        <w:rPr>
          <w:lang w:val="en-GB"/>
        </w:rPr>
        <w:t>, p. 87.</w:t>
      </w:r>
    </w:p>
  </w:footnote>
  <w:footnote w:id="26">
    <w:p w:rsidR="004B0FF3" w:rsidRPr="000F0BE5" w:rsidRDefault="004B0FF3" w:rsidP="00EE4891">
      <w:pPr>
        <w:pStyle w:val="Testonotaapidipagina"/>
        <w:rPr>
          <w:lang w:val="en-GB"/>
        </w:rPr>
      </w:pPr>
      <w:r w:rsidRPr="000F0BE5">
        <w:rPr>
          <w:rStyle w:val="Rimandonotaapidipagina"/>
          <w:lang w:val="en-GB"/>
        </w:rPr>
        <w:footnoteRef/>
      </w:r>
      <w:r w:rsidRPr="000F0BE5">
        <w:rPr>
          <w:lang w:val="en-GB"/>
        </w:rPr>
        <w:t xml:space="preserve"> </w:t>
      </w:r>
      <w:proofErr w:type="spellStart"/>
      <w:r w:rsidRPr="000F0BE5">
        <w:rPr>
          <w:lang w:val="en-GB"/>
        </w:rPr>
        <w:t>Ivi</w:t>
      </w:r>
      <w:proofErr w:type="spellEnd"/>
      <w:r w:rsidRPr="000F0BE5">
        <w:rPr>
          <w:lang w:val="en-GB"/>
        </w:rPr>
        <w:t>, p. 57 [translation mine].</w:t>
      </w:r>
    </w:p>
  </w:footnote>
  <w:footnote w:id="27">
    <w:p w:rsidR="004B0FF3" w:rsidRPr="000F0BE5" w:rsidRDefault="004B0FF3">
      <w:pPr>
        <w:pStyle w:val="Testonotaapidipagina"/>
        <w:rPr>
          <w:lang w:val="en-GB"/>
        </w:rPr>
      </w:pPr>
      <w:r w:rsidRPr="000F0BE5">
        <w:rPr>
          <w:rStyle w:val="Rimandonotaapidipagina"/>
          <w:lang w:val="en-GB"/>
        </w:rPr>
        <w:footnoteRef/>
      </w:r>
      <w:r w:rsidRPr="000F0BE5">
        <w:rPr>
          <w:lang w:val="en-GB"/>
        </w:rPr>
        <w:t xml:space="preserve"> </w:t>
      </w:r>
      <w:r w:rsidRPr="000F0BE5">
        <w:rPr>
          <w:smallCaps/>
          <w:lang w:val="en-GB"/>
        </w:rPr>
        <w:t>Rosmini</w:t>
      </w:r>
      <w:r w:rsidRPr="000F0BE5">
        <w:rPr>
          <w:lang w:val="en-GB"/>
        </w:rPr>
        <w:t xml:space="preserve">, </w:t>
      </w:r>
      <w:r w:rsidRPr="000F0BE5">
        <w:rPr>
          <w:i/>
          <w:lang w:val="en-GB"/>
        </w:rPr>
        <w:t>Anthropology in Aid to the Moral Science</w:t>
      </w:r>
      <w:r w:rsidRPr="000F0BE5">
        <w:rPr>
          <w:lang w:val="en-GB"/>
        </w:rPr>
        <w:t>, cit., p. 273.</w:t>
      </w:r>
    </w:p>
  </w:footnote>
  <w:footnote w:id="28">
    <w:p w:rsidR="004B0FF3" w:rsidRPr="000F0BE5" w:rsidRDefault="004B0FF3">
      <w:pPr>
        <w:pStyle w:val="Testonotaapidipagina"/>
        <w:rPr>
          <w:lang w:val="en-GB"/>
        </w:rPr>
      </w:pPr>
      <w:r w:rsidRPr="000F0BE5">
        <w:rPr>
          <w:rStyle w:val="Rimandonotaapidipagina"/>
          <w:lang w:val="en-GB"/>
        </w:rPr>
        <w:footnoteRef/>
      </w:r>
      <w:r w:rsidRPr="000F0BE5">
        <w:rPr>
          <w:lang w:val="en-GB"/>
        </w:rPr>
        <w:t xml:space="preserve"> </w:t>
      </w:r>
      <w:proofErr w:type="spellStart"/>
      <w:r w:rsidRPr="000F0BE5">
        <w:rPr>
          <w:lang w:val="en-GB"/>
        </w:rPr>
        <w:t>Ivi</w:t>
      </w:r>
      <w:proofErr w:type="spellEnd"/>
      <w:r w:rsidRPr="000F0BE5">
        <w:rPr>
          <w:lang w:val="en-GB"/>
        </w:rPr>
        <w:t>, 272.</w:t>
      </w:r>
    </w:p>
  </w:footnote>
  <w:footnote w:id="29">
    <w:p w:rsidR="004B0FF3" w:rsidRDefault="004B0FF3">
      <w:pPr>
        <w:pStyle w:val="Testonotaapidipagina"/>
      </w:pPr>
      <w:r w:rsidRPr="000F0BE5">
        <w:rPr>
          <w:rStyle w:val="Rimandonotaapidipagina"/>
          <w:lang w:val="en-GB"/>
        </w:rPr>
        <w:footnoteRef/>
      </w:r>
      <w:r w:rsidRPr="000F0BE5">
        <w:rPr>
          <w:lang w:val="en-GB"/>
        </w:rPr>
        <w:t xml:space="preserve"> </w:t>
      </w:r>
      <w:proofErr w:type="spellStart"/>
      <w:r w:rsidRPr="000F0BE5">
        <w:rPr>
          <w:lang w:val="en-GB"/>
        </w:rPr>
        <w:t>Ivi</w:t>
      </w:r>
      <w:proofErr w:type="spellEnd"/>
      <w:r w:rsidRPr="000F0BE5">
        <w:rPr>
          <w:lang w:val="en-GB"/>
        </w:rPr>
        <w:t>, 273.</w:t>
      </w:r>
    </w:p>
  </w:footnote>
  <w:footnote w:id="30">
    <w:p w:rsidR="004B0FF3" w:rsidRDefault="004B0FF3" w:rsidP="00ED17D0">
      <w:pPr>
        <w:pStyle w:val="Testonotaapidipagina"/>
      </w:pPr>
      <w:r>
        <w:rPr>
          <w:rStyle w:val="Rimandonotaapidipagina"/>
        </w:rPr>
        <w:footnoteRef/>
      </w:r>
      <w:r>
        <w:rPr>
          <w:lang w:val="en-GB"/>
        </w:rPr>
        <w:t xml:space="preserve"> </w:t>
      </w:r>
      <w:proofErr w:type="spellStart"/>
      <w:r w:rsidRPr="000F0BE5">
        <w:rPr>
          <w:lang w:val="en-GB"/>
        </w:rPr>
        <w:t>Ivi</w:t>
      </w:r>
      <w:proofErr w:type="spellEnd"/>
      <w:r w:rsidRPr="000F0BE5">
        <w:rPr>
          <w:lang w:val="en-GB"/>
        </w:rPr>
        <w:t xml:space="preserve">, </w:t>
      </w:r>
      <w:r>
        <w:rPr>
          <w:lang w:val="en-GB"/>
        </w:rPr>
        <w:t xml:space="preserve">p. </w:t>
      </w:r>
      <w:r w:rsidRPr="000F0BE5">
        <w:rPr>
          <w:lang w:val="en-GB"/>
        </w:rPr>
        <w:t>27</w:t>
      </w:r>
      <w:r>
        <w:rPr>
          <w:lang w:val="en-GB"/>
        </w:rPr>
        <w:t>6</w:t>
      </w:r>
      <w:r w:rsidRPr="000F0BE5">
        <w:rPr>
          <w:lang w:val="en-GB"/>
        </w:rPr>
        <w:t>.</w:t>
      </w:r>
      <w:r>
        <w:t xml:space="preserve"> </w:t>
      </w:r>
    </w:p>
  </w:footnote>
  <w:footnote w:id="31">
    <w:p w:rsidR="004B0FF3" w:rsidRDefault="004B0FF3">
      <w:pPr>
        <w:pStyle w:val="Testonotaapidipagina"/>
      </w:pPr>
      <w:r>
        <w:rPr>
          <w:rStyle w:val="Rimandonotaapidipagina"/>
        </w:rPr>
        <w:footnoteRef/>
      </w:r>
      <w:r>
        <w:t xml:space="preserve"> Ivi, p. 275.</w:t>
      </w:r>
    </w:p>
  </w:footnote>
  <w:footnote w:id="32">
    <w:p w:rsidR="004B0FF3" w:rsidRDefault="004B0FF3">
      <w:pPr>
        <w:pStyle w:val="Testonotaapidipagina"/>
      </w:pPr>
      <w:r>
        <w:rPr>
          <w:rStyle w:val="Rimandonotaapidipagina"/>
        </w:rPr>
        <w:footnoteRef/>
      </w:r>
      <w:r>
        <w:t xml:space="preserve"> Ibidem.</w:t>
      </w:r>
    </w:p>
  </w:footnote>
  <w:footnote w:id="33">
    <w:p w:rsidR="004B0FF3" w:rsidRDefault="004B0FF3">
      <w:pPr>
        <w:pStyle w:val="Testonotaapidipagina"/>
      </w:pPr>
      <w:r>
        <w:rPr>
          <w:rStyle w:val="Rimandonotaapidipagina"/>
        </w:rPr>
        <w:footnoteRef/>
      </w:r>
      <w:r>
        <w:t xml:space="preserve"> Ibidem.</w:t>
      </w:r>
    </w:p>
  </w:footnote>
  <w:footnote w:id="34">
    <w:p w:rsidR="004B0FF3" w:rsidRDefault="004B0FF3">
      <w:pPr>
        <w:pStyle w:val="Testonotaapidipagina"/>
      </w:pPr>
      <w:r>
        <w:rPr>
          <w:rStyle w:val="Rimandonotaapidipagina"/>
        </w:rPr>
        <w:footnoteRef/>
      </w:r>
      <w:r>
        <w:t xml:space="preserve"> Ivi, p. 242.</w:t>
      </w:r>
    </w:p>
  </w:footnote>
  <w:footnote w:id="35">
    <w:p w:rsidR="004B0FF3" w:rsidRPr="004B66B4" w:rsidRDefault="004B0FF3" w:rsidP="009D36C4">
      <w:pPr>
        <w:spacing w:line="240" w:lineRule="auto"/>
        <w:rPr>
          <w:sz w:val="20"/>
          <w:szCs w:val="20"/>
          <w:lang w:val="en-GB"/>
        </w:rPr>
      </w:pPr>
      <w:r w:rsidRPr="004B66B4">
        <w:rPr>
          <w:rStyle w:val="Rimandonotaapidipagina"/>
          <w:sz w:val="20"/>
          <w:szCs w:val="20"/>
          <w:lang w:val="en-GB"/>
        </w:rPr>
        <w:footnoteRef/>
      </w:r>
      <w:r w:rsidRPr="004B66B4">
        <w:rPr>
          <w:sz w:val="20"/>
          <w:szCs w:val="20"/>
          <w:lang w:val="en-GB"/>
        </w:rPr>
        <w:t xml:space="preserve"> On this occasion, Rosmini criticizes Kant for making </w:t>
      </w:r>
      <w:r>
        <w:rPr>
          <w:sz w:val="20"/>
          <w:szCs w:val="20"/>
          <w:lang w:val="en-GB"/>
        </w:rPr>
        <w:t xml:space="preserve">of </w:t>
      </w:r>
      <w:r w:rsidRPr="004B66B4">
        <w:rPr>
          <w:sz w:val="20"/>
          <w:szCs w:val="20"/>
          <w:lang w:val="en-GB"/>
        </w:rPr>
        <w:t xml:space="preserve">space and time merely transcendental forms of pure reason, and instead supports </w:t>
      </w:r>
      <w:r>
        <w:rPr>
          <w:sz w:val="20"/>
          <w:szCs w:val="20"/>
          <w:lang w:val="en-GB"/>
        </w:rPr>
        <w:t>the thesis of their</w:t>
      </w:r>
      <w:r w:rsidRPr="004B66B4">
        <w:rPr>
          <w:sz w:val="20"/>
          <w:szCs w:val="20"/>
          <w:lang w:val="en-GB"/>
        </w:rPr>
        <w:t xml:space="preserve"> empirical, although not merely associative origin: «the </w:t>
      </w:r>
      <w:r w:rsidRPr="004B66B4">
        <w:rPr>
          <w:i/>
          <w:sz w:val="20"/>
          <w:szCs w:val="20"/>
          <w:lang w:val="en-GB"/>
        </w:rPr>
        <w:t>feeling principle</w:t>
      </w:r>
      <w:r w:rsidRPr="004B66B4">
        <w:rPr>
          <w:sz w:val="20"/>
          <w:szCs w:val="20"/>
          <w:lang w:val="en-GB"/>
        </w:rPr>
        <w:t xml:space="preserve">, therefore, in uniting itself to </w:t>
      </w:r>
      <w:r w:rsidRPr="004B66B4">
        <w:rPr>
          <w:i/>
          <w:sz w:val="20"/>
          <w:szCs w:val="20"/>
          <w:lang w:val="en-GB"/>
        </w:rPr>
        <w:t>what is felt</w:t>
      </w:r>
      <w:r w:rsidRPr="004B66B4">
        <w:rPr>
          <w:sz w:val="20"/>
          <w:szCs w:val="20"/>
          <w:lang w:val="en-GB"/>
        </w:rPr>
        <w:t xml:space="preserve">, truly becomes the fount of space and time. We could accept Kant’s affirmations if this were its sole meaning when he spoke of space as the </w:t>
      </w:r>
      <w:r w:rsidRPr="004B66B4">
        <w:rPr>
          <w:i/>
          <w:sz w:val="20"/>
          <w:szCs w:val="20"/>
          <w:lang w:val="en-GB"/>
        </w:rPr>
        <w:t>form of the external sense</w:t>
      </w:r>
      <w:r w:rsidRPr="004B66B4">
        <w:rPr>
          <w:sz w:val="20"/>
          <w:szCs w:val="20"/>
          <w:lang w:val="en-GB"/>
        </w:rPr>
        <w:t xml:space="preserve"> and of time as the form of internal sense. But these forms are absurd when they are understood as proceeding from the soul alone» (</w:t>
      </w:r>
      <w:proofErr w:type="spellStart"/>
      <w:r w:rsidRPr="004B66B4">
        <w:rPr>
          <w:sz w:val="20"/>
          <w:szCs w:val="20"/>
          <w:lang w:val="en-GB"/>
        </w:rPr>
        <w:t>ivi</w:t>
      </w:r>
      <w:proofErr w:type="spellEnd"/>
      <w:r w:rsidRPr="004B66B4">
        <w:rPr>
          <w:sz w:val="20"/>
          <w:szCs w:val="20"/>
          <w:lang w:val="en-GB"/>
        </w:rPr>
        <w:t>, p. 490).</w:t>
      </w:r>
    </w:p>
  </w:footnote>
  <w:footnote w:id="36">
    <w:p w:rsidR="004B0FF3" w:rsidRPr="0097144F" w:rsidRDefault="004B0FF3" w:rsidP="0097144F">
      <w:pPr>
        <w:pStyle w:val="Testonotaapidipagina"/>
      </w:pPr>
      <w:r>
        <w:rPr>
          <w:rStyle w:val="Rimandonotaapidipagina"/>
        </w:rPr>
        <w:footnoteRef/>
      </w:r>
      <w:r>
        <w:t xml:space="preserve"> </w:t>
      </w:r>
      <w:proofErr w:type="spellStart"/>
      <w:r>
        <w:t>See</w:t>
      </w:r>
      <w:proofErr w:type="spellEnd"/>
      <w:r>
        <w:t xml:space="preserve"> </w:t>
      </w:r>
      <w:r w:rsidRPr="0097144F">
        <w:rPr>
          <w:smallCaps/>
        </w:rPr>
        <w:t xml:space="preserve">C. </w:t>
      </w:r>
      <w:bookmarkStart w:id="0" w:name="_GoBack"/>
      <w:r w:rsidRPr="0097144F">
        <w:rPr>
          <w:smallCaps/>
        </w:rPr>
        <w:t>Brentari</w:t>
      </w:r>
      <w:bookmarkEnd w:id="0"/>
      <w:r>
        <w:rPr>
          <w:smallCaps/>
        </w:rPr>
        <w:t xml:space="preserve">, </w:t>
      </w:r>
      <w:r w:rsidRPr="0097144F">
        <w:rPr>
          <w:i/>
        </w:rPr>
        <w:t xml:space="preserve">Un tentativo di applicazione dell’idealismo crociano alle scienze naturali: </w:t>
      </w:r>
      <w:r w:rsidRPr="0097144F">
        <w:t>Spiritualità della natura</w:t>
      </w:r>
      <w:r w:rsidRPr="0097144F">
        <w:rPr>
          <w:i/>
        </w:rPr>
        <w:t xml:space="preserve"> (1939) di Alberto V. Geremicca</w:t>
      </w:r>
      <w:r>
        <w:t xml:space="preserve">, in </w:t>
      </w:r>
      <w:r w:rsidRPr="0097144F">
        <w:rPr>
          <w:smallCaps/>
        </w:rPr>
        <w:t xml:space="preserve">A. </w:t>
      </w:r>
      <w:proofErr w:type="spellStart"/>
      <w:r w:rsidRPr="0097144F">
        <w:rPr>
          <w:smallCaps/>
        </w:rPr>
        <w:t>Musci</w:t>
      </w:r>
      <w:proofErr w:type="spellEnd"/>
      <w:r>
        <w:rPr>
          <w:smallCaps/>
        </w:rPr>
        <w:t xml:space="preserve"> – </w:t>
      </w:r>
      <w:proofErr w:type="spellStart"/>
      <w:r w:rsidRPr="0097144F">
        <w:rPr>
          <w:smallCaps/>
        </w:rPr>
        <w:t>R.Russo</w:t>
      </w:r>
      <w:proofErr w:type="spellEnd"/>
      <w:r>
        <w:t xml:space="preserve"> (eds.), </w:t>
      </w:r>
      <w:r w:rsidRPr="0097144F">
        <w:rPr>
          <w:i/>
        </w:rPr>
        <w:t>Filosofia civile e crisi della ragione, Croce filosofo europeo</w:t>
      </w:r>
      <w:r>
        <w:t>, Edizioni di Storia e Letteratura, Firenze 2016, pp. 271-284.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4C"/>
    <w:rsid w:val="0001383E"/>
    <w:rsid w:val="0001415C"/>
    <w:rsid w:val="00025277"/>
    <w:rsid w:val="00027D81"/>
    <w:rsid w:val="000322D8"/>
    <w:rsid w:val="00036BD6"/>
    <w:rsid w:val="000405DC"/>
    <w:rsid w:val="0004415D"/>
    <w:rsid w:val="00045528"/>
    <w:rsid w:val="00057DC7"/>
    <w:rsid w:val="00062238"/>
    <w:rsid w:val="00064957"/>
    <w:rsid w:val="00067850"/>
    <w:rsid w:val="0007096F"/>
    <w:rsid w:val="0008457D"/>
    <w:rsid w:val="00086CFE"/>
    <w:rsid w:val="000976B3"/>
    <w:rsid w:val="000B393E"/>
    <w:rsid w:val="000B5B9A"/>
    <w:rsid w:val="000B6B05"/>
    <w:rsid w:val="000C1999"/>
    <w:rsid w:val="000C2FD5"/>
    <w:rsid w:val="000D0B4E"/>
    <w:rsid w:val="000D29CE"/>
    <w:rsid w:val="000D52DA"/>
    <w:rsid w:val="000F0BE5"/>
    <w:rsid w:val="000F7534"/>
    <w:rsid w:val="001075F6"/>
    <w:rsid w:val="001268F4"/>
    <w:rsid w:val="0015151E"/>
    <w:rsid w:val="00153ED6"/>
    <w:rsid w:val="00156A68"/>
    <w:rsid w:val="00173C42"/>
    <w:rsid w:val="00187EDD"/>
    <w:rsid w:val="0019329C"/>
    <w:rsid w:val="00195303"/>
    <w:rsid w:val="0019658E"/>
    <w:rsid w:val="001A19C1"/>
    <w:rsid w:val="001A1CC1"/>
    <w:rsid w:val="001A337B"/>
    <w:rsid w:val="001B7107"/>
    <w:rsid w:val="001C0E06"/>
    <w:rsid w:val="001C0EED"/>
    <w:rsid w:val="001D2E9C"/>
    <w:rsid w:val="001D7E55"/>
    <w:rsid w:val="001F6B90"/>
    <w:rsid w:val="00203EB7"/>
    <w:rsid w:val="00207A25"/>
    <w:rsid w:val="002101AA"/>
    <w:rsid w:val="0023579E"/>
    <w:rsid w:val="0024379B"/>
    <w:rsid w:val="002601C0"/>
    <w:rsid w:val="00261725"/>
    <w:rsid w:val="00261910"/>
    <w:rsid w:val="00264832"/>
    <w:rsid w:val="00286E97"/>
    <w:rsid w:val="002A7B1E"/>
    <w:rsid w:val="002B4EF1"/>
    <w:rsid w:val="002C108A"/>
    <w:rsid w:val="002C49DF"/>
    <w:rsid w:val="002D2CFE"/>
    <w:rsid w:val="002E44FA"/>
    <w:rsid w:val="002F4629"/>
    <w:rsid w:val="002F75DA"/>
    <w:rsid w:val="0030188E"/>
    <w:rsid w:val="00301C90"/>
    <w:rsid w:val="0030346E"/>
    <w:rsid w:val="003153F0"/>
    <w:rsid w:val="0031672A"/>
    <w:rsid w:val="00327CC6"/>
    <w:rsid w:val="00335761"/>
    <w:rsid w:val="0033671E"/>
    <w:rsid w:val="0034427D"/>
    <w:rsid w:val="00346788"/>
    <w:rsid w:val="00361DCF"/>
    <w:rsid w:val="00383FA8"/>
    <w:rsid w:val="003A3402"/>
    <w:rsid w:val="003B003B"/>
    <w:rsid w:val="003B24EA"/>
    <w:rsid w:val="003B4264"/>
    <w:rsid w:val="003B50D5"/>
    <w:rsid w:val="003B6706"/>
    <w:rsid w:val="003C2765"/>
    <w:rsid w:val="003D2D25"/>
    <w:rsid w:val="003E5886"/>
    <w:rsid w:val="003F7BB2"/>
    <w:rsid w:val="00405CA8"/>
    <w:rsid w:val="004073DB"/>
    <w:rsid w:val="004136F9"/>
    <w:rsid w:val="00422764"/>
    <w:rsid w:val="004236E7"/>
    <w:rsid w:val="00433494"/>
    <w:rsid w:val="00437BBF"/>
    <w:rsid w:val="004463EE"/>
    <w:rsid w:val="00480E97"/>
    <w:rsid w:val="00480EDB"/>
    <w:rsid w:val="00482081"/>
    <w:rsid w:val="004A098A"/>
    <w:rsid w:val="004B0FF3"/>
    <w:rsid w:val="004B66B4"/>
    <w:rsid w:val="004C6265"/>
    <w:rsid w:val="004C7FBE"/>
    <w:rsid w:val="004D5D1D"/>
    <w:rsid w:val="004E13D4"/>
    <w:rsid w:val="004E238A"/>
    <w:rsid w:val="004E30F9"/>
    <w:rsid w:val="004E382E"/>
    <w:rsid w:val="004E7D3D"/>
    <w:rsid w:val="004F6055"/>
    <w:rsid w:val="00502359"/>
    <w:rsid w:val="00506103"/>
    <w:rsid w:val="00525A1E"/>
    <w:rsid w:val="00525D56"/>
    <w:rsid w:val="00525DDB"/>
    <w:rsid w:val="00547254"/>
    <w:rsid w:val="00552F30"/>
    <w:rsid w:val="00564CA3"/>
    <w:rsid w:val="00570E2C"/>
    <w:rsid w:val="00571C19"/>
    <w:rsid w:val="00576940"/>
    <w:rsid w:val="00583F84"/>
    <w:rsid w:val="00594145"/>
    <w:rsid w:val="00597684"/>
    <w:rsid w:val="005A2B5E"/>
    <w:rsid w:val="005A7E60"/>
    <w:rsid w:val="005B56FE"/>
    <w:rsid w:val="005C491A"/>
    <w:rsid w:val="005D1ACE"/>
    <w:rsid w:val="005E3535"/>
    <w:rsid w:val="005E5DEA"/>
    <w:rsid w:val="00606797"/>
    <w:rsid w:val="006069AC"/>
    <w:rsid w:val="00610410"/>
    <w:rsid w:val="006148C6"/>
    <w:rsid w:val="006168B1"/>
    <w:rsid w:val="0063768A"/>
    <w:rsid w:val="00641EE2"/>
    <w:rsid w:val="00646D85"/>
    <w:rsid w:val="0066359B"/>
    <w:rsid w:val="00666AAA"/>
    <w:rsid w:val="00672A5C"/>
    <w:rsid w:val="0068498F"/>
    <w:rsid w:val="00696C62"/>
    <w:rsid w:val="00697E7D"/>
    <w:rsid w:val="006A4BE7"/>
    <w:rsid w:val="006A7910"/>
    <w:rsid w:val="006B1049"/>
    <w:rsid w:val="006B1CAE"/>
    <w:rsid w:val="006D3A36"/>
    <w:rsid w:val="006D47C2"/>
    <w:rsid w:val="006F7500"/>
    <w:rsid w:val="00710128"/>
    <w:rsid w:val="00727CA7"/>
    <w:rsid w:val="00737064"/>
    <w:rsid w:val="00737E53"/>
    <w:rsid w:val="00764DDC"/>
    <w:rsid w:val="00772E04"/>
    <w:rsid w:val="00780663"/>
    <w:rsid w:val="00786940"/>
    <w:rsid w:val="007927CB"/>
    <w:rsid w:val="00793DF9"/>
    <w:rsid w:val="00796F25"/>
    <w:rsid w:val="007B7E77"/>
    <w:rsid w:val="007C24D0"/>
    <w:rsid w:val="007C4DAF"/>
    <w:rsid w:val="007C522D"/>
    <w:rsid w:val="007D717F"/>
    <w:rsid w:val="007E67EF"/>
    <w:rsid w:val="008009A8"/>
    <w:rsid w:val="00800D77"/>
    <w:rsid w:val="00802B4D"/>
    <w:rsid w:val="00807CCA"/>
    <w:rsid w:val="008452A6"/>
    <w:rsid w:val="00864522"/>
    <w:rsid w:val="008667D3"/>
    <w:rsid w:val="00891D56"/>
    <w:rsid w:val="00893509"/>
    <w:rsid w:val="00895D75"/>
    <w:rsid w:val="008B0E4C"/>
    <w:rsid w:val="008B2126"/>
    <w:rsid w:val="008B4525"/>
    <w:rsid w:val="008B7E15"/>
    <w:rsid w:val="008C1802"/>
    <w:rsid w:val="008C57D5"/>
    <w:rsid w:val="008D3830"/>
    <w:rsid w:val="008D6462"/>
    <w:rsid w:val="008E0195"/>
    <w:rsid w:val="008E38B3"/>
    <w:rsid w:val="008F6D23"/>
    <w:rsid w:val="008F7104"/>
    <w:rsid w:val="0091379A"/>
    <w:rsid w:val="00915FF8"/>
    <w:rsid w:val="0092419A"/>
    <w:rsid w:val="009264F8"/>
    <w:rsid w:val="009276C0"/>
    <w:rsid w:val="00935F1C"/>
    <w:rsid w:val="00940588"/>
    <w:rsid w:val="0094366A"/>
    <w:rsid w:val="0094722E"/>
    <w:rsid w:val="00961606"/>
    <w:rsid w:val="0096210D"/>
    <w:rsid w:val="0097144F"/>
    <w:rsid w:val="00971700"/>
    <w:rsid w:val="00974D03"/>
    <w:rsid w:val="00990717"/>
    <w:rsid w:val="009A4FE6"/>
    <w:rsid w:val="009B1F29"/>
    <w:rsid w:val="009B3C98"/>
    <w:rsid w:val="009D0984"/>
    <w:rsid w:val="009D36C4"/>
    <w:rsid w:val="009D44BF"/>
    <w:rsid w:val="009E30B0"/>
    <w:rsid w:val="009F0994"/>
    <w:rsid w:val="00A14013"/>
    <w:rsid w:val="00A31F3B"/>
    <w:rsid w:val="00A5471A"/>
    <w:rsid w:val="00A77B2B"/>
    <w:rsid w:val="00A821CC"/>
    <w:rsid w:val="00A8576E"/>
    <w:rsid w:val="00A87297"/>
    <w:rsid w:val="00AB1B04"/>
    <w:rsid w:val="00AB3A23"/>
    <w:rsid w:val="00AC62FB"/>
    <w:rsid w:val="00AC6CB3"/>
    <w:rsid w:val="00AD0F09"/>
    <w:rsid w:val="00B11983"/>
    <w:rsid w:val="00B151BB"/>
    <w:rsid w:val="00B17AF0"/>
    <w:rsid w:val="00B2431C"/>
    <w:rsid w:val="00B577A9"/>
    <w:rsid w:val="00B65A04"/>
    <w:rsid w:val="00B70873"/>
    <w:rsid w:val="00B72E01"/>
    <w:rsid w:val="00B74E31"/>
    <w:rsid w:val="00B7626E"/>
    <w:rsid w:val="00B77C87"/>
    <w:rsid w:val="00B80B0F"/>
    <w:rsid w:val="00B84B96"/>
    <w:rsid w:val="00B90C97"/>
    <w:rsid w:val="00B932AC"/>
    <w:rsid w:val="00B943A8"/>
    <w:rsid w:val="00BB7844"/>
    <w:rsid w:val="00BC22E5"/>
    <w:rsid w:val="00BD051D"/>
    <w:rsid w:val="00BD1497"/>
    <w:rsid w:val="00BF0F19"/>
    <w:rsid w:val="00C03407"/>
    <w:rsid w:val="00C248BE"/>
    <w:rsid w:val="00C3221D"/>
    <w:rsid w:val="00C33145"/>
    <w:rsid w:val="00C54119"/>
    <w:rsid w:val="00C962E9"/>
    <w:rsid w:val="00CC77F6"/>
    <w:rsid w:val="00CD3CDD"/>
    <w:rsid w:val="00CE04CE"/>
    <w:rsid w:val="00CE0542"/>
    <w:rsid w:val="00CE2454"/>
    <w:rsid w:val="00CE4D0E"/>
    <w:rsid w:val="00CF6B4C"/>
    <w:rsid w:val="00D00C75"/>
    <w:rsid w:val="00D14AF8"/>
    <w:rsid w:val="00D1554E"/>
    <w:rsid w:val="00D20152"/>
    <w:rsid w:val="00D30F86"/>
    <w:rsid w:val="00D46503"/>
    <w:rsid w:val="00D47909"/>
    <w:rsid w:val="00D57595"/>
    <w:rsid w:val="00D6620B"/>
    <w:rsid w:val="00D73B30"/>
    <w:rsid w:val="00D9444D"/>
    <w:rsid w:val="00D96374"/>
    <w:rsid w:val="00DA1746"/>
    <w:rsid w:val="00DA2D24"/>
    <w:rsid w:val="00DB7905"/>
    <w:rsid w:val="00DD7B46"/>
    <w:rsid w:val="00E0503A"/>
    <w:rsid w:val="00E1300E"/>
    <w:rsid w:val="00E275B1"/>
    <w:rsid w:val="00E318E2"/>
    <w:rsid w:val="00E54F2A"/>
    <w:rsid w:val="00E569AD"/>
    <w:rsid w:val="00E622FD"/>
    <w:rsid w:val="00E62316"/>
    <w:rsid w:val="00E64301"/>
    <w:rsid w:val="00E77EF9"/>
    <w:rsid w:val="00E81349"/>
    <w:rsid w:val="00E90C48"/>
    <w:rsid w:val="00E95D97"/>
    <w:rsid w:val="00EC4DC6"/>
    <w:rsid w:val="00EC58CC"/>
    <w:rsid w:val="00ED17D0"/>
    <w:rsid w:val="00EE4891"/>
    <w:rsid w:val="00EE62EA"/>
    <w:rsid w:val="00F019D9"/>
    <w:rsid w:val="00F06305"/>
    <w:rsid w:val="00F06577"/>
    <w:rsid w:val="00F21F7C"/>
    <w:rsid w:val="00F32192"/>
    <w:rsid w:val="00F33EDE"/>
    <w:rsid w:val="00F34E26"/>
    <w:rsid w:val="00F428A0"/>
    <w:rsid w:val="00F54AB7"/>
    <w:rsid w:val="00F54EB3"/>
    <w:rsid w:val="00F66E8A"/>
    <w:rsid w:val="00F91E7C"/>
    <w:rsid w:val="00FB27B1"/>
    <w:rsid w:val="00FB7D2D"/>
    <w:rsid w:val="00FC3483"/>
    <w:rsid w:val="00FD31A4"/>
    <w:rsid w:val="00FD76BC"/>
    <w:rsid w:val="00FE0DCE"/>
    <w:rsid w:val="00FE2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62E9"/>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69A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9AD"/>
    <w:rPr>
      <w:rFonts w:ascii="Tahoma" w:hAnsi="Tahoma" w:cs="Tahoma"/>
      <w:sz w:val="16"/>
      <w:szCs w:val="16"/>
    </w:rPr>
  </w:style>
  <w:style w:type="paragraph" w:customStyle="1" w:styleId="Default">
    <w:name w:val="Default"/>
    <w:rsid w:val="006A4BE7"/>
    <w:pPr>
      <w:autoSpaceDE w:val="0"/>
      <w:autoSpaceDN w:val="0"/>
      <w:adjustRightInd w:val="0"/>
      <w:spacing w:line="240" w:lineRule="auto"/>
      <w:jc w:val="left"/>
    </w:pPr>
    <w:rPr>
      <w:rFonts w:ascii="Lucida Sans Unicode" w:hAnsi="Lucida Sans Unicode" w:cs="Lucida Sans Unicode"/>
      <w:color w:val="000000"/>
      <w:sz w:val="24"/>
      <w:szCs w:val="24"/>
    </w:rPr>
  </w:style>
  <w:style w:type="paragraph" w:styleId="Testonotaapidipagina">
    <w:name w:val="footnote text"/>
    <w:basedOn w:val="Normale"/>
    <w:link w:val="TestonotaapidipaginaCarattere"/>
    <w:uiPriority w:val="99"/>
    <w:unhideWhenUsed/>
    <w:rsid w:val="0097170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71700"/>
    <w:rPr>
      <w:rFonts w:ascii="Times New Roman" w:hAnsi="Times New Roman"/>
      <w:sz w:val="20"/>
      <w:szCs w:val="20"/>
    </w:rPr>
  </w:style>
  <w:style w:type="character" w:styleId="Rimandonotaapidipagina">
    <w:name w:val="footnote reference"/>
    <w:basedOn w:val="Carpredefinitoparagrafo"/>
    <w:uiPriority w:val="99"/>
    <w:semiHidden/>
    <w:unhideWhenUsed/>
    <w:rsid w:val="00971700"/>
    <w:rPr>
      <w:vertAlign w:val="superscript"/>
    </w:rPr>
  </w:style>
  <w:style w:type="character" w:customStyle="1" w:styleId="alt-edited">
    <w:name w:val="alt-edited"/>
    <w:basedOn w:val="Carpredefinitoparagrafo"/>
    <w:rsid w:val="00DA1746"/>
  </w:style>
  <w:style w:type="character" w:customStyle="1" w:styleId="shorttext">
    <w:name w:val="short_text"/>
    <w:basedOn w:val="Carpredefinitoparagrafo"/>
    <w:rsid w:val="00FD31A4"/>
  </w:style>
  <w:style w:type="character" w:styleId="Collegamentoipertestuale">
    <w:name w:val="Hyperlink"/>
    <w:basedOn w:val="Carpredefinitoparagrafo"/>
    <w:uiPriority w:val="99"/>
    <w:unhideWhenUsed/>
    <w:rsid w:val="004D5D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62E9"/>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69A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9AD"/>
    <w:rPr>
      <w:rFonts w:ascii="Tahoma" w:hAnsi="Tahoma" w:cs="Tahoma"/>
      <w:sz w:val="16"/>
      <w:szCs w:val="16"/>
    </w:rPr>
  </w:style>
  <w:style w:type="paragraph" w:customStyle="1" w:styleId="Default">
    <w:name w:val="Default"/>
    <w:rsid w:val="006A4BE7"/>
    <w:pPr>
      <w:autoSpaceDE w:val="0"/>
      <w:autoSpaceDN w:val="0"/>
      <w:adjustRightInd w:val="0"/>
      <w:spacing w:line="240" w:lineRule="auto"/>
      <w:jc w:val="left"/>
    </w:pPr>
    <w:rPr>
      <w:rFonts w:ascii="Lucida Sans Unicode" w:hAnsi="Lucida Sans Unicode" w:cs="Lucida Sans Unicode"/>
      <w:color w:val="000000"/>
      <w:sz w:val="24"/>
      <w:szCs w:val="24"/>
    </w:rPr>
  </w:style>
  <w:style w:type="paragraph" w:styleId="Testonotaapidipagina">
    <w:name w:val="footnote text"/>
    <w:basedOn w:val="Normale"/>
    <w:link w:val="TestonotaapidipaginaCarattere"/>
    <w:uiPriority w:val="99"/>
    <w:unhideWhenUsed/>
    <w:rsid w:val="0097170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71700"/>
    <w:rPr>
      <w:rFonts w:ascii="Times New Roman" w:hAnsi="Times New Roman"/>
      <w:sz w:val="20"/>
      <w:szCs w:val="20"/>
    </w:rPr>
  </w:style>
  <w:style w:type="character" w:styleId="Rimandonotaapidipagina">
    <w:name w:val="footnote reference"/>
    <w:basedOn w:val="Carpredefinitoparagrafo"/>
    <w:uiPriority w:val="99"/>
    <w:semiHidden/>
    <w:unhideWhenUsed/>
    <w:rsid w:val="00971700"/>
    <w:rPr>
      <w:vertAlign w:val="superscript"/>
    </w:rPr>
  </w:style>
  <w:style w:type="character" w:customStyle="1" w:styleId="alt-edited">
    <w:name w:val="alt-edited"/>
    <w:basedOn w:val="Carpredefinitoparagrafo"/>
    <w:rsid w:val="00DA1746"/>
  </w:style>
  <w:style w:type="character" w:customStyle="1" w:styleId="shorttext">
    <w:name w:val="short_text"/>
    <w:basedOn w:val="Carpredefinitoparagrafo"/>
    <w:rsid w:val="00FD31A4"/>
  </w:style>
  <w:style w:type="character" w:styleId="Collegamentoipertestuale">
    <w:name w:val="Hyperlink"/>
    <w:basedOn w:val="Carpredefinitoparagrafo"/>
    <w:uiPriority w:val="99"/>
    <w:unhideWhenUsed/>
    <w:rsid w:val="004D5D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80258">
      <w:bodyDiv w:val="1"/>
      <w:marLeft w:val="0"/>
      <w:marRight w:val="0"/>
      <w:marTop w:val="0"/>
      <w:marBottom w:val="0"/>
      <w:divBdr>
        <w:top w:val="none" w:sz="0" w:space="0" w:color="auto"/>
        <w:left w:val="none" w:sz="0" w:space="0" w:color="auto"/>
        <w:bottom w:val="none" w:sz="0" w:space="0" w:color="auto"/>
        <w:right w:val="none" w:sz="0" w:space="0" w:color="auto"/>
      </w:divBdr>
      <w:divsChild>
        <w:div w:id="1355577605">
          <w:marLeft w:val="0"/>
          <w:marRight w:val="0"/>
          <w:marTop w:val="0"/>
          <w:marBottom w:val="0"/>
          <w:divBdr>
            <w:top w:val="none" w:sz="0" w:space="0" w:color="auto"/>
            <w:left w:val="none" w:sz="0" w:space="0" w:color="auto"/>
            <w:bottom w:val="none" w:sz="0" w:space="0" w:color="auto"/>
            <w:right w:val="none" w:sz="0" w:space="0" w:color="auto"/>
          </w:divBdr>
          <w:divsChild>
            <w:div w:id="1517189627">
              <w:marLeft w:val="0"/>
              <w:marRight w:val="0"/>
              <w:marTop w:val="0"/>
              <w:marBottom w:val="0"/>
              <w:divBdr>
                <w:top w:val="none" w:sz="0" w:space="0" w:color="auto"/>
                <w:left w:val="none" w:sz="0" w:space="0" w:color="auto"/>
                <w:bottom w:val="none" w:sz="0" w:space="0" w:color="auto"/>
                <w:right w:val="none" w:sz="0" w:space="0" w:color="auto"/>
              </w:divBdr>
              <w:divsChild>
                <w:div w:id="1951621089">
                  <w:marLeft w:val="0"/>
                  <w:marRight w:val="0"/>
                  <w:marTop w:val="0"/>
                  <w:marBottom w:val="0"/>
                  <w:divBdr>
                    <w:top w:val="none" w:sz="0" w:space="0" w:color="auto"/>
                    <w:left w:val="none" w:sz="0" w:space="0" w:color="auto"/>
                    <w:bottom w:val="none" w:sz="0" w:space="0" w:color="auto"/>
                    <w:right w:val="none" w:sz="0" w:space="0" w:color="auto"/>
                  </w:divBdr>
                  <w:divsChild>
                    <w:div w:id="15082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8690">
          <w:marLeft w:val="0"/>
          <w:marRight w:val="0"/>
          <w:marTop w:val="0"/>
          <w:marBottom w:val="0"/>
          <w:divBdr>
            <w:top w:val="none" w:sz="0" w:space="0" w:color="auto"/>
            <w:left w:val="none" w:sz="0" w:space="0" w:color="auto"/>
            <w:bottom w:val="none" w:sz="0" w:space="0" w:color="auto"/>
            <w:right w:val="none" w:sz="0" w:space="0" w:color="auto"/>
          </w:divBdr>
        </w:div>
        <w:div w:id="1918124538">
          <w:marLeft w:val="0"/>
          <w:marRight w:val="0"/>
          <w:marTop w:val="0"/>
          <w:marBottom w:val="0"/>
          <w:divBdr>
            <w:top w:val="none" w:sz="0" w:space="0" w:color="auto"/>
            <w:left w:val="none" w:sz="0" w:space="0" w:color="auto"/>
            <w:bottom w:val="none" w:sz="0" w:space="0" w:color="auto"/>
            <w:right w:val="none" w:sz="0" w:space="0" w:color="auto"/>
          </w:divBdr>
          <w:divsChild>
            <w:div w:id="158352689">
              <w:marLeft w:val="0"/>
              <w:marRight w:val="0"/>
              <w:marTop w:val="0"/>
              <w:marBottom w:val="0"/>
              <w:divBdr>
                <w:top w:val="none" w:sz="0" w:space="0" w:color="auto"/>
                <w:left w:val="none" w:sz="0" w:space="0" w:color="auto"/>
                <w:bottom w:val="none" w:sz="0" w:space="0" w:color="auto"/>
                <w:right w:val="none" w:sz="0" w:space="0" w:color="auto"/>
              </w:divBdr>
              <w:divsChild>
                <w:div w:id="1218466665">
                  <w:marLeft w:val="0"/>
                  <w:marRight w:val="0"/>
                  <w:marTop w:val="0"/>
                  <w:marBottom w:val="0"/>
                  <w:divBdr>
                    <w:top w:val="none" w:sz="0" w:space="0" w:color="auto"/>
                    <w:left w:val="none" w:sz="0" w:space="0" w:color="auto"/>
                    <w:bottom w:val="none" w:sz="0" w:space="0" w:color="auto"/>
                    <w:right w:val="none" w:sz="0" w:space="0" w:color="auto"/>
                  </w:divBdr>
                  <w:divsChild>
                    <w:div w:id="832338144">
                      <w:marLeft w:val="0"/>
                      <w:marRight w:val="0"/>
                      <w:marTop w:val="0"/>
                      <w:marBottom w:val="0"/>
                      <w:divBdr>
                        <w:top w:val="none" w:sz="0" w:space="0" w:color="auto"/>
                        <w:left w:val="none" w:sz="0" w:space="0" w:color="auto"/>
                        <w:bottom w:val="none" w:sz="0" w:space="0" w:color="auto"/>
                        <w:right w:val="none" w:sz="0" w:space="0" w:color="auto"/>
                      </w:divBdr>
                      <w:divsChild>
                        <w:div w:id="14846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76674">
          <w:marLeft w:val="0"/>
          <w:marRight w:val="0"/>
          <w:marTop w:val="0"/>
          <w:marBottom w:val="0"/>
          <w:divBdr>
            <w:top w:val="none" w:sz="0" w:space="0" w:color="auto"/>
            <w:left w:val="none" w:sz="0" w:space="0" w:color="auto"/>
            <w:bottom w:val="none" w:sz="0" w:space="0" w:color="auto"/>
            <w:right w:val="none" w:sz="0" w:space="0" w:color="auto"/>
          </w:divBdr>
          <w:divsChild>
            <w:div w:id="1267469921">
              <w:marLeft w:val="0"/>
              <w:marRight w:val="0"/>
              <w:marTop w:val="0"/>
              <w:marBottom w:val="0"/>
              <w:divBdr>
                <w:top w:val="none" w:sz="0" w:space="0" w:color="auto"/>
                <w:left w:val="none" w:sz="0" w:space="0" w:color="auto"/>
                <w:bottom w:val="none" w:sz="0" w:space="0" w:color="auto"/>
                <w:right w:val="none" w:sz="0" w:space="0" w:color="auto"/>
              </w:divBdr>
              <w:divsChild>
                <w:div w:id="126826398">
                  <w:marLeft w:val="0"/>
                  <w:marRight w:val="0"/>
                  <w:marTop w:val="0"/>
                  <w:marBottom w:val="0"/>
                  <w:divBdr>
                    <w:top w:val="none" w:sz="0" w:space="0" w:color="auto"/>
                    <w:left w:val="none" w:sz="0" w:space="0" w:color="auto"/>
                    <w:bottom w:val="none" w:sz="0" w:space="0" w:color="auto"/>
                    <w:right w:val="none" w:sz="0" w:space="0" w:color="auto"/>
                  </w:divBdr>
                  <w:divsChild>
                    <w:div w:id="189148010">
                      <w:marLeft w:val="0"/>
                      <w:marRight w:val="0"/>
                      <w:marTop w:val="0"/>
                      <w:marBottom w:val="0"/>
                      <w:divBdr>
                        <w:top w:val="none" w:sz="0" w:space="0" w:color="auto"/>
                        <w:left w:val="none" w:sz="0" w:space="0" w:color="auto"/>
                        <w:bottom w:val="none" w:sz="0" w:space="0" w:color="auto"/>
                        <w:right w:val="none" w:sz="0" w:space="0" w:color="auto"/>
                      </w:divBdr>
                      <w:divsChild>
                        <w:div w:id="239751060">
                          <w:marLeft w:val="0"/>
                          <w:marRight w:val="0"/>
                          <w:marTop w:val="0"/>
                          <w:marBottom w:val="0"/>
                          <w:divBdr>
                            <w:top w:val="none" w:sz="0" w:space="0" w:color="auto"/>
                            <w:left w:val="none" w:sz="0" w:space="0" w:color="auto"/>
                            <w:bottom w:val="none" w:sz="0" w:space="0" w:color="auto"/>
                            <w:right w:val="none" w:sz="0" w:space="0" w:color="auto"/>
                          </w:divBdr>
                          <w:divsChild>
                            <w:div w:id="8344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9180">
      <w:bodyDiv w:val="1"/>
      <w:marLeft w:val="0"/>
      <w:marRight w:val="0"/>
      <w:marTop w:val="0"/>
      <w:marBottom w:val="0"/>
      <w:divBdr>
        <w:top w:val="none" w:sz="0" w:space="0" w:color="auto"/>
        <w:left w:val="none" w:sz="0" w:space="0" w:color="auto"/>
        <w:bottom w:val="none" w:sz="0" w:space="0" w:color="auto"/>
        <w:right w:val="none" w:sz="0" w:space="0" w:color="auto"/>
      </w:divBdr>
    </w:div>
    <w:div w:id="999968615">
      <w:bodyDiv w:val="1"/>
      <w:marLeft w:val="0"/>
      <w:marRight w:val="0"/>
      <w:marTop w:val="0"/>
      <w:marBottom w:val="0"/>
      <w:divBdr>
        <w:top w:val="none" w:sz="0" w:space="0" w:color="auto"/>
        <w:left w:val="none" w:sz="0" w:space="0" w:color="auto"/>
        <w:bottom w:val="none" w:sz="0" w:space="0" w:color="auto"/>
        <w:right w:val="none" w:sz="0" w:space="0" w:color="auto"/>
      </w:divBdr>
    </w:div>
    <w:div w:id="1549300077">
      <w:bodyDiv w:val="1"/>
      <w:marLeft w:val="0"/>
      <w:marRight w:val="0"/>
      <w:marTop w:val="0"/>
      <w:marBottom w:val="0"/>
      <w:divBdr>
        <w:top w:val="none" w:sz="0" w:space="0" w:color="auto"/>
        <w:left w:val="none" w:sz="0" w:space="0" w:color="auto"/>
        <w:bottom w:val="none" w:sz="0" w:space="0" w:color="auto"/>
        <w:right w:val="none" w:sz="0" w:space="0" w:color="auto"/>
      </w:divBdr>
    </w:div>
    <w:div w:id="20713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43136-239F-40EF-ADA0-87C79B68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8</Pages>
  <Words>3950</Words>
  <Characters>22518</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Trento</Company>
  <LinksUpToDate>false</LinksUpToDate>
  <CharactersWithSpaces>26416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brentarc</cp:lastModifiedBy>
  <cp:revision>4</cp:revision>
  <cp:lastPrinted>2016-12-07T18:17:00Z</cp:lastPrinted>
  <dcterms:created xsi:type="dcterms:W3CDTF">2016-12-06T06:50:00Z</dcterms:created>
  <dcterms:modified xsi:type="dcterms:W3CDTF">2017-04-03T06:04:00Z</dcterms:modified>
</cp:coreProperties>
</file>