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0151" w:rsidRPr="0018692F" w:rsidRDefault="00A20151" w:rsidP="00A20151">
      <w:pPr>
        <w:spacing w:after="0" w:line="480" w:lineRule="auto"/>
        <w:rPr>
          <w:rFonts w:ascii="Courier New" w:hAnsi="Courier New" w:cs="Courier New"/>
          <w:b/>
        </w:rPr>
      </w:pPr>
      <w:r w:rsidRPr="0018692F">
        <w:rPr>
          <w:rFonts w:ascii="Courier New" w:hAnsi="Courier New" w:cs="Courier New"/>
          <w:b/>
        </w:rPr>
        <w:t xml:space="preserve">La distinción entre materia y forma en la ideología y la ética de </w:t>
      </w:r>
      <w:proofErr w:type="spellStart"/>
      <w:r w:rsidRPr="0018692F">
        <w:rPr>
          <w:rFonts w:ascii="Courier New" w:hAnsi="Courier New" w:cs="Courier New"/>
          <w:b/>
        </w:rPr>
        <w:t>Rosmini</w:t>
      </w:r>
      <w:proofErr w:type="spellEnd"/>
    </w:p>
    <w:p w:rsidR="00A20151" w:rsidRPr="0018692F" w:rsidRDefault="00A20151" w:rsidP="00A20151">
      <w:pPr>
        <w:spacing w:after="0" w:line="480" w:lineRule="auto"/>
        <w:rPr>
          <w:rFonts w:ascii="Courier New" w:hAnsi="Courier New" w:cs="Courier New"/>
        </w:rPr>
      </w:pPr>
    </w:p>
    <w:p w:rsidR="00A20151" w:rsidRPr="0018692F" w:rsidRDefault="00A20151" w:rsidP="00A20151">
      <w:pPr>
        <w:spacing w:after="0" w:line="480" w:lineRule="auto"/>
        <w:rPr>
          <w:rFonts w:ascii="Courier New" w:hAnsi="Courier New" w:cs="Courier New"/>
        </w:rPr>
      </w:pPr>
      <w:r w:rsidRPr="0018692F">
        <w:rPr>
          <w:rFonts w:ascii="Courier New" w:hAnsi="Courier New" w:cs="Courier New"/>
        </w:rPr>
        <w:t>1. Introducción</w:t>
      </w:r>
    </w:p>
    <w:p w:rsidR="00A20151" w:rsidRPr="0018692F" w:rsidRDefault="00A20151" w:rsidP="00A20151">
      <w:pPr>
        <w:spacing w:after="0" w:line="480" w:lineRule="auto"/>
        <w:rPr>
          <w:rFonts w:ascii="Courier New" w:hAnsi="Courier New" w:cs="Courier New"/>
        </w:rPr>
      </w:pPr>
    </w:p>
    <w:p w:rsidR="00A20151" w:rsidRPr="0018692F" w:rsidRDefault="00A20151" w:rsidP="00A20151">
      <w:pPr>
        <w:spacing w:after="0" w:line="480" w:lineRule="auto"/>
        <w:jc w:val="both"/>
        <w:rPr>
          <w:rFonts w:ascii="Courier New" w:hAnsi="Courier New" w:cs="Courier New"/>
        </w:rPr>
      </w:pPr>
      <w:r w:rsidRPr="0018692F">
        <w:rPr>
          <w:rFonts w:ascii="Courier New" w:hAnsi="Courier New" w:cs="Courier New"/>
        </w:rPr>
        <w:t xml:space="preserve">La distinción entre materia y forma que establece </w:t>
      </w:r>
      <w:proofErr w:type="spellStart"/>
      <w:r w:rsidRPr="0018692F">
        <w:rPr>
          <w:rFonts w:ascii="Courier New" w:hAnsi="Courier New" w:cs="Courier New"/>
        </w:rPr>
        <w:t>Rosmini</w:t>
      </w:r>
      <w:proofErr w:type="spellEnd"/>
      <w:r w:rsidRPr="0018692F">
        <w:rPr>
          <w:rFonts w:ascii="Courier New" w:hAnsi="Courier New" w:cs="Courier New"/>
        </w:rPr>
        <w:t xml:space="preserve"> en la ideología o gnoseología tiene una importancia capital en su sistema filosófico, especialmente en el campo de la fil</w:t>
      </w:r>
      <w:r w:rsidRPr="0018692F">
        <w:rPr>
          <w:rFonts w:ascii="Courier New" w:hAnsi="Courier New" w:cs="Courier New"/>
        </w:rPr>
        <w:t>o</w:t>
      </w:r>
      <w:r w:rsidRPr="0018692F">
        <w:rPr>
          <w:rFonts w:ascii="Courier New" w:hAnsi="Courier New" w:cs="Courier New"/>
        </w:rPr>
        <w:t xml:space="preserve">sofía moral. A veces se pasa de largo esta distinción, pero su importancia radica en que, con ella, se comprende por qué el filósofo de </w:t>
      </w:r>
      <w:proofErr w:type="spellStart"/>
      <w:r w:rsidRPr="0018692F">
        <w:rPr>
          <w:rFonts w:ascii="Courier New" w:hAnsi="Courier New" w:cs="Courier New"/>
        </w:rPr>
        <w:t>Rovereto</w:t>
      </w:r>
      <w:proofErr w:type="spellEnd"/>
      <w:r w:rsidRPr="0018692F">
        <w:rPr>
          <w:rFonts w:ascii="Courier New" w:hAnsi="Courier New" w:cs="Courier New"/>
        </w:rPr>
        <w:t xml:space="preserve"> se separa y examina críticamente las morales que engloba bajo los términos </w:t>
      </w:r>
      <w:proofErr w:type="spellStart"/>
      <w:r w:rsidRPr="0018692F">
        <w:rPr>
          <w:rFonts w:ascii="Courier New" w:hAnsi="Courier New" w:cs="Courier New"/>
          <w:i/>
        </w:rPr>
        <w:t>sensisti</w:t>
      </w:r>
      <w:proofErr w:type="spellEnd"/>
      <w:r w:rsidRPr="0018692F">
        <w:rPr>
          <w:rFonts w:ascii="Courier New" w:hAnsi="Courier New" w:cs="Courier New"/>
        </w:rPr>
        <w:t xml:space="preserve">, </w:t>
      </w:r>
      <w:proofErr w:type="spellStart"/>
      <w:r w:rsidRPr="0018692F">
        <w:rPr>
          <w:rFonts w:ascii="Courier New" w:hAnsi="Courier New" w:cs="Courier New"/>
          <w:i/>
        </w:rPr>
        <w:t>sentimentalisti</w:t>
      </w:r>
      <w:proofErr w:type="spellEnd"/>
      <w:r w:rsidRPr="0018692F">
        <w:rPr>
          <w:rFonts w:ascii="Courier New" w:hAnsi="Courier New" w:cs="Courier New"/>
          <w:i/>
        </w:rPr>
        <w:t xml:space="preserve"> </w:t>
      </w:r>
      <w:r w:rsidRPr="0018692F">
        <w:rPr>
          <w:rFonts w:ascii="Courier New" w:hAnsi="Courier New" w:cs="Courier New"/>
        </w:rPr>
        <w:t xml:space="preserve">y </w:t>
      </w:r>
      <w:proofErr w:type="spellStart"/>
      <w:r w:rsidRPr="0018692F">
        <w:rPr>
          <w:rFonts w:ascii="Courier New" w:hAnsi="Courier New" w:cs="Courier New"/>
          <w:i/>
        </w:rPr>
        <w:t>formalisti</w:t>
      </w:r>
      <w:proofErr w:type="spellEnd"/>
      <w:r w:rsidRPr="0018692F">
        <w:rPr>
          <w:rFonts w:ascii="Courier New" w:hAnsi="Courier New" w:cs="Courier New"/>
        </w:rPr>
        <w:t xml:space="preserve">. Como bien se sabe, el </w:t>
      </w:r>
      <w:proofErr w:type="spellStart"/>
      <w:r w:rsidRPr="0018692F">
        <w:rPr>
          <w:rFonts w:ascii="Courier New" w:hAnsi="Courier New" w:cs="Courier New"/>
        </w:rPr>
        <w:t>roveretano</w:t>
      </w:r>
      <w:proofErr w:type="spellEnd"/>
      <w:r w:rsidRPr="0018692F">
        <w:rPr>
          <w:rFonts w:ascii="Courier New" w:hAnsi="Courier New" w:cs="Courier New"/>
        </w:rPr>
        <w:t xml:space="preserve">, ya desde su temprana obra </w:t>
      </w:r>
      <w:proofErr w:type="spellStart"/>
      <w:r w:rsidRPr="0018692F">
        <w:rPr>
          <w:rFonts w:ascii="Courier New" w:hAnsi="Courier New" w:cs="Courier New"/>
          <w:i/>
        </w:rPr>
        <w:t>Nuovo</w:t>
      </w:r>
      <w:proofErr w:type="spellEnd"/>
      <w:r w:rsidRPr="0018692F">
        <w:rPr>
          <w:rFonts w:ascii="Courier New" w:hAnsi="Courier New" w:cs="Courier New"/>
          <w:i/>
        </w:rPr>
        <w:t xml:space="preserve"> </w:t>
      </w:r>
      <w:proofErr w:type="spellStart"/>
      <w:r w:rsidRPr="0018692F">
        <w:rPr>
          <w:rFonts w:ascii="Courier New" w:hAnsi="Courier New" w:cs="Courier New"/>
          <w:i/>
        </w:rPr>
        <w:t>saggio</w:t>
      </w:r>
      <w:proofErr w:type="spellEnd"/>
      <w:r w:rsidRPr="0018692F">
        <w:rPr>
          <w:rFonts w:ascii="Courier New" w:hAnsi="Courier New" w:cs="Courier New"/>
          <w:i/>
        </w:rPr>
        <w:t xml:space="preserve"> </w:t>
      </w:r>
      <w:proofErr w:type="spellStart"/>
      <w:r w:rsidRPr="0018692F">
        <w:rPr>
          <w:rFonts w:ascii="Courier New" w:hAnsi="Courier New" w:cs="Courier New"/>
          <w:i/>
        </w:rPr>
        <w:t>sull´origine</w:t>
      </w:r>
      <w:proofErr w:type="spellEnd"/>
      <w:r w:rsidRPr="0018692F">
        <w:rPr>
          <w:rFonts w:ascii="Courier New" w:hAnsi="Courier New" w:cs="Courier New"/>
          <w:i/>
        </w:rPr>
        <w:t xml:space="preserve"> </w:t>
      </w:r>
      <w:proofErr w:type="spellStart"/>
      <w:r w:rsidRPr="0018692F">
        <w:rPr>
          <w:rFonts w:ascii="Courier New" w:hAnsi="Courier New" w:cs="Courier New"/>
          <w:i/>
        </w:rPr>
        <w:t>delle</w:t>
      </w:r>
      <w:proofErr w:type="spellEnd"/>
      <w:r w:rsidRPr="0018692F">
        <w:rPr>
          <w:rFonts w:ascii="Courier New" w:hAnsi="Courier New" w:cs="Courier New"/>
          <w:i/>
        </w:rPr>
        <w:t xml:space="preserve"> idee</w:t>
      </w:r>
      <w:r w:rsidRPr="0018692F">
        <w:rPr>
          <w:rFonts w:ascii="Courier New" w:hAnsi="Courier New" w:cs="Courier New"/>
        </w:rPr>
        <w:t xml:space="preserve">, critica fuertemente al </w:t>
      </w:r>
      <w:proofErr w:type="spellStart"/>
      <w:r w:rsidRPr="0018692F">
        <w:rPr>
          <w:rFonts w:ascii="Courier New" w:hAnsi="Courier New" w:cs="Courier New"/>
        </w:rPr>
        <w:t>sensismo</w:t>
      </w:r>
      <w:proofErr w:type="spellEnd"/>
      <w:r w:rsidRPr="0018692F">
        <w:rPr>
          <w:rFonts w:ascii="Courier New" w:hAnsi="Courier New" w:cs="Courier New"/>
        </w:rPr>
        <w:t xml:space="preserve"> gnoseol</w:t>
      </w:r>
      <w:r w:rsidRPr="0018692F">
        <w:rPr>
          <w:rFonts w:ascii="Courier New" w:hAnsi="Courier New" w:cs="Courier New"/>
        </w:rPr>
        <w:t>ó</w:t>
      </w:r>
      <w:r w:rsidRPr="0018692F">
        <w:rPr>
          <w:rFonts w:ascii="Courier New" w:hAnsi="Courier New" w:cs="Courier New"/>
        </w:rPr>
        <w:t xml:space="preserve">gico, proponiendo, por su parte, la intuición del ente universal o ser. Lo mismo acaece con la filosofía moral, que depende de la ontología, la antropología y la gnoseología </w:t>
      </w:r>
      <w:proofErr w:type="spellStart"/>
      <w:r w:rsidRPr="0018692F">
        <w:rPr>
          <w:rFonts w:ascii="Courier New" w:hAnsi="Courier New" w:cs="Courier New"/>
        </w:rPr>
        <w:t>rosminianas</w:t>
      </w:r>
      <w:proofErr w:type="spellEnd"/>
      <w:r w:rsidRPr="0018692F">
        <w:rPr>
          <w:rFonts w:ascii="Courier New" w:hAnsi="Courier New" w:cs="Courier New"/>
        </w:rPr>
        <w:t xml:space="preserve">. De no ser por la intuición del ser, se sigue el sistema </w:t>
      </w:r>
      <w:proofErr w:type="spellStart"/>
      <w:r w:rsidRPr="0018692F">
        <w:rPr>
          <w:rFonts w:ascii="Courier New" w:hAnsi="Courier New" w:cs="Courier New"/>
        </w:rPr>
        <w:t>sensista</w:t>
      </w:r>
      <w:proofErr w:type="spellEnd"/>
      <w:r w:rsidRPr="0018692F">
        <w:rPr>
          <w:rFonts w:ascii="Courier New" w:hAnsi="Courier New" w:cs="Courier New"/>
        </w:rPr>
        <w:t>, pues dicha intuición es la que hace que la i</w:t>
      </w:r>
      <w:r w:rsidRPr="0018692F">
        <w:rPr>
          <w:rFonts w:ascii="Courier New" w:hAnsi="Courier New" w:cs="Courier New"/>
        </w:rPr>
        <w:t>n</w:t>
      </w:r>
      <w:r w:rsidRPr="0018692F">
        <w:rPr>
          <w:rFonts w:ascii="Courier New" w:hAnsi="Courier New" w:cs="Courier New"/>
        </w:rPr>
        <w:t>teligencia sea precisamente lo que es, a saber, inteligente. En el fondo, los sistemas filosóf</w:t>
      </w:r>
      <w:r w:rsidRPr="0018692F">
        <w:rPr>
          <w:rFonts w:ascii="Courier New" w:hAnsi="Courier New" w:cs="Courier New"/>
        </w:rPr>
        <w:t>i</w:t>
      </w:r>
      <w:r w:rsidRPr="0018692F">
        <w:rPr>
          <w:rFonts w:ascii="Courier New" w:hAnsi="Courier New" w:cs="Courier New"/>
        </w:rPr>
        <w:t xml:space="preserve">cos empiristas y </w:t>
      </w:r>
      <w:proofErr w:type="spellStart"/>
      <w:r w:rsidRPr="0018692F">
        <w:rPr>
          <w:rFonts w:ascii="Courier New" w:hAnsi="Courier New" w:cs="Courier New"/>
        </w:rPr>
        <w:t>sensistas</w:t>
      </w:r>
      <w:proofErr w:type="spellEnd"/>
      <w:r w:rsidRPr="0018692F">
        <w:rPr>
          <w:rFonts w:ascii="Courier New" w:hAnsi="Courier New" w:cs="Courier New"/>
        </w:rPr>
        <w:t xml:space="preserve"> niegan la inteligencia, lo cual se aprecia de manera fehaciente en sus sistemas morales. Lo que </w:t>
      </w:r>
      <w:proofErr w:type="spellStart"/>
      <w:r w:rsidRPr="0018692F">
        <w:rPr>
          <w:rFonts w:ascii="Courier New" w:hAnsi="Courier New" w:cs="Courier New"/>
        </w:rPr>
        <w:t>Rosmini</w:t>
      </w:r>
      <w:proofErr w:type="spellEnd"/>
      <w:r w:rsidRPr="0018692F">
        <w:rPr>
          <w:rFonts w:ascii="Courier New" w:hAnsi="Courier New" w:cs="Courier New"/>
        </w:rPr>
        <w:t xml:space="preserve"> reivindica es precisamente la inteligencia como i</w:t>
      </w:r>
      <w:r w:rsidRPr="0018692F">
        <w:rPr>
          <w:rFonts w:ascii="Courier New" w:hAnsi="Courier New" w:cs="Courier New"/>
        </w:rPr>
        <w:t>n</w:t>
      </w:r>
      <w:r w:rsidRPr="0018692F">
        <w:rPr>
          <w:rFonts w:ascii="Courier New" w:hAnsi="Courier New" w:cs="Courier New"/>
        </w:rPr>
        <w:t xml:space="preserve">grediente fundamental de la gnoseología y, con ello, de la filosofía moral; no aceptar la inteligencia lleva en definitiva a desvirtuar la ética a la manera </w:t>
      </w:r>
      <w:proofErr w:type="spellStart"/>
      <w:r w:rsidRPr="0018692F">
        <w:rPr>
          <w:rFonts w:ascii="Courier New" w:hAnsi="Courier New" w:cs="Courier New"/>
        </w:rPr>
        <w:t>sensista</w:t>
      </w:r>
      <w:proofErr w:type="spellEnd"/>
      <w:r w:rsidRPr="0018692F">
        <w:rPr>
          <w:rFonts w:ascii="Courier New" w:hAnsi="Courier New" w:cs="Courier New"/>
        </w:rPr>
        <w:t xml:space="preserve">. Pero hay también otra aplicación de esta distinción, y que le sirve a </w:t>
      </w:r>
      <w:proofErr w:type="spellStart"/>
      <w:r w:rsidRPr="0018692F">
        <w:rPr>
          <w:rFonts w:ascii="Courier New" w:hAnsi="Courier New" w:cs="Courier New"/>
        </w:rPr>
        <w:t>Rosmini</w:t>
      </w:r>
      <w:proofErr w:type="spellEnd"/>
      <w:r w:rsidRPr="0018692F">
        <w:rPr>
          <w:rFonts w:ascii="Courier New" w:hAnsi="Courier New" w:cs="Courier New"/>
        </w:rPr>
        <w:t xml:space="preserve"> para discutir </w:t>
      </w:r>
      <w:r w:rsidRPr="0018692F">
        <w:rPr>
          <w:rFonts w:ascii="Courier New" w:hAnsi="Courier New" w:cs="Courier New"/>
        </w:rPr>
        <w:lastRenderedPageBreak/>
        <w:t>con los filósofos germanos, especialmente con Kant. Lo hace desde el examen minucioso sobre los principios morales formales, como veremos.</w:t>
      </w:r>
    </w:p>
    <w:p w:rsidR="00A20151" w:rsidRPr="0018692F" w:rsidRDefault="00A20151" w:rsidP="00A20151">
      <w:pPr>
        <w:spacing w:after="0" w:line="480" w:lineRule="auto"/>
        <w:jc w:val="both"/>
        <w:rPr>
          <w:rFonts w:ascii="Courier New" w:hAnsi="Courier New" w:cs="Courier New"/>
        </w:rPr>
      </w:pPr>
      <w:r w:rsidRPr="0018692F">
        <w:rPr>
          <w:rFonts w:ascii="Courier New" w:hAnsi="Courier New" w:cs="Courier New"/>
        </w:rPr>
        <w:tab/>
        <w:t xml:space="preserve">En este trabajo se procederá de la siguiente manera. Primero es conveniente revisar, aunque sea con brevedad, qué entiende Aristóteles por el binomio materia-forma, pues es su gran estructurador; luego se verá la aplicación que tiene el binomio en el campo de la ideología o gnoseología de Antonio </w:t>
      </w:r>
      <w:proofErr w:type="spellStart"/>
      <w:r w:rsidRPr="0018692F">
        <w:rPr>
          <w:rFonts w:ascii="Courier New" w:hAnsi="Courier New" w:cs="Courier New"/>
        </w:rPr>
        <w:t>Rosmini</w:t>
      </w:r>
      <w:proofErr w:type="spellEnd"/>
      <w:r w:rsidRPr="0018692F">
        <w:rPr>
          <w:rFonts w:ascii="Courier New" w:hAnsi="Courier New" w:cs="Courier New"/>
        </w:rPr>
        <w:t>. En este ámbito, la aplicación de tales conce</w:t>
      </w:r>
      <w:r w:rsidRPr="0018692F">
        <w:rPr>
          <w:rFonts w:ascii="Courier New" w:hAnsi="Courier New" w:cs="Courier New"/>
        </w:rPr>
        <w:t>p</w:t>
      </w:r>
      <w:r w:rsidRPr="0018692F">
        <w:rPr>
          <w:rFonts w:ascii="Courier New" w:hAnsi="Courier New" w:cs="Courier New"/>
        </w:rPr>
        <w:t xml:space="preserve">tos tiene una importancia imprescindible al momento de hablar de filosofía moral. De ahí que, en un tercer momento, se revise la aplicación del binomio en el campo de la filosofía moral </w:t>
      </w:r>
      <w:proofErr w:type="spellStart"/>
      <w:r w:rsidRPr="0018692F">
        <w:rPr>
          <w:rFonts w:ascii="Courier New" w:hAnsi="Courier New" w:cs="Courier New"/>
        </w:rPr>
        <w:t>rosminiana</w:t>
      </w:r>
      <w:proofErr w:type="spellEnd"/>
      <w:r w:rsidRPr="0018692F">
        <w:rPr>
          <w:rFonts w:ascii="Courier New" w:hAnsi="Courier New" w:cs="Courier New"/>
        </w:rPr>
        <w:t xml:space="preserve">. En el filósofo de </w:t>
      </w:r>
      <w:proofErr w:type="spellStart"/>
      <w:r w:rsidRPr="0018692F">
        <w:rPr>
          <w:rFonts w:ascii="Courier New" w:hAnsi="Courier New" w:cs="Courier New"/>
        </w:rPr>
        <w:t>Rovereto</w:t>
      </w:r>
      <w:proofErr w:type="spellEnd"/>
      <w:r w:rsidRPr="0018692F">
        <w:rPr>
          <w:rFonts w:ascii="Courier New" w:hAnsi="Courier New" w:cs="Courier New"/>
        </w:rPr>
        <w:t xml:space="preserve"> la distinción materia y forma adquiere un alcance singular, pues ayuda a discutir con otras posturas, especialmente con las ya mencionadas, aunque también dota de argumentos contra el kantismo. El binomio tiene una aplicación poco o nulamente trabajada en ética, a saber, en el entr</w:t>
      </w:r>
      <w:r w:rsidRPr="0018692F">
        <w:rPr>
          <w:rFonts w:ascii="Courier New" w:hAnsi="Courier New" w:cs="Courier New"/>
        </w:rPr>
        <w:t>e</w:t>
      </w:r>
      <w:r w:rsidRPr="0018692F">
        <w:rPr>
          <w:rFonts w:ascii="Courier New" w:hAnsi="Courier New" w:cs="Courier New"/>
        </w:rPr>
        <w:t>cruce que se da entre la filosofía moral y la filosofía de la historia, concretamente en la historia de las ideas morales. Esto tiene repercusiones importantes en la discusión conte</w:t>
      </w:r>
      <w:r w:rsidRPr="0018692F">
        <w:rPr>
          <w:rFonts w:ascii="Courier New" w:hAnsi="Courier New" w:cs="Courier New"/>
        </w:rPr>
        <w:t>m</w:t>
      </w:r>
      <w:r w:rsidRPr="0018692F">
        <w:rPr>
          <w:rFonts w:ascii="Courier New" w:hAnsi="Courier New" w:cs="Courier New"/>
        </w:rPr>
        <w:t xml:space="preserve">poránea, pues </w:t>
      </w:r>
      <w:proofErr w:type="spellStart"/>
      <w:r w:rsidRPr="0018692F">
        <w:rPr>
          <w:rFonts w:ascii="Courier New" w:hAnsi="Courier New" w:cs="Courier New"/>
        </w:rPr>
        <w:t>Rosmini</w:t>
      </w:r>
      <w:proofErr w:type="spellEnd"/>
      <w:r w:rsidRPr="0018692F">
        <w:rPr>
          <w:rFonts w:ascii="Courier New" w:hAnsi="Courier New" w:cs="Courier New"/>
        </w:rPr>
        <w:t xml:space="preserve"> sostiene que el espíritu humano, en un sentido hegeliano, primero trata con la materia y sólo después con la forma. De tal manera que los sistemas morales que se dedican al estudio de la materia son más primitivos que los que meditan sobre la forma de la moralidad.</w:t>
      </w:r>
    </w:p>
    <w:p w:rsidR="00A20151" w:rsidRPr="0018692F" w:rsidRDefault="00A20151" w:rsidP="00A20151">
      <w:pPr>
        <w:spacing w:after="0" w:line="480" w:lineRule="auto"/>
        <w:rPr>
          <w:rFonts w:ascii="Courier New" w:hAnsi="Courier New" w:cs="Courier New"/>
        </w:rPr>
      </w:pPr>
    </w:p>
    <w:p w:rsidR="00A20151" w:rsidRPr="0018692F" w:rsidRDefault="00A20151" w:rsidP="00A20151">
      <w:pPr>
        <w:spacing w:after="0" w:line="480" w:lineRule="auto"/>
        <w:rPr>
          <w:rFonts w:ascii="Courier New" w:hAnsi="Courier New" w:cs="Courier New"/>
        </w:rPr>
      </w:pPr>
      <w:r w:rsidRPr="0018692F">
        <w:rPr>
          <w:rFonts w:ascii="Courier New" w:hAnsi="Courier New" w:cs="Courier New"/>
        </w:rPr>
        <w:t>2. Los conceptos filosóficos de materia y forma</w:t>
      </w:r>
    </w:p>
    <w:p w:rsidR="00A20151" w:rsidRPr="0018692F" w:rsidRDefault="00A20151" w:rsidP="00A20151">
      <w:pPr>
        <w:spacing w:after="0" w:line="480" w:lineRule="auto"/>
        <w:rPr>
          <w:rFonts w:ascii="Courier New" w:hAnsi="Courier New" w:cs="Courier New"/>
        </w:rPr>
      </w:pPr>
    </w:p>
    <w:p w:rsidR="00A20151" w:rsidRPr="0018692F" w:rsidRDefault="00A20151" w:rsidP="00A20151">
      <w:pPr>
        <w:spacing w:after="0" w:line="480" w:lineRule="auto"/>
        <w:jc w:val="both"/>
        <w:rPr>
          <w:rFonts w:ascii="Courier New" w:hAnsi="Courier New" w:cs="Courier New"/>
        </w:rPr>
      </w:pPr>
      <w:r w:rsidRPr="0018692F">
        <w:rPr>
          <w:rFonts w:ascii="Courier New" w:hAnsi="Courier New" w:cs="Courier New"/>
        </w:rPr>
        <w:t xml:space="preserve">El concepto de </w:t>
      </w:r>
      <w:r w:rsidRPr="0018692F">
        <w:rPr>
          <w:rFonts w:ascii="Courier New" w:hAnsi="Courier New" w:cs="Courier New"/>
          <w:lang w:eastAsia="es-MX"/>
        </w:rPr>
        <w:t>α</w:t>
      </w:r>
      <w:proofErr w:type="spellStart"/>
      <w:r w:rsidRPr="0018692F">
        <w:rPr>
          <w:rFonts w:ascii="Courier New" w:hAnsi="Courier New" w:cs="Courier New"/>
          <w:lang w:eastAsia="es-MX"/>
        </w:rPr>
        <w:t>ἰτί</w:t>
      </w:r>
      <w:proofErr w:type="spellEnd"/>
      <w:r w:rsidRPr="0018692F">
        <w:rPr>
          <w:rFonts w:ascii="Courier New" w:hAnsi="Courier New" w:cs="Courier New"/>
          <w:lang w:eastAsia="es-MX"/>
        </w:rPr>
        <w:t>α</w:t>
      </w:r>
      <w:r w:rsidRPr="0018692F">
        <w:rPr>
          <w:rFonts w:ascii="Courier New" w:hAnsi="Courier New" w:cs="Courier New"/>
        </w:rPr>
        <w:t xml:space="preserve"> se halla en la filosofía desde su origen. Los primeros filósofos, llam</w:t>
      </w:r>
      <w:r w:rsidRPr="0018692F">
        <w:rPr>
          <w:rFonts w:ascii="Courier New" w:hAnsi="Courier New" w:cs="Courier New"/>
        </w:rPr>
        <w:t>a</w:t>
      </w:r>
      <w:r w:rsidRPr="0018692F">
        <w:rPr>
          <w:rFonts w:ascii="Courier New" w:hAnsi="Courier New" w:cs="Courier New"/>
        </w:rPr>
        <w:t xml:space="preserve">dos físicos, se preguntan por la causa de las cosas naturales de una manera científica, esto es, sin recurrir al mito. Esto parece ser así porque, al cuestionar acerca del </w:t>
      </w:r>
      <w:r w:rsidRPr="0018692F">
        <w:rPr>
          <w:rFonts w:ascii="Courier New" w:hAnsi="Courier New" w:cs="Courier New"/>
          <w:lang w:eastAsia="es-MX"/>
        </w:rPr>
        <w:t>α</w:t>
      </w:r>
      <w:proofErr w:type="spellStart"/>
      <w:r w:rsidRPr="0018692F">
        <w:rPr>
          <w:rFonts w:ascii="Courier New" w:hAnsi="Courier New" w:cs="Courier New"/>
          <w:lang w:eastAsia="es-MX"/>
        </w:rPr>
        <w:t>ρχή</w:t>
      </w:r>
      <w:proofErr w:type="spellEnd"/>
      <w:r w:rsidRPr="0018692F">
        <w:rPr>
          <w:rFonts w:ascii="Courier New" w:hAnsi="Courier New" w:cs="Courier New"/>
          <w:lang w:eastAsia="es-MX"/>
        </w:rPr>
        <w:t>,</w:t>
      </w:r>
      <w:r w:rsidRPr="0018692F">
        <w:rPr>
          <w:rFonts w:ascii="Courier New" w:hAnsi="Courier New" w:cs="Courier New"/>
        </w:rPr>
        <w:t xml:space="preserve"> se pregu</w:t>
      </w:r>
      <w:r w:rsidRPr="0018692F">
        <w:rPr>
          <w:rFonts w:ascii="Courier New" w:hAnsi="Courier New" w:cs="Courier New"/>
        </w:rPr>
        <w:t>n</w:t>
      </w:r>
      <w:r w:rsidRPr="0018692F">
        <w:rPr>
          <w:rFonts w:ascii="Courier New" w:hAnsi="Courier New" w:cs="Courier New"/>
        </w:rPr>
        <w:t>tan implícitamente acerca de la causa de lo natural. De ahí que la causa sea el principio bu</w:t>
      </w:r>
      <w:r w:rsidRPr="0018692F">
        <w:rPr>
          <w:rFonts w:ascii="Courier New" w:hAnsi="Courier New" w:cs="Courier New"/>
        </w:rPr>
        <w:t>s</w:t>
      </w:r>
      <w:r w:rsidRPr="0018692F">
        <w:rPr>
          <w:rFonts w:ascii="Courier New" w:hAnsi="Courier New" w:cs="Courier New"/>
        </w:rPr>
        <w:t xml:space="preserve">cado, pues es causa de lo natural. </w:t>
      </w:r>
    </w:p>
    <w:p w:rsidR="00A20151" w:rsidRPr="0018692F" w:rsidRDefault="00A20151" w:rsidP="00A20151">
      <w:pPr>
        <w:spacing w:after="0" w:line="480" w:lineRule="auto"/>
        <w:jc w:val="both"/>
        <w:rPr>
          <w:rFonts w:ascii="Courier New" w:hAnsi="Courier New" w:cs="Courier New"/>
        </w:rPr>
      </w:pPr>
      <w:r w:rsidRPr="0018692F">
        <w:rPr>
          <w:rFonts w:ascii="Courier New" w:hAnsi="Courier New" w:cs="Courier New"/>
        </w:rPr>
        <w:tab/>
        <w:t>Varios son los filósofos que tienen presente la causalidad, pero en Platón adquiere mayor consistencia con la idea de participación</w:t>
      </w:r>
      <w:r w:rsidRPr="0018692F">
        <w:rPr>
          <w:rStyle w:val="Refdenotaalpie"/>
          <w:rFonts w:ascii="Courier New" w:hAnsi="Courier New" w:cs="Courier New"/>
        </w:rPr>
        <w:footnoteReference w:id="1"/>
      </w:r>
      <w:r w:rsidRPr="0018692F">
        <w:rPr>
          <w:rFonts w:ascii="Courier New" w:hAnsi="Courier New" w:cs="Courier New"/>
        </w:rPr>
        <w:t xml:space="preserve">. Empero, donde adquiere más concreción es en su discípulo más célebre. En efecto, en Aristóteles el concepto de </w:t>
      </w:r>
      <w:r w:rsidRPr="0018692F">
        <w:rPr>
          <w:rFonts w:ascii="Courier New" w:hAnsi="Courier New" w:cs="Courier New"/>
          <w:lang w:eastAsia="es-MX"/>
        </w:rPr>
        <w:t>α</w:t>
      </w:r>
      <w:proofErr w:type="spellStart"/>
      <w:r w:rsidRPr="0018692F">
        <w:rPr>
          <w:rFonts w:ascii="Courier New" w:hAnsi="Courier New" w:cs="Courier New"/>
          <w:lang w:eastAsia="es-MX"/>
        </w:rPr>
        <w:t>ἰτί</w:t>
      </w:r>
      <w:proofErr w:type="spellEnd"/>
      <w:r w:rsidRPr="0018692F">
        <w:rPr>
          <w:rFonts w:ascii="Courier New" w:hAnsi="Courier New" w:cs="Courier New"/>
          <w:lang w:eastAsia="es-MX"/>
        </w:rPr>
        <w:t>α</w:t>
      </w:r>
      <w:r w:rsidRPr="0018692F">
        <w:rPr>
          <w:rFonts w:ascii="Courier New" w:hAnsi="Courier New" w:cs="Courier New"/>
        </w:rPr>
        <w:t xml:space="preserve"> obtiene mayor importancia que en los pensadores anteriores; para demostrarlo, es suficiente con rec</w:t>
      </w:r>
      <w:r w:rsidRPr="0018692F">
        <w:rPr>
          <w:rFonts w:ascii="Courier New" w:hAnsi="Courier New" w:cs="Courier New"/>
        </w:rPr>
        <w:t>u</w:t>
      </w:r>
      <w:r w:rsidRPr="0018692F">
        <w:rPr>
          <w:rFonts w:ascii="Courier New" w:hAnsi="Courier New" w:cs="Courier New"/>
        </w:rPr>
        <w:t xml:space="preserve">rrir al libro </w:t>
      </w:r>
      <w:r w:rsidRPr="0018692F">
        <w:rPr>
          <w:rFonts w:ascii="Courier New" w:hAnsi="Courier New" w:cs="Courier New"/>
          <w:i/>
        </w:rPr>
        <w:t>delta</w:t>
      </w:r>
      <w:r w:rsidRPr="0018692F">
        <w:rPr>
          <w:rFonts w:ascii="Courier New" w:hAnsi="Courier New" w:cs="Courier New"/>
        </w:rPr>
        <w:t xml:space="preserve"> (o quinto) de la </w:t>
      </w:r>
      <w:r w:rsidRPr="0018692F">
        <w:rPr>
          <w:rFonts w:ascii="Courier New" w:hAnsi="Courier New" w:cs="Courier New"/>
          <w:i/>
        </w:rPr>
        <w:t>Metafísica</w:t>
      </w:r>
      <w:r w:rsidRPr="0018692F">
        <w:rPr>
          <w:rFonts w:ascii="Courier New" w:hAnsi="Courier New" w:cs="Courier New"/>
        </w:rPr>
        <w:t>, donde el estagirita establece una serie de def</w:t>
      </w:r>
      <w:r w:rsidRPr="0018692F">
        <w:rPr>
          <w:rFonts w:ascii="Courier New" w:hAnsi="Courier New" w:cs="Courier New"/>
        </w:rPr>
        <w:t>i</w:t>
      </w:r>
      <w:r w:rsidRPr="0018692F">
        <w:rPr>
          <w:rFonts w:ascii="Courier New" w:hAnsi="Courier New" w:cs="Courier New"/>
        </w:rPr>
        <w:t>niciones que pasan a la filosofía posterior. Ahí, asegura que se llama causa a algo en disti</w:t>
      </w:r>
      <w:r w:rsidRPr="0018692F">
        <w:rPr>
          <w:rFonts w:ascii="Courier New" w:hAnsi="Courier New" w:cs="Courier New"/>
        </w:rPr>
        <w:t>n</w:t>
      </w:r>
      <w:r w:rsidRPr="0018692F">
        <w:rPr>
          <w:rFonts w:ascii="Courier New" w:hAnsi="Courier New" w:cs="Courier New"/>
        </w:rPr>
        <w:t xml:space="preserve">tos sentidos. Para él, la causa es aquello que hace que una cosa sea tal cosa, lo cual puede adquirir, de acuerdo con el sentido específico de causa, distintas vías y respuestas. Entre las causas, las hay extrínsecas e intrínsecas. Interesan en este momento las causas intrínsecas, que es justamente donde se halla el binomio de causas denominado </w:t>
      </w:r>
      <w:r w:rsidR="000368D9">
        <w:rPr>
          <w:rFonts w:ascii="Courier New" w:hAnsi="Courier New" w:cs="Courier New"/>
        </w:rPr>
        <w:t>«</w:t>
      </w:r>
      <w:r w:rsidRPr="0018692F">
        <w:rPr>
          <w:rFonts w:ascii="Courier New" w:hAnsi="Courier New" w:cs="Courier New"/>
        </w:rPr>
        <w:t>materia</w:t>
      </w:r>
      <w:r w:rsidR="000368D9">
        <w:rPr>
          <w:rFonts w:ascii="Courier New" w:hAnsi="Courier New" w:cs="Courier New"/>
        </w:rPr>
        <w:t>»</w:t>
      </w:r>
      <w:r w:rsidRPr="0018692F">
        <w:rPr>
          <w:rFonts w:ascii="Courier New" w:hAnsi="Courier New" w:cs="Courier New"/>
        </w:rPr>
        <w:t xml:space="preserve"> y </w:t>
      </w:r>
      <w:r w:rsidR="000368D9">
        <w:rPr>
          <w:rFonts w:ascii="Courier New" w:hAnsi="Courier New" w:cs="Courier New"/>
        </w:rPr>
        <w:t>«</w:t>
      </w:r>
      <w:r w:rsidRPr="0018692F">
        <w:rPr>
          <w:rFonts w:ascii="Courier New" w:hAnsi="Courier New" w:cs="Courier New"/>
        </w:rPr>
        <w:t>forma</w:t>
      </w:r>
      <w:r w:rsidR="000368D9">
        <w:rPr>
          <w:rFonts w:ascii="Courier New" w:hAnsi="Courier New" w:cs="Courier New"/>
        </w:rPr>
        <w:t>»</w:t>
      </w:r>
      <w:r w:rsidRPr="0018692F">
        <w:rPr>
          <w:rFonts w:ascii="Courier New" w:hAnsi="Courier New" w:cs="Courier New"/>
        </w:rPr>
        <w:t>. El compuesto de ambos constituye la substancia del ente particular; la materia no puede faltar en el compuesto, pues la forma sólo se realiza en la materia; y la forma tampoco pu</w:t>
      </w:r>
      <w:r w:rsidRPr="0018692F">
        <w:rPr>
          <w:rFonts w:ascii="Courier New" w:hAnsi="Courier New" w:cs="Courier New"/>
        </w:rPr>
        <w:t>e</w:t>
      </w:r>
      <w:r w:rsidRPr="0018692F">
        <w:rPr>
          <w:rFonts w:ascii="Courier New" w:hAnsi="Courier New" w:cs="Courier New"/>
        </w:rPr>
        <w:t xml:space="preserve">de estar ausente, pues </w:t>
      </w:r>
      <w:r w:rsidRPr="0018692F">
        <w:rPr>
          <w:rFonts w:ascii="Courier New" w:hAnsi="Courier New" w:cs="Courier New"/>
        </w:rPr>
        <w:lastRenderedPageBreak/>
        <w:t>ella es la que constituye la esencia del ente. De no ser por la forma, la materia permanecería indeterminada (está supuesto que se refiere a los entes sublunares).</w:t>
      </w:r>
    </w:p>
    <w:p w:rsidR="00A20151" w:rsidRPr="0018692F" w:rsidRDefault="00A20151" w:rsidP="00A20151">
      <w:pPr>
        <w:spacing w:after="0" w:line="480" w:lineRule="auto"/>
        <w:jc w:val="both"/>
        <w:rPr>
          <w:rFonts w:ascii="Courier New" w:hAnsi="Courier New" w:cs="Courier New"/>
        </w:rPr>
      </w:pPr>
      <w:r w:rsidRPr="0018692F">
        <w:rPr>
          <w:rFonts w:ascii="Courier New" w:hAnsi="Courier New" w:cs="Courier New"/>
        </w:rPr>
        <w:tab/>
        <w:t xml:space="preserve">Con respecto a la materia, Aristóteles dice que la causa (material) puede entenderse como </w:t>
      </w:r>
      <w:r w:rsidR="000368D9">
        <w:rPr>
          <w:rFonts w:ascii="Courier New" w:hAnsi="Courier New" w:cs="Courier New"/>
        </w:rPr>
        <w:t>«</w:t>
      </w:r>
      <w:r w:rsidRPr="0018692F">
        <w:rPr>
          <w:rFonts w:ascii="Courier New" w:hAnsi="Courier New" w:cs="Courier New"/>
        </w:rPr>
        <w:t>aquello (</w:t>
      </w:r>
      <w:proofErr w:type="spellStart"/>
      <w:r w:rsidRPr="0018692F">
        <w:rPr>
          <w:rFonts w:ascii="Courier New" w:hAnsi="Courier New" w:cs="Courier New"/>
          <w:lang w:eastAsia="es-MX"/>
        </w:rPr>
        <w:t>τι</w:t>
      </w:r>
      <w:proofErr w:type="spellEnd"/>
      <w:r w:rsidRPr="0018692F">
        <w:rPr>
          <w:rFonts w:ascii="Courier New" w:hAnsi="Courier New" w:cs="Courier New"/>
        </w:rPr>
        <w:t>) inmanente (</w:t>
      </w:r>
      <w:proofErr w:type="spellStart"/>
      <w:r w:rsidRPr="0018692F">
        <w:rPr>
          <w:rFonts w:ascii="Courier New" w:hAnsi="Courier New" w:cs="Courier New"/>
          <w:lang w:eastAsia="es-MX"/>
        </w:rPr>
        <w:t>ἐνυ</w:t>
      </w:r>
      <w:proofErr w:type="spellEnd"/>
      <w:r w:rsidRPr="0018692F">
        <w:rPr>
          <w:rFonts w:ascii="Courier New" w:hAnsi="Courier New" w:cs="Courier New"/>
          <w:lang w:eastAsia="es-MX"/>
        </w:rPr>
        <w:t>πάρχοντος</w:t>
      </w:r>
      <w:r w:rsidRPr="0018692F">
        <w:rPr>
          <w:rFonts w:ascii="Courier New" w:hAnsi="Courier New" w:cs="Courier New"/>
        </w:rPr>
        <w:t>) de lo cual se genera o hace algo (</w:t>
      </w:r>
      <w:proofErr w:type="spellStart"/>
      <w:r w:rsidRPr="0018692F">
        <w:rPr>
          <w:rFonts w:ascii="Courier New" w:hAnsi="Courier New" w:cs="Courier New"/>
          <w:lang w:eastAsia="es-MX"/>
        </w:rPr>
        <w:t>ἐξ</w:t>
      </w:r>
      <w:proofErr w:type="spellEnd"/>
      <w:r w:rsidRPr="0018692F">
        <w:rPr>
          <w:rFonts w:ascii="Courier New" w:hAnsi="Courier New" w:cs="Courier New"/>
          <w:lang w:eastAsia="es-MX"/>
        </w:rPr>
        <w:t xml:space="preserve"> </w:t>
      </w:r>
      <w:proofErr w:type="spellStart"/>
      <w:r w:rsidRPr="0018692F">
        <w:rPr>
          <w:rFonts w:ascii="Courier New" w:hAnsi="Courier New" w:cs="Courier New"/>
          <w:lang w:eastAsia="es-MX"/>
        </w:rPr>
        <w:t>οὗ</w:t>
      </w:r>
      <w:proofErr w:type="spellEnd"/>
      <w:r w:rsidRPr="0018692F">
        <w:rPr>
          <w:rFonts w:ascii="Courier New" w:hAnsi="Courier New" w:cs="Courier New"/>
          <w:lang w:eastAsia="es-MX"/>
        </w:rPr>
        <w:t xml:space="preserve"> </w:t>
      </w:r>
      <w:proofErr w:type="spellStart"/>
      <w:r w:rsidRPr="0018692F">
        <w:rPr>
          <w:rFonts w:ascii="Courier New" w:hAnsi="Courier New" w:cs="Courier New"/>
          <w:lang w:eastAsia="es-MX"/>
        </w:rPr>
        <w:t>γίγνετ</w:t>
      </w:r>
      <w:proofErr w:type="spellEnd"/>
      <w:r w:rsidRPr="0018692F">
        <w:rPr>
          <w:rFonts w:ascii="Courier New" w:hAnsi="Courier New" w:cs="Courier New"/>
          <w:lang w:eastAsia="es-MX"/>
        </w:rPr>
        <w:t>αί</w:t>
      </w:r>
      <w:r w:rsidRPr="0018692F">
        <w:rPr>
          <w:rFonts w:ascii="Courier New" w:hAnsi="Courier New" w:cs="Courier New"/>
        </w:rPr>
        <w:t>)</w:t>
      </w:r>
      <w:r w:rsidR="000368D9">
        <w:rPr>
          <w:rFonts w:ascii="Courier New" w:hAnsi="Courier New" w:cs="Courier New"/>
        </w:rPr>
        <w:t>»</w:t>
      </w:r>
      <w:r w:rsidRPr="0018692F">
        <w:rPr>
          <w:rStyle w:val="Refdenotaalpie"/>
          <w:rFonts w:ascii="Courier New" w:hAnsi="Courier New" w:cs="Courier New"/>
        </w:rPr>
        <w:footnoteReference w:id="2"/>
      </w:r>
      <w:r w:rsidRPr="0018692F">
        <w:rPr>
          <w:rFonts w:ascii="Courier New" w:hAnsi="Courier New" w:cs="Courier New"/>
        </w:rPr>
        <w:t>. Así sucede con la plata de la copa que Aristóteles menciona enseguida (</w:t>
      </w:r>
      <w:r w:rsidRPr="0018692F">
        <w:rPr>
          <w:rFonts w:ascii="Courier New" w:hAnsi="Courier New" w:cs="Courier New"/>
          <w:lang w:eastAsia="es-MX"/>
        </w:rPr>
        <w:t xml:space="preserve">ὁ </w:t>
      </w:r>
      <w:proofErr w:type="spellStart"/>
      <w:r w:rsidRPr="0018692F">
        <w:rPr>
          <w:rFonts w:ascii="Courier New" w:hAnsi="Courier New" w:cs="Courier New"/>
          <w:lang w:eastAsia="es-MX"/>
        </w:rPr>
        <w:t>ἄργυρος</w:t>
      </w:r>
      <w:proofErr w:type="spellEnd"/>
      <w:r w:rsidRPr="0018692F">
        <w:rPr>
          <w:rFonts w:ascii="Courier New" w:hAnsi="Courier New" w:cs="Courier New"/>
          <w:lang w:eastAsia="es-MX"/>
        </w:rPr>
        <w:t xml:space="preserve"> </w:t>
      </w:r>
      <w:proofErr w:type="spellStart"/>
      <w:r w:rsidRPr="0018692F">
        <w:rPr>
          <w:rFonts w:ascii="Courier New" w:hAnsi="Courier New" w:cs="Courier New"/>
          <w:lang w:eastAsia="es-MX"/>
        </w:rPr>
        <w:t>τῆς</w:t>
      </w:r>
      <w:proofErr w:type="spellEnd"/>
      <w:r w:rsidRPr="0018692F">
        <w:rPr>
          <w:rFonts w:ascii="Courier New" w:hAnsi="Courier New" w:cs="Courier New"/>
          <w:lang w:eastAsia="es-MX"/>
        </w:rPr>
        <w:t xml:space="preserve"> </w:t>
      </w:r>
      <w:proofErr w:type="spellStart"/>
      <w:r w:rsidRPr="0018692F">
        <w:rPr>
          <w:rFonts w:ascii="Courier New" w:hAnsi="Courier New" w:cs="Courier New"/>
          <w:lang w:eastAsia="es-MX"/>
        </w:rPr>
        <w:t>φιάλης</w:t>
      </w:r>
      <w:proofErr w:type="spellEnd"/>
      <w:r w:rsidRPr="0018692F">
        <w:rPr>
          <w:rFonts w:ascii="Courier New" w:hAnsi="Courier New" w:cs="Courier New"/>
        </w:rPr>
        <w:t xml:space="preserve">). En efecto, la materia es aquello de lo cual está hecho un ente. Pero un ente no sólo es materia, pues de ser así sería inidentificable, esto es, sería pura potencia; y la pura potencia no existe. Luego, es necesario postular otro principio estructurador, y es al cual Aristóteles denomina </w:t>
      </w:r>
      <w:proofErr w:type="spellStart"/>
      <w:r w:rsidRPr="0018692F">
        <w:rPr>
          <w:rFonts w:ascii="Courier New" w:hAnsi="Courier New" w:cs="Courier New"/>
          <w:lang w:eastAsia="es-MX"/>
        </w:rPr>
        <w:t>εἴδος</w:t>
      </w:r>
      <w:proofErr w:type="spellEnd"/>
      <w:r w:rsidRPr="0018692F">
        <w:rPr>
          <w:rFonts w:ascii="Courier New" w:hAnsi="Courier New" w:cs="Courier New"/>
        </w:rPr>
        <w:t xml:space="preserve"> o </w:t>
      </w:r>
      <w:r w:rsidRPr="0018692F">
        <w:rPr>
          <w:rFonts w:ascii="Courier New" w:hAnsi="Courier New" w:cs="Courier New"/>
          <w:lang w:eastAsia="es-MX"/>
        </w:rPr>
        <w:t>πα</w:t>
      </w:r>
      <w:proofErr w:type="spellStart"/>
      <w:r w:rsidRPr="0018692F">
        <w:rPr>
          <w:rFonts w:ascii="Courier New" w:hAnsi="Courier New" w:cs="Courier New"/>
          <w:lang w:eastAsia="es-MX"/>
        </w:rPr>
        <w:t>ράδειγμ</w:t>
      </w:r>
      <w:proofErr w:type="spellEnd"/>
      <w:r w:rsidRPr="0018692F">
        <w:rPr>
          <w:rFonts w:ascii="Courier New" w:hAnsi="Courier New" w:cs="Courier New"/>
          <w:lang w:eastAsia="es-MX"/>
        </w:rPr>
        <w:t>α</w:t>
      </w:r>
      <w:r w:rsidRPr="0018692F">
        <w:rPr>
          <w:rFonts w:ascii="Courier New" w:hAnsi="Courier New" w:cs="Courier New"/>
        </w:rPr>
        <w:t xml:space="preserve">, esto es, la forma o </w:t>
      </w:r>
      <w:proofErr w:type="spellStart"/>
      <w:r w:rsidRPr="0018692F">
        <w:rPr>
          <w:rFonts w:ascii="Courier New" w:hAnsi="Courier New" w:cs="Courier New"/>
          <w:lang w:eastAsia="es-MX"/>
        </w:rPr>
        <w:t>μορφή</w:t>
      </w:r>
      <w:proofErr w:type="spellEnd"/>
      <w:r w:rsidRPr="0018692F">
        <w:rPr>
          <w:rStyle w:val="Refdenotaalpie"/>
          <w:rFonts w:ascii="Courier New" w:hAnsi="Courier New" w:cs="Courier New"/>
        </w:rPr>
        <w:footnoteReference w:id="3"/>
      </w:r>
      <w:r w:rsidRPr="0018692F">
        <w:rPr>
          <w:rFonts w:ascii="Courier New" w:hAnsi="Courier New" w:cs="Courier New"/>
        </w:rPr>
        <w:t xml:space="preserve">. Lo propio de la forma es determinar a la materia, con la cual constituye precisamente al compuesto. Así pues, es la forma la que viene a determinar a la materia y no puede existir sino en ella; por ello </w:t>
      </w:r>
      <w:proofErr w:type="spellStart"/>
      <w:r w:rsidRPr="0018692F">
        <w:rPr>
          <w:rFonts w:ascii="Courier New" w:hAnsi="Courier New" w:cs="Courier New"/>
        </w:rPr>
        <w:t>Rosmini</w:t>
      </w:r>
      <w:proofErr w:type="spellEnd"/>
      <w:r w:rsidRPr="0018692F">
        <w:rPr>
          <w:rFonts w:ascii="Courier New" w:hAnsi="Courier New" w:cs="Courier New"/>
        </w:rPr>
        <w:t xml:space="preserve"> quiere tener muy en cuenta a la forma en su argumentación tanto ideológica como moral. Se verá a detalle el sentido de esta afirmación en lo sucesivo.</w:t>
      </w:r>
    </w:p>
    <w:p w:rsidR="00A20151" w:rsidRPr="0018692F" w:rsidRDefault="00A20151" w:rsidP="00A20151">
      <w:pPr>
        <w:spacing w:after="0" w:line="480" w:lineRule="auto"/>
        <w:jc w:val="both"/>
        <w:rPr>
          <w:rFonts w:ascii="Courier New" w:hAnsi="Courier New" w:cs="Courier New"/>
        </w:rPr>
      </w:pPr>
      <w:r w:rsidRPr="0018692F">
        <w:rPr>
          <w:rFonts w:ascii="Courier New" w:hAnsi="Courier New" w:cs="Courier New"/>
        </w:rPr>
        <w:tab/>
        <w:t xml:space="preserve">En síntesis, el binomio materia-forma implica la compenetración de ambos </w:t>
      </w:r>
      <w:proofErr w:type="spellStart"/>
      <w:r w:rsidRPr="0018692F">
        <w:rPr>
          <w:rFonts w:ascii="Courier New" w:hAnsi="Courier New" w:cs="Courier New"/>
        </w:rPr>
        <w:t>co</w:t>
      </w:r>
      <w:proofErr w:type="spellEnd"/>
      <w:r w:rsidRPr="0018692F">
        <w:rPr>
          <w:rFonts w:ascii="Courier New" w:hAnsi="Courier New" w:cs="Courier New"/>
        </w:rPr>
        <w:t xml:space="preserve">-principios, pues la definición de uno lleva implícita la del otro. Igualmente, este binomio puede ser aplicado a distintas esferas, siendo Dios tal vez lo único que escapa a su utilización. Puede emplearse en distintos ámbitos, como </w:t>
      </w:r>
      <w:r w:rsidRPr="0018692F">
        <w:rPr>
          <w:rFonts w:ascii="Courier New" w:hAnsi="Courier New" w:cs="Courier New"/>
          <w:i/>
        </w:rPr>
        <w:t>de facto</w:t>
      </w:r>
      <w:r w:rsidRPr="0018692F">
        <w:rPr>
          <w:rFonts w:ascii="Courier New" w:hAnsi="Courier New" w:cs="Courier New"/>
        </w:rPr>
        <w:t xml:space="preserve"> se ha hecho en la filosofía escolástica. Sólo basta recordar su uso en el ámbito de </w:t>
      </w:r>
      <w:r w:rsidRPr="0018692F">
        <w:rPr>
          <w:rFonts w:ascii="Courier New" w:hAnsi="Courier New" w:cs="Courier New"/>
        </w:rPr>
        <w:lastRenderedPageBreak/>
        <w:t>la filosofía de la naturaleza; en la gnoseología, la antropología filosóf</w:t>
      </w:r>
      <w:r w:rsidRPr="0018692F">
        <w:rPr>
          <w:rFonts w:ascii="Courier New" w:hAnsi="Courier New" w:cs="Courier New"/>
        </w:rPr>
        <w:t>i</w:t>
      </w:r>
      <w:r w:rsidRPr="0018692F">
        <w:rPr>
          <w:rFonts w:ascii="Courier New" w:hAnsi="Courier New" w:cs="Courier New"/>
        </w:rPr>
        <w:t>ca y la filosofía del lenguaje igualmente se ha manejado con provecho, pues se distingue la estructura de la proposición (</w:t>
      </w:r>
      <w:r w:rsidRPr="0018692F">
        <w:rPr>
          <w:rFonts w:ascii="Courier New" w:hAnsi="Courier New" w:cs="Courier New"/>
          <w:i/>
        </w:rPr>
        <w:t>S es P</w:t>
      </w:r>
      <w:r w:rsidRPr="0018692F">
        <w:rPr>
          <w:rFonts w:ascii="Courier New" w:hAnsi="Courier New" w:cs="Courier New"/>
        </w:rPr>
        <w:t>) de su contenido</w:t>
      </w:r>
      <w:r w:rsidRPr="0018692F">
        <w:rPr>
          <w:rStyle w:val="Refdenotaalpie"/>
          <w:rFonts w:ascii="Courier New" w:hAnsi="Courier New" w:cs="Courier New"/>
        </w:rPr>
        <w:footnoteReference w:id="4"/>
      </w:r>
      <w:r w:rsidRPr="0018692F">
        <w:rPr>
          <w:rFonts w:ascii="Courier New" w:hAnsi="Courier New" w:cs="Courier New"/>
        </w:rPr>
        <w:t xml:space="preserve">. En lo que sigue se verá el empleo que tiene este binomio en la ideología y la ética </w:t>
      </w:r>
      <w:proofErr w:type="spellStart"/>
      <w:r w:rsidRPr="0018692F">
        <w:rPr>
          <w:rFonts w:ascii="Courier New" w:hAnsi="Courier New" w:cs="Courier New"/>
        </w:rPr>
        <w:t>rosminianas</w:t>
      </w:r>
      <w:proofErr w:type="spellEnd"/>
      <w:r w:rsidRPr="0018692F">
        <w:rPr>
          <w:rFonts w:ascii="Courier New" w:hAnsi="Courier New" w:cs="Courier New"/>
        </w:rPr>
        <w:t xml:space="preserve">. </w:t>
      </w:r>
    </w:p>
    <w:p w:rsidR="00A20151" w:rsidRPr="0018692F" w:rsidRDefault="00A20151" w:rsidP="00A20151">
      <w:pPr>
        <w:spacing w:after="0" w:line="480" w:lineRule="auto"/>
        <w:rPr>
          <w:rFonts w:ascii="Courier New" w:hAnsi="Courier New" w:cs="Courier New"/>
        </w:rPr>
      </w:pPr>
    </w:p>
    <w:p w:rsidR="00A20151" w:rsidRPr="0018692F" w:rsidRDefault="00A20151" w:rsidP="00A20151">
      <w:pPr>
        <w:spacing w:after="0" w:line="480" w:lineRule="auto"/>
        <w:rPr>
          <w:rFonts w:ascii="Courier New" w:hAnsi="Courier New" w:cs="Courier New"/>
        </w:rPr>
      </w:pPr>
      <w:r w:rsidRPr="0018692F">
        <w:rPr>
          <w:rFonts w:ascii="Courier New" w:hAnsi="Courier New" w:cs="Courier New"/>
        </w:rPr>
        <w:t xml:space="preserve">3. Materia y forma en la ideología </w:t>
      </w:r>
      <w:proofErr w:type="spellStart"/>
      <w:r w:rsidRPr="0018692F">
        <w:rPr>
          <w:rFonts w:ascii="Courier New" w:hAnsi="Courier New" w:cs="Courier New"/>
        </w:rPr>
        <w:t>rosminiana</w:t>
      </w:r>
      <w:proofErr w:type="spellEnd"/>
    </w:p>
    <w:p w:rsidR="00A20151" w:rsidRPr="0018692F" w:rsidRDefault="00A20151" w:rsidP="00A20151">
      <w:pPr>
        <w:spacing w:after="0" w:line="480" w:lineRule="auto"/>
        <w:rPr>
          <w:rFonts w:ascii="Courier New" w:hAnsi="Courier New" w:cs="Courier New"/>
        </w:rPr>
      </w:pPr>
    </w:p>
    <w:p w:rsidR="00A20151" w:rsidRPr="0018692F" w:rsidRDefault="00A20151" w:rsidP="00A20151">
      <w:pPr>
        <w:spacing w:after="0" w:line="480" w:lineRule="auto"/>
        <w:jc w:val="both"/>
        <w:rPr>
          <w:rFonts w:ascii="Courier New" w:hAnsi="Courier New" w:cs="Courier New"/>
        </w:rPr>
      </w:pPr>
      <w:r w:rsidRPr="0018692F">
        <w:rPr>
          <w:rFonts w:ascii="Courier New" w:hAnsi="Courier New" w:cs="Courier New"/>
        </w:rPr>
        <w:t xml:space="preserve">Son numerosos los pasajes donde el </w:t>
      </w:r>
      <w:proofErr w:type="spellStart"/>
      <w:r w:rsidRPr="0018692F">
        <w:rPr>
          <w:rFonts w:ascii="Courier New" w:hAnsi="Courier New" w:cs="Courier New"/>
        </w:rPr>
        <w:t>roveretano</w:t>
      </w:r>
      <w:proofErr w:type="spellEnd"/>
      <w:r w:rsidRPr="0018692F">
        <w:rPr>
          <w:rFonts w:ascii="Courier New" w:hAnsi="Courier New" w:cs="Courier New"/>
        </w:rPr>
        <w:t xml:space="preserve"> explicita la distinción entre materia y forma del conocimiento. Donde se aprecia con mucha claridad es en el </w:t>
      </w:r>
      <w:proofErr w:type="spellStart"/>
      <w:r w:rsidRPr="0018692F">
        <w:rPr>
          <w:rFonts w:ascii="Courier New" w:hAnsi="Courier New" w:cs="Courier New"/>
          <w:i/>
        </w:rPr>
        <w:t>Nuovo</w:t>
      </w:r>
      <w:proofErr w:type="spellEnd"/>
      <w:r w:rsidRPr="0018692F">
        <w:rPr>
          <w:rFonts w:ascii="Courier New" w:hAnsi="Courier New" w:cs="Courier New"/>
          <w:i/>
        </w:rPr>
        <w:t xml:space="preserve"> </w:t>
      </w:r>
      <w:proofErr w:type="spellStart"/>
      <w:r w:rsidRPr="0018692F">
        <w:rPr>
          <w:rFonts w:ascii="Courier New" w:hAnsi="Courier New" w:cs="Courier New"/>
          <w:i/>
        </w:rPr>
        <w:t>saggio</w:t>
      </w:r>
      <w:proofErr w:type="spellEnd"/>
      <w:r w:rsidRPr="0018692F">
        <w:rPr>
          <w:rFonts w:ascii="Courier New" w:hAnsi="Courier New" w:cs="Courier New"/>
        </w:rPr>
        <w:t>. Ahí, el fil</w:t>
      </w:r>
      <w:r w:rsidRPr="0018692F">
        <w:rPr>
          <w:rFonts w:ascii="Courier New" w:hAnsi="Courier New" w:cs="Courier New"/>
        </w:rPr>
        <w:t>ó</w:t>
      </w:r>
      <w:r w:rsidRPr="0018692F">
        <w:rPr>
          <w:rFonts w:ascii="Courier New" w:hAnsi="Courier New" w:cs="Courier New"/>
        </w:rPr>
        <w:t xml:space="preserve">sofo de </w:t>
      </w:r>
      <w:proofErr w:type="spellStart"/>
      <w:r w:rsidRPr="0018692F">
        <w:rPr>
          <w:rFonts w:ascii="Courier New" w:hAnsi="Courier New" w:cs="Courier New"/>
        </w:rPr>
        <w:t>Rovereto</w:t>
      </w:r>
      <w:proofErr w:type="spellEnd"/>
      <w:r w:rsidRPr="0018692F">
        <w:rPr>
          <w:rFonts w:ascii="Courier New" w:hAnsi="Courier New" w:cs="Courier New"/>
        </w:rPr>
        <w:t xml:space="preserve"> asienta, luego de numerosos análisis, las siguientes dos conclusiones:</w:t>
      </w:r>
    </w:p>
    <w:p w:rsidR="00A20151" w:rsidRPr="0018692F" w:rsidRDefault="00A20151" w:rsidP="00A20151">
      <w:pPr>
        <w:spacing w:after="0" w:line="480" w:lineRule="auto"/>
        <w:rPr>
          <w:rFonts w:ascii="Courier New" w:hAnsi="Courier New" w:cs="Courier New"/>
        </w:rPr>
      </w:pPr>
    </w:p>
    <w:p w:rsidR="00A20151" w:rsidRPr="0018692F" w:rsidRDefault="00A20151" w:rsidP="00A20151">
      <w:pPr>
        <w:spacing w:after="0" w:line="240" w:lineRule="auto"/>
        <w:ind w:left="705"/>
        <w:jc w:val="both"/>
        <w:rPr>
          <w:rFonts w:ascii="Courier New" w:hAnsi="Courier New" w:cs="Courier New"/>
          <w:lang w:val="it-IT"/>
        </w:rPr>
      </w:pPr>
      <w:r w:rsidRPr="0018692F">
        <w:rPr>
          <w:rFonts w:ascii="Courier New" w:hAnsi="Courier New" w:cs="Courier New"/>
          <w:i/>
          <w:lang w:val="it-IT"/>
        </w:rPr>
        <w:t xml:space="preserve">1° Tutte </w:t>
      </w:r>
      <w:r w:rsidRPr="0018692F">
        <w:rPr>
          <w:rFonts w:ascii="Courier New" w:hAnsi="Courier New" w:cs="Courier New"/>
          <w:lang w:val="it-IT"/>
        </w:rPr>
        <w:t>[nuestras ideas]</w:t>
      </w:r>
      <w:r w:rsidRPr="0018692F">
        <w:rPr>
          <w:rFonts w:ascii="Courier New" w:hAnsi="Courier New" w:cs="Courier New"/>
          <w:i/>
          <w:lang w:val="it-IT"/>
        </w:rPr>
        <w:t xml:space="preserve"> hanno essenzialmente in sè la concezione dell´essere, per modo, che noi non possiamo aver idea di veruna cosa, senza che noi concepiamo prima di tutto l´</w:t>
      </w:r>
      <w:r w:rsidRPr="0018692F">
        <w:rPr>
          <w:rFonts w:ascii="Courier New" w:hAnsi="Courier New" w:cs="Courier New"/>
          <w:lang w:val="it-IT"/>
        </w:rPr>
        <w:t>essistenza possibile</w:t>
      </w:r>
      <w:r w:rsidRPr="0018692F">
        <w:rPr>
          <w:rFonts w:ascii="Courier New" w:hAnsi="Courier New" w:cs="Courier New"/>
          <w:i/>
          <w:lang w:val="it-IT"/>
        </w:rPr>
        <w:t xml:space="preserve">, che costituisce la parte </w:t>
      </w:r>
      <w:r w:rsidRPr="0018692F">
        <w:rPr>
          <w:rFonts w:ascii="Courier New" w:hAnsi="Courier New" w:cs="Courier New"/>
          <w:lang w:val="it-IT"/>
        </w:rPr>
        <w:t>a priori</w:t>
      </w:r>
      <w:r w:rsidRPr="0018692F">
        <w:rPr>
          <w:rFonts w:ascii="Courier New" w:hAnsi="Courier New" w:cs="Courier New"/>
          <w:i/>
          <w:lang w:val="it-IT"/>
        </w:rPr>
        <w:t xml:space="preserve">, e la </w:t>
      </w:r>
      <w:r w:rsidRPr="0018692F">
        <w:rPr>
          <w:rFonts w:ascii="Courier New" w:hAnsi="Courier New" w:cs="Courier New"/>
          <w:lang w:val="it-IT"/>
        </w:rPr>
        <w:t xml:space="preserve">forma </w:t>
      </w:r>
      <w:r w:rsidRPr="0018692F">
        <w:rPr>
          <w:rFonts w:ascii="Courier New" w:hAnsi="Courier New" w:cs="Courier New"/>
          <w:i/>
          <w:lang w:val="it-IT"/>
        </w:rPr>
        <w:t>delle nostre cognizioni</w:t>
      </w:r>
      <w:r w:rsidRPr="0018692F">
        <w:rPr>
          <w:rFonts w:ascii="Courier New" w:hAnsi="Courier New" w:cs="Courier New"/>
          <w:lang w:val="it-IT"/>
        </w:rPr>
        <w:t>.</w:t>
      </w:r>
    </w:p>
    <w:p w:rsidR="00A20151" w:rsidRPr="0018692F" w:rsidRDefault="00A20151" w:rsidP="00A20151">
      <w:pPr>
        <w:spacing w:after="0" w:line="240" w:lineRule="auto"/>
        <w:ind w:left="705"/>
        <w:jc w:val="both"/>
        <w:rPr>
          <w:rFonts w:ascii="Courier New" w:hAnsi="Courier New" w:cs="Courier New"/>
          <w:lang w:val="it-IT"/>
        </w:rPr>
      </w:pPr>
      <w:r w:rsidRPr="0018692F">
        <w:rPr>
          <w:rFonts w:ascii="Courier New" w:hAnsi="Courier New" w:cs="Courier New"/>
          <w:i/>
          <w:lang w:val="it-IT"/>
        </w:rPr>
        <w:t xml:space="preserve">2° Se v´ha nell´idea qualche altra cosa oltre la concezione dell´essere, quest´altra cosa non è che un </w:t>
      </w:r>
      <w:r w:rsidRPr="0018692F">
        <w:rPr>
          <w:rFonts w:ascii="Courier New" w:hAnsi="Courier New" w:cs="Courier New"/>
          <w:lang w:val="it-IT"/>
        </w:rPr>
        <w:t>modo dell´essere</w:t>
      </w:r>
      <w:r w:rsidRPr="0018692F">
        <w:rPr>
          <w:rFonts w:ascii="Courier New" w:hAnsi="Courier New" w:cs="Courier New"/>
          <w:i/>
          <w:lang w:val="it-IT"/>
        </w:rPr>
        <w:t>: sicchè si pu</w:t>
      </w:r>
      <w:r w:rsidRPr="0018692F">
        <w:rPr>
          <w:rFonts w:ascii="Courier New" w:hAnsi="Courier New" w:cs="Courier New"/>
          <w:i/>
          <w:lang w:val="it-IT" w:eastAsia="es-MX"/>
        </w:rPr>
        <w:t>ò</w:t>
      </w:r>
      <w:r w:rsidRPr="0018692F">
        <w:rPr>
          <w:rFonts w:ascii="Courier New" w:hAnsi="Courier New" w:cs="Courier New"/>
          <w:i/>
          <w:lang w:val="it-IT"/>
        </w:rPr>
        <w:t xml:space="preserve"> dir veramente, che qualunque idea non è mai altro, che o l´ente concepito senza alcun modo, o l´ente più o meno determinato da´suoi modi; determinazione che forma la cognizione </w:t>
      </w:r>
      <w:r w:rsidRPr="0018692F">
        <w:rPr>
          <w:rFonts w:ascii="Courier New" w:hAnsi="Courier New" w:cs="Courier New"/>
          <w:lang w:val="it-IT"/>
        </w:rPr>
        <w:t>a posteriori</w:t>
      </w:r>
      <w:r w:rsidRPr="0018692F">
        <w:rPr>
          <w:rFonts w:ascii="Courier New" w:hAnsi="Courier New" w:cs="Courier New"/>
          <w:i/>
          <w:lang w:val="it-IT"/>
        </w:rPr>
        <w:t xml:space="preserve">, o la </w:t>
      </w:r>
      <w:r w:rsidRPr="0018692F">
        <w:rPr>
          <w:rFonts w:ascii="Courier New" w:hAnsi="Courier New" w:cs="Courier New"/>
          <w:lang w:val="it-IT"/>
        </w:rPr>
        <w:t xml:space="preserve">materia </w:t>
      </w:r>
      <w:r w:rsidRPr="0018692F">
        <w:rPr>
          <w:rFonts w:ascii="Courier New" w:hAnsi="Courier New" w:cs="Courier New"/>
          <w:i/>
          <w:lang w:val="it-IT"/>
        </w:rPr>
        <w:t>della cognizione</w:t>
      </w:r>
      <w:r w:rsidRPr="0018692F">
        <w:rPr>
          <w:rStyle w:val="Refdenotaalpie"/>
          <w:rFonts w:ascii="Courier New" w:hAnsi="Courier New" w:cs="Courier New"/>
          <w:lang w:val="it-IT"/>
        </w:rPr>
        <w:footnoteReference w:id="5"/>
      </w:r>
      <w:r w:rsidRPr="0018692F">
        <w:rPr>
          <w:rFonts w:ascii="Courier New" w:hAnsi="Courier New" w:cs="Courier New"/>
          <w:lang w:val="it-IT"/>
        </w:rPr>
        <w:t>.</w:t>
      </w:r>
    </w:p>
    <w:p w:rsidR="00A20151" w:rsidRPr="0018692F" w:rsidRDefault="00A20151" w:rsidP="00A20151">
      <w:pPr>
        <w:spacing w:after="0" w:line="480" w:lineRule="auto"/>
        <w:jc w:val="both"/>
        <w:rPr>
          <w:rFonts w:ascii="Courier New" w:hAnsi="Courier New" w:cs="Courier New"/>
          <w:lang w:val="it-IT"/>
        </w:rPr>
      </w:pPr>
    </w:p>
    <w:p w:rsidR="00A20151" w:rsidRPr="0018692F" w:rsidRDefault="00A20151" w:rsidP="00A20151">
      <w:pPr>
        <w:spacing w:after="0" w:line="480" w:lineRule="auto"/>
        <w:jc w:val="both"/>
        <w:rPr>
          <w:rFonts w:ascii="Courier New" w:hAnsi="Courier New" w:cs="Courier New"/>
        </w:rPr>
      </w:pPr>
      <w:r w:rsidRPr="0018692F">
        <w:rPr>
          <w:rFonts w:ascii="Courier New" w:hAnsi="Courier New" w:cs="Courier New"/>
        </w:rPr>
        <w:t>Las ideas, cualquiera que éstas sean, presuponen la noción universalísima del ser</w:t>
      </w:r>
      <w:r w:rsidRPr="0018692F">
        <w:rPr>
          <w:rStyle w:val="Refdenotaalpie"/>
          <w:rFonts w:ascii="Courier New" w:hAnsi="Courier New" w:cs="Courier New"/>
        </w:rPr>
        <w:footnoteReference w:id="6"/>
      </w:r>
      <w:r w:rsidRPr="0018692F">
        <w:rPr>
          <w:rFonts w:ascii="Courier New" w:hAnsi="Courier New" w:cs="Courier New"/>
        </w:rPr>
        <w:t>. Si toda idea presupone la concepción del ser, se sigue que esta concepción es condición de posib</w:t>
      </w:r>
      <w:r w:rsidRPr="0018692F">
        <w:rPr>
          <w:rFonts w:ascii="Courier New" w:hAnsi="Courier New" w:cs="Courier New"/>
        </w:rPr>
        <w:t>i</w:t>
      </w:r>
      <w:r w:rsidRPr="0018692F">
        <w:rPr>
          <w:rFonts w:ascii="Courier New" w:hAnsi="Courier New" w:cs="Courier New"/>
        </w:rPr>
        <w:t xml:space="preserve">lidad para cualquier idea. Es una condición, pues, de índole trascendental. Si se quita la condición, la consecuencia se vuelve imposible. De ahí que, con cierto sabor kantiano, la condición de posibilidad sea la </w:t>
      </w:r>
      <w:r w:rsidRPr="0018692F">
        <w:rPr>
          <w:rFonts w:ascii="Courier New" w:hAnsi="Courier New" w:cs="Courier New"/>
          <w:i/>
        </w:rPr>
        <w:t xml:space="preserve">forma </w:t>
      </w:r>
      <w:r w:rsidRPr="0018692F">
        <w:rPr>
          <w:rFonts w:ascii="Courier New" w:hAnsi="Courier New" w:cs="Courier New"/>
        </w:rPr>
        <w:t>del conocimiento humano, esto es, del conocimiento de las ideas. Empero, como se aprecia en la segunda consecuencia, es necesario postular que las ideas tienen una causa material. De no ser así, la idea de ente en universal perman</w:t>
      </w:r>
      <w:r w:rsidRPr="0018692F">
        <w:rPr>
          <w:rFonts w:ascii="Courier New" w:hAnsi="Courier New" w:cs="Courier New"/>
        </w:rPr>
        <w:t>e</w:t>
      </w:r>
      <w:r w:rsidRPr="0018692F">
        <w:rPr>
          <w:rFonts w:ascii="Courier New" w:hAnsi="Courier New" w:cs="Courier New"/>
        </w:rPr>
        <w:t xml:space="preserve">cería indeterminada. Es la </w:t>
      </w:r>
      <w:r w:rsidRPr="0018692F">
        <w:rPr>
          <w:rFonts w:ascii="Courier New" w:hAnsi="Courier New" w:cs="Courier New"/>
          <w:i/>
        </w:rPr>
        <w:t xml:space="preserve">materia </w:t>
      </w:r>
      <w:r w:rsidRPr="0018692F">
        <w:rPr>
          <w:rFonts w:ascii="Courier New" w:hAnsi="Courier New" w:cs="Courier New"/>
        </w:rPr>
        <w:t xml:space="preserve">la que determina a la idea en sus distintos modos. Por ello, resulta necesaria la experiencia para obtener las distintas ideas, por lo cual </w:t>
      </w:r>
      <w:proofErr w:type="spellStart"/>
      <w:r w:rsidRPr="0018692F">
        <w:rPr>
          <w:rFonts w:ascii="Courier New" w:hAnsi="Courier New" w:cs="Courier New"/>
        </w:rPr>
        <w:t>Rosmini</w:t>
      </w:r>
      <w:proofErr w:type="spellEnd"/>
      <w:r w:rsidRPr="0018692F">
        <w:rPr>
          <w:rFonts w:ascii="Courier New" w:hAnsi="Courier New" w:cs="Courier New"/>
        </w:rPr>
        <w:t xml:space="preserve"> asienta que son </w:t>
      </w:r>
      <w:r w:rsidRPr="0018692F">
        <w:rPr>
          <w:rFonts w:ascii="Courier New" w:hAnsi="Courier New" w:cs="Courier New"/>
          <w:i/>
        </w:rPr>
        <w:t>a posteriori</w:t>
      </w:r>
      <w:r w:rsidRPr="0018692F">
        <w:rPr>
          <w:rFonts w:ascii="Courier New" w:hAnsi="Courier New" w:cs="Courier New"/>
        </w:rPr>
        <w:t xml:space="preserve">. Pero, ¿de qué manera se determina el ente universalísimo? Es claro que en la gnoseología </w:t>
      </w:r>
      <w:proofErr w:type="spellStart"/>
      <w:r w:rsidRPr="0018692F">
        <w:rPr>
          <w:rFonts w:ascii="Courier New" w:hAnsi="Courier New" w:cs="Courier New"/>
        </w:rPr>
        <w:t>rosminiana</w:t>
      </w:r>
      <w:proofErr w:type="spellEnd"/>
      <w:r w:rsidRPr="0018692F">
        <w:rPr>
          <w:rFonts w:ascii="Courier New" w:hAnsi="Courier New" w:cs="Courier New"/>
        </w:rPr>
        <w:t xml:space="preserve"> hay un doble principio que explica el origen de las ideas, a saber, la concepción del ente y la determinación de la cual es susceptible el ente. La primera es, consecuentemente, la forma, y la segunda la materia. </w:t>
      </w:r>
    </w:p>
    <w:p w:rsidR="00A20151" w:rsidRPr="0018692F" w:rsidRDefault="00A20151" w:rsidP="00A20151">
      <w:pPr>
        <w:spacing w:after="0" w:line="480" w:lineRule="auto"/>
        <w:jc w:val="both"/>
        <w:rPr>
          <w:rFonts w:ascii="Courier New" w:hAnsi="Courier New" w:cs="Courier New"/>
        </w:rPr>
      </w:pPr>
      <w:r w:rsidRPr="0018692F">
        <w:rPr>
          <w:rFonts w:ascii="Courier New" w:hAnsi="Courier New" w:cs="Courier New"/>
        </w:rPr>
        <w:tab/>
        <w:t>Para profundizar en la forma, hay que considerar que la concepción del ser está íns</w:t>
      </w:r>
      <w:r w:rsidRPr="0018692F">
        <w:rPr>
          <w:rFonts w:ascii="Courier New" w:hAnsi="Courier New" w:cs="Courier New"/>
        </w:rPr>
        <w:t>i</w:t>
      </w:r>
      <w:r w:rsidRPr="0018692F">
        <w:rPr>
          <w:rFonts w:ascii="Courier New" w:hAnsi="Courier New" w:cs="Courier New"/>
        </w:rPr>
        <w:t xml:space="preserve">ta en el espíritu humano. En otros términos, el ser es lo que da forma a la inteligencia humana. Por eso se ha recalcado en la escolástica que el objeto común de la inteligencia es el ser, aún a pesar de que su objeto propio sea la </w:t>
      </w:r>
      <w:proofErr w:type="spellStart"/>
      <w:r w:rsidRPr="0018692F">
        <w:rPr>
          <w:rFonts w:ascii="Courier New" w:hAnsi="Courier New" w:cs="Courier New"/>
          <w:i/>
        </w:rPr>
        <w:lastRenderedPageBreak/>
        <w:t>quidditas</w:t>
      </w:r>
      <w:proofErr w:type="spellEnd"/>
      <w:r w:rsidRPr="0018692F">
        <w:rPr>
          <w:rFonts w:ascii="Courier New" w:hAnsi="Courier New" w:cs="Courier New"/>
          <w:i/>
        </w:rPr>
        <w:t xml:space="preserve"> </w:t>
      </w:r>
      <w:proofErr w:type="spellStart"/>
      <w:r w:rsidRPr="0018692F">
        <w:rPr>
          <w:rFonts w:ascii="Courier New" w:hAnsi="Courier New" w:cs="Courier New"/>
          <w:i/>
        </w:rPr>
        <w:t>rei</w:t>
      </w:r>
      <w:proofErr w:type="spellEnd"/>
      <w:r w:rsidRPr="0018692F">
        <w:rPr>
          <w:rFonts w:ascii="Courier New" w:hAnsi="Courier New" w:cs="Courier New"/>
          <w:i/>
        </w:rPr>
        <w:t xml:space="preserve"> </w:t>
      </w:r>
      <w:proofErr w:type="spellStart"/>
      <w:r w:rsidRPr="0018692F">
        <w:rPr>
          <w:rFonts w:ascii="Courier New" w:hAnsi="Courier New" w:cs="Courier New"/>
          <w:i/>
        </w:rPr>
        <w:t>materialis</w:t>
      </w:r>
      <w:proofErr w:type="spellEnd"/>
      <w:r w:rsidRPr="0018692F">
        <w:rPr>
          <w:rFonts w:ascii="Courier New" w:hAnsi="Courier New" w:cs="Courier New"/>
        </w:rPr>
        <w:t xml:space="preserve">. Ahora bien, si la idea de ente en universal es la concepción más </w:t>
      </w:r>
      <w:proofErr w:type="spellStart"/>
      <w:r w:rsidRPr="0018692F">
        <w:rPr>
          <w:rFonts w:ascii="Courier New" w:hAnsi="Courier New" w:cs="Courier New"/>
        </w:rPr>
        <w:t>abarcante</w:t>
      </w:r>
      <w:proofErr w:type="spellEnd"/>
      <w:r w:rsidRPr="0018692F">
        <w:rPr>
          <w:rFonts w:ascii="Courier New" w:hAnsi="Courier New" w:cs="Courier New"/>
        </w:rPr>
        <w:t xml:space="preserve"> que hay, y esta concepción omnicomprensiva pone de manifiesto que el hombre está abierto a toda la realidad, entonces se sigue que el hombre está abierto al infinito gracias a la inteligencia. La inteligencia humana no está restringida a una particularidad de las cosas, sino que está abierta al ser de cualquier entidad, por lo cual se trata de una facultad universal. Así pues, que el hombre esté abierto a la infinitud pone de manifiesto lo siguiente: </w:t>
      </w:r>
    </w:p>
    <w:p w:rsidR="00A20151" w:rsidRPr="0018692F" w:rsidRDefault="00A20151" w:rsidP="00A20151">
      <w:pPr>
        <w:spacing w:after="0" w:line="480" w:lineRule="auto"/>
        <w:jc w:val="both"/>
        <w:rPr>
          <w:rFonts w:ascii="Courier New" w:hAnsi="Courier New" w:cs="Courier New"/>
        </w:rPr>
      </w:pPr>
    </w:p>
    <w:p w:rsidR="00A20151" w:rsidRPr="0018692F" w:rsidRDefault="00A20151" w:rsidP="00A20151">
      <w:pPr>
        <w:spacing w:after="0" w:line="240" w:lineRule="auto"/>
        <w:ind w:left="708"/>
        <w:jc w:val="both"/>
        <w:rPr>
          <w:rFonts w:ascii="Courier New" w:hAnsi="Courier New" w:cs="Courier New"/>
        </w:rPr>
      </w:pPr>
      <w:r w:rsidRPr="0018692F">
        <w:rPr>
          <w:rFonts w:ascii="Courier New" w:hAnsi="Courier New" w:cs="Courier New"/>
        </w:rPr>
        <w:t xml:space="preserve">Una capacidad de este orden manifiesta la </w:t>
      </w:r>
      <w:r w:rsidRPr="0018692F">
        <w:rPr>
          <w:rFonts w:ascii="Courier New" w:hAnsi="Courier New" w:cs="Courier New"/>
          <w:i/>
        </w:rPr>
        <w:t>trascendencia</w:t>
      </w:r>
      <w:r w:rsidRPr="0018692F">
        <w:rPr>
          <w:rFonts w:ascii="Courier New" w:hAnsi="Courier New" w:cs="Courier New"/>
        </w:rPr>
        <w:t xml:space="preserve"> </w:t>
      </w:r>
      <w:r w:rsidRPr="0018692F">
        <w:rPr>
          <w:rFonts w:ascii="Courier New" w:hAnsi="Courier New" w:cs="Courier New"/>
          <w:i/>
        </w:rPr>
        <w:t xml:space="preserve">infinita </w:t>
      </w:r>
      <w:r w:rsidRPr="0018692F">
        <w:rPr>
          <w:rFonts w:ascii="Courier New" w:hAnsi="Courier New" w:cs="Courier New"/>
        </w:rPr>
        <w:t xml:space="preserve">de la inteligencia respecto al universo material y al propio cuerpo. </w:t>
      </w:r>
      <w:r w:rsidRPr="0018692F">
        <w:rPr>
          <w:rFonts w:ascii="Courier New" w:hAnsi="Courier New" w:cs="Courier New"/>
          <w:i/>
        </w:rPr>
        <w:t>La mente humana está universa</w:t>
      </w:r>
      <w:r w:rsidRPr="0018692F">
        <w:rPr>
          <w:rFonts w:ascii="Courier New" w:hAnsi="Courier New" w:cs="Courier New"/>
          <w:i/>
        </w:rPr>
        <w:t>l</w:t>
      </w:r>
      <w:r w:rsidRPr="0018692F">
        <w:rPr>
          <w:rFonts w:ascii="Courier New" w:hAnsi="Courier New" w:cs="Courier New"/>
          <w:i/>
        </w:rPr>
        <w:t>mente abierta al ser, en sus infinitas manifestaciones</w:t>
      </w:r>
      <w:r w:rsidRPr="0018692F">
        <w:rPr>
          <w:rFonts w:ascii="Courier New" w:hAnsi="Courier New" w:cs="Courier New"/>
        </w:rPr>
        <w:t>. Esta característica determina nuestra condición espiritual y es a la vez, junto con la libertad, la más profunda raíz de la dignidad humana</w:t>
      </w:r>
      <w:r w:rsidRPr="0018692F">
        <w:rPr>
          <w:rStyle w:val="Refdenotaalpie"/>
          <w:rFonts w:ascii="Courier New" w:hAnsi="Courier New" w:cs="Courier New"/>
        </w:rPr>
        <w:footnoteReference w:id="7"/>
      </w:r>
      <w:r w:rsidRPr="0018692F">
        <w:rPr>
          <w:rFonts w:ascii="Courier New" w:hAnsi="Courier New" w:cs="Courier New"/>
        </w:rPr>
        <w:t>.</w:t>
      </w:r>
    </w:p>
    <w:p w:rsidR="00A20151" w:rsidRPr="0018692F" w:rsidRDefault="00A20151" w:rsidP="00A20151">
      <w:pPr>
        <w:spacing w:after="0" w:line="480" w:lineRule="auto"/>
        <w:jc w:val="both"/>
        <w:rPr>
          <w:rFonts w:ascii="Courier New" w:hAnsi="Courier New" w:cs="Courier New"/>
        </w:rPr>
      </w:pPr>
    </w:p>
    <w:p w:rsidR="00A20151" w:rsidRPr="0018692F" w:rsidRDefault="00A20151" w:rsidP="00A20151">
      <w:pPr>
        <w:spacing w:after="0" w:line="480" w:lineRule="auto"/>
        <w:jc w:val="both"/>
        <w:rPr>
          <w:rFonts w:ascii="Courier New" w:hAnsi="Courier New" w:cs="Courier New"/>
        </w:rPr>
      </w:pPr>
      <w:r w:rsidRPr="0018692F">
        <w:rPr>
          <w:rFonts w:ascii="Courier New" w:hAnsi="Courier New" w:cs="Courier New"/>
          <w:lang w:val="it-IT"/>
        </w:rPr>
        <w:t xml:space="preserve">Ahora bien, con respecto a la materia, Rosmini asegura lo siguiente: </w:t>
      </w:r>
      <w:r w:rsidR="000368D9">
        <w:rPr>
          <w:rFonts w:ascii="Courier New" w:hAnsi="Courier New" w:cs="Courier New"/>
          <w:lang w:val="it-IT"/>
        </w:rPr>
        <w:t>«</w:t>
      </w:r>
      <w:r w:rsidRPr="0018692F">
        <w:rPr>
          <w:rFonts w:ascii="Courier New" w:hAnsi="Courier New" w:cs="Courier New"/>
          <w:i/>
          <w:lang w:val="it-IT"/>
        </w:rPr>
        <w:t>Non ci resta più difficolt</w:t>
      </w:r>
      <w:r w:rsidRPr="0018692F">
        <w:rPr>
          <w:rFonts w:ascii="Courier New" w:hAnsi="Courier New" w:cs="Courier New"/>
          <w:i/>
          <w:lang w:val="it-IT" w:eastAsia="es-MX"/>
        </w:rPr>
        <w:t>à</w:t>
      </w:r>
      <w:r w:rsidRPr="0018692F">
        <w:rPr>
          <w:rFonts w:ascii="Courier New" w:hAnsi="Courier New" w:cs="Courier New"/>
          <w:i/>
          <w:lang w:val="it-IT"/>
        </w:rPr>
        <w:t xml:space="preserve"> alcuna poichè le sue diverse determinazioni ci sono suggerite manifiestamente dal </w:t>
      </w:r>
      <w:r w:rsidRPr="0018692F">
        <w:rPr>
          <w:rFonts w:ascii="Courier New" w:hAnsi="Courier New" w:cs="Courier New"/>
          <w:lang w:val="it-IT"/>
        </w:rPr>
        <w:t>senso</w:t>
      </w:r>
      <w:r w:rsidR="000368D9">
        <w:rPr>
          <w:rFonts w:ascii="Courier New" w:hAnsi="Courier New" w:cs="Courier New"/>
        </w:rPr>
        <w:t>»</w:t>
      </w:r>
      <w:r w:rsidRPr="0018692F">
        <w:rPr>
          <w:rStyle w:val="Refdenotaalpie"/>
          <w:rFonts w:ascii="Courier New" w:hAnsi="Courier New" w:cs="Courier New"/>
          <w:lang w:val="it-IT"/>
        </w:rPr>
        <w:footnoteReference w:id="8"/>
      </w:r>
      <w:r w:rsidRPr="0018692F">
        <w:rPr>
          <w:rFonts w:ascii="Courier New" w:hAnsi="Courier New" w:cs="Courier New"/>
          <w:lang w:val="it-IT"/>
        </w:rPr>
        <w:t xml:space="preserve">. </w:t>
      </w:r>
      <w:r w:rsidRPr="0018692F">
        <w:rPr>
          <w:rFonts w:ascii="Courier New" w:hAnsi="Courier New" w:cs="Courier New"/>
        </w:rPr>
        <w:t>En efecto, es a través de la sensibilidad que el hombre adquiere las determin</w:t>
      </w:r>
      <w:r w:rsidRPr="0018692F">
        <w:rPr>
          <w:rFonts w:ascii="Courier New" w:hAnsi="Courier New" w:cs="Courier New"/>
        </w:rPr>
        <w:t>a</w:t>
      </w:r>
      <w:r w:rsidRPr="0018692F">
        <w:rPr>
          <w:rFonts w:ascii="Courier New" w:hAnsi="Courier New" w:cs="Courier New"/>
        </w:rPr>
        <w:t xml:space="preserve">ciones del ente. Pero hay que tomar el término sensibilidad en un sentido amplio, pues en una nota al pie, </w:t>
      </w:r>
      <w:proofErr w:type="spellStart"/>
      <w:r w:rsidRPr="0018692F">
        <w:rPr>
          <w:rFonts w:ascii="Courier New" w:hAnsi="Courier New" w:cs="Courier New"/>
        </w:rPr>
        <w:t>Rosmini</w:t>
      </w:r>
      <w:proofErr w:type="spellEnd"/>
      <w:r w:rsidRPr="0018692F">
        <w:rPr>
          <w:rFonts w:ascii="Courier New" w:hAnsi="Courier New" w:cs="Courier New"/>
        </w:rPr>
        <w:t xml:space="preserve"> asegura que, para él, las sensaciones (</w:t>
      </w:r>
      <w:proofErr w:type="spellStart"/>
      <w:r w:rsidRPr="0018692F">
        <w:rPr>
          <w:rFonts w:ascii="Courier New" w:hAnsi="Courier New" w:cs="Courier New"/>
          <w:i/>
        </w:rPr>
        <w:t>sensazioni</w:t>
      </w:r>
      <w:proofErr w:type="spellEnd"/>
      <w:r w:rsidRPr="0018692F">
        <w:rPr>
          <w:rFonts w:ascii="Courier New" w:hAnsi="Courier New" w:cs="Courier New"/>
        </w:rPr>
        <w:t>) determinan las cosas presentes, mientras que las imágenes (</w:t>
      </w:r>
      <w:proofErr w:type="spellStart"/>
      <w:r w:rsidRPr="0018692F">
        <w:rPr>
          <w:rFonts w:ascii="Courier New" w:hAnsi="Courier New" w:cs="Courier New"/>
          <w:i/>
        </w:rPr>
        <w:t>immagini</w:t>
      </w:r>
      <w:proofErr w:type="spellEnd"/>
      <w:r w:rsidRPr="0018692F">
        <w:rPr>
          <w:rFonts w:ascii="Courier New" w:hAnsi="Courier New" w:cs="Courier New"/>
        </w:rPr>
        <w:t>) las ausentes</w:t>
      </w:r>
      <w:r w:rsidRPr="0018692F">
        <w:rPr>
          <w:rStyle w:val="Refdenotaalpie"/>
          <w:rFonts w:ascii="Courier New" w:hAnsi="Courier New" w:cs="Courier New"/>
        </w:rPr>
        <w:footnoteReference w:id="9"/>
      </w:r>
      <w:r w:rsidRPr="0018692F">
        <w:rPr>
          <w:rFonts w:ascii="Courier New" w:hAnsi="Courier New" w:cs="Courier New"/>
        </w:rPr>
        <w:t xml:space="preserve">. Tanto las sensaciones como las imágenes pertenecen al ámbito denominado </w:t>
      </w:r>
      <w:r w:rsidRPr="0018692F">
        <w:rPr>
          <w:rFonts w:ascii="Courier New" w:hAnsi="Courier New" w:cs="Courier New"/>
        </w:rPr>
        <w:lastRenderedPageBreak/>
        <w:t>sensibilidad, es decir, al terreno de lo que pertenece a la elaboración sensorial tanto externa como interna. Cuando se concibe la idea de cualquier cosa, por ejemplo, de un libro, se presupone la existencia posible del libro (esto es, la idea del ente está presupuesta); por otro lado, el libro existente actualmente sólo puede percibirse a través de los sentidos. En consecuencia, la actualidad o subsistencia ll</w:t>
      </w:r>
      <w:r w:rsidRPr="0018692F">
        <w:rPr>
          <w:rFonts w:ascii="Courier New" w:hAnsi="Courier New" w:cs="Courier New"/>
        </w:rPr>
        <w:t>e</w:t>
      </w:r>
      <w:r w:rsidRPr="0018692F">
        <w:rPr>
          <w:rFonts w:ascii="Courier New" w:hAnsi="Courier New" w:cs="Courier New"/>
        </w:rPr>
        <w:t>ga al conocimiento humano por la vía de la sensibilidad (empero, las imágenes, aunque pueden representar algo ausente, están presentes en la elaboración cognitiva). Y es precisamente esta subsiste</w:t>
      </w:r>
      <w:r w:rsidRPr="0018692F">
        <w:rPr>
          <w:rFonts w:ascii="Courier New" w:hAnsi="Courier New" w:cs="Courier New"/>
        </w:rPr>
        <w:t>n</w:t>
      </w:r>
      <w:r w:rsidRPr="0018692F">
        <w:rPr>
          <w:rFonts w:ascii="Courier New" w:hAnsi="Courier New" w:cs="Courier New"/>
        </w:rPr>
        <w:t xml:space="preserve">cia la que determina a la idea universal de ente, pues se circunscribe en tal momento a la idea del libro. </w:t>
      </w:r>
    </w:p>
    <w:p w:rsidR="00A20151" w:rsidRPr="0018692F" w:rsidRDefault="00A20151" w:rsidP="00A20151">
      <w:pPr>
        <w:spacing w:after="0" w:line="480" w:lineRule="auto"/>
        <w:jc w:val="both"/>
        <w:rPr>
          <w:rFonts w:ascii="Courier New" w:hAnsi="Courier New" w:cs="Courier New"/>
        </w:rPr>
      </w:pPr>
      <w:r w:rsidRPr="0018692F">
        <w:rPr>
          <w:rFonts w:ascii="Courier New" w:hAnsi="Courier New" w:cs="Courier New"/>
        </w:rPr>
        <w:tab/>
        <w:t xml:space="preserve">De acuerdo con el propio </w:t>
      </w:r>
      <w:proofErr w:type="spellStart"/>
      <w:r w:rsidRPr="0018692F">
        <w:rPr>
          <w:rFonts w:ascii="Courier New" w:hAnsi="Courier New" w:cs="Courier New"/>
        </w:rPr>
        <w:t>Rosmini</w:t>
      </w:r>
      <w:proofErr w:type="spellEnd"/>
      <w:r w:rsidRPr="0018692F">
        <w:rPr>
          <w:rFonts w:ascii="Courier New" w:hAnsi="Courier New" w:cs="Courier New"/>
        </w:rPr>
        <w:t xml:space="preserve">, su postura es muy cercana a la del </w:t>
      </w:r>
      <w:proofErr w:type="spellStart"/>
      <w:r w:rsidRPr="0018692F">
        <w:rPr>
          <w:rFonts w:ascii="Courier New" w:hAnsi="Courier New" w:cs="Courier New"/>
        </w:rPr>
        <w:t>Aquinate</w:t>
      </w:r>
      <w:proofErr w:type="spellEnd"/>
      <w:r w:rsidRPr="0018692F">
        <w:rPr>
          <w:rFonts w:ascii="Courier New" w:hAnsi="Courier New" w:cs="Courier New"/>
        </w:rPr>
        <w:t xml:space="preserve">. Asegura que el </w:t>
      </w:r>
      <w:r w:rsidRPr="0018692F">
        <w:rPr>
          <w:rFonts w:ascii="Courier New" w:hAnsi="Courier New" w:cs="Courier New"/>
          <w:i/>
        </w:rPr>
        <w:t xml:space="preserve">Doctor </w:t>
      </w:r>
      <w:proofErr w:type="spellStart"/>
      <w:r w:rsidRPr="0018692F">
        <w:rPr>
          <w:rFonts w:ascii="Courier New" w:hAnsi="Courier New" w:cs="Courier New"/>
          <w:i/>
        </w:rPr>
        <w:t>communis</w:t>
      </w:r>
      <w:proofErr w:type="spellEnd"/>
      <w:r w:rsidRPr="0018692F">
        <w:rPr>
          <w:rFonts w:ascii="Courier New" w:hAnsi="Courier New" w:cs="Courier New"/>
        </w:rPr>
        <w:t xml:space="preserve"> distingue entre la causa material y la causa formal en el conocimiento, y atribuye a la sensación la primera, mientras que a la inteligencia la segunda. En efecto, Tomás de Aquino, en la </w:t>
      </w:r>
      <w:proofErr w:type="spellStart"/>
      <w:r w:rsidRPr="0018692F">
        <w:rPr>
          <w:rFonts w:ascii="Courier New" w:hAnsi="Courier New" w:cs="Courier New"/>
          <w:i/>
        </w:rPr>
        <w:t>Summa</w:t>
      </w:r>
      <w:proofErr w:type="spellEnd"/>
      <w:r w:rsidRPr="0018692F">
        <w:rPr>
          <w:rFonts w:ascii="Courier New" w:hAnsi="Courier New" w:cs="Courier New"/>
          <w:i/>
        </w:rPr>
        <w:t xml:space="preserve"> </w:t>
      </w:r>
      <w:proofErr w:type="spellStart"/>
      <w:r w:rsidRPr="0018692F">
        <w:rPr>
          <w:rFonts w:ascii="Courier New" w:hAnsi="Courier New" w:cs="Courier New"/>
          <w:i/>
        </w:rPr>
        <w:t>Theologiae</w:t>
      </w:r>
      <w:proofErr w:type="spellEnd"/>
      <w:r w:rsidRPr="0018692F">
        <w:rPr>
          <w:rFonts w:ascii="Courier New" w:hAnsi="Courier New" w:cs="Courier New"/>
        </w:rPr>
        <w:t>, discute este asunto con pr</w:t>
      </w:r>
      <w:r w:rsidRPr="0018692F">
        <w:rPr>
          <w:rFonts w:ascii="Courier New" w:hAnsi="Courier New" w:cs="Courier New"/>
        </w:rPr>
        <w:t>o</w:t>
      </w:r>
      <w:r w:rsidRPr="0018692F">
        <w:rPr>
          <w:rFonts w:ascii="Courier New" w:hAnsi="Courier New" w:cs="Courier New"/>
        </w:rPr>
        <w:t>fundidad</w:t>
      </w:r>
      <w:r w:rsidRPr="0018692F">
        <w:rPr>
          <w:rStyle w:val="Refdenotaalpie"/>
          <w:rFonts w:ascii="Courier New" w:hAnsi="Courier New" w:cs="Courier New"/>
        </w:rPr>
        <w:footnoteReference w:id="10"/>
      </w:r>
      <w:r w:rsidRPr="0018692F">
        <w:rPr>
          <w:rFonts w:ascii="Courier New" w:hAnsi="Courier New" w:cs="Courier New"/>
        </w:rPr>
        <w:t xml:space="preserve">. Ahí se pregunta por la procedencia de las </w:t>
      </w:r>
      <w:proofErr w:type="spellStart"/>
      <w:r w:rsidRPr="0018692F">
        <w:rPr>
          <w:rFonts w:ascii="Courier New" w:hAnsi="Courier New" w:cs="Courier New"/>
          <w:i/>
        </w:rPr>
        <w:t>species</w:t>
      </w:r>
      <w:proofErr w:type="spellEnd"/>
      <w:r w:rsidRPr="0018692F">
        <w:rPr>
          <w:rFonts w:ascii="Courier New" w:hAnsi="Courier New" w:cs="Courier New"/>
          <w:i/>
        </w:rPr>
        <w:t xml:space="preserve"> </w:t>
      </w:r>
      <w:proofErr w:type="spellStart"/>
      <w:r w:rsidRPr="0018692F">
        <w:rPr>
          <w:rFonts w:ascii="Courier New" w:hAnsi="Courier New" w:cs="Courier New"/>
          <w:i/>
        </w:rPr>
        <w:t>intelligibiles</w:t>
      </w:r>
      <w:proofErr w:type="spellEnd"/>
      <w:r w:rsidRPr="0018692F">
        <w:rPr>
          <w:rFonts w:ascii="Courier New" w:hAnsi="Courier New" w:cs="Courier New"/>
        </w:rPr>
        <w:t>, y haciendo un recuento histórico, recuerda que Platón postula que las formas de las realidades sensibles subsisten por sí mismas sin materia (</w:t>
      </w:r>
      <w:proofErr w:type="spellStart"/>
      <w:r w:rsidRPr="0018692F">
        <w:rPr>
          <w:rFonts w:ascii="Courier New" w:hAnsi="Courier New" w:cs="Courier New"/>
          <w:i/>
        </w:rPr>
        <w:t>posuit</w:t>
      </w:r>
      <w:proofErr w:type="spellEnd"/>
      <w:r w:rsidRPr="0018692F">
        <w:rPr>
          <w:rFonts w:ascii="Courier New" w:hAnsi="Courier New" w:cs="Courier New"/>
          <w:i/>
        </w:rPr>
        <w:t xml:space="preserve"> formas </w:t>
      </w:r>
      <w:proofErr w:type="spellStart"/>
      <w:r w:rsidRPr="0018692F">
        <w:rPr>
          <w:rFonts w:ascii="Courier New" w:hAnsi="Courier New" w:cs="Courier New"/>
          <w:i/>
        </w:rPr>
        <w:t>rerum</w:t>
      </w:r>
      <w:proofErr w:type="spellEnd"/>
      <w:r w:rsidRPr="0018692F">
        <w:rPr>
          <w:rFonts w:ascii="Courier New" w:hAnsi="Courier New" w:cs="Courier New"/>
          <w:i/>
        </w:rPr>
        <w:t xml:space="preserve"> </w:t>
      </w:r>
      <w:proofErr w:type="spellStart"/>
      <w:r w:rsidRPr="0018692F">
        <w:rPr>
          <w:rFonts w:ascii="Courier New" w:hAnsi="Courier New" w:cs="Courier New"/>
          <w:i/>
        </w:rPr>
        <w:t>sensibilium</w:t>
      </w:r>
      <w:proofErr w:type="spellEnd"/>
      <w:r w:rsidRPr="0018692F">
        <w:rPr>
          <w:rFonts w:ascii="Courier New" w:hAnsi="Courier New" w:cs="Courier New"/>
          <w:i/>
        </w:rPr>
        <w:t xml:space="preserve"> per se sine materia subsistentes</w:t>
      </w:r>
      <w:r w:rsidRPr="0018692F">
        <w:rPr>
          <w:rFonts w:ascii="Courier New" w:hAnsi="Courier New" w:cs="Courier New"/>
        </w:rPr>
        <w:t xml:space="preserve">). Es el caso del </w:t>
      </w:r>
      <w:r w:rsidR="000368D9">
        <w:rPr>
          <w:rFonts w:ascii="Courier New" w:hAnsi="Courier New" w:cs="Courier New"/>
        </w:rPr>
        <w:t>«</w:t>
      </w:r>
      <w:r w:rsidRPr="0018692F">
        <w:rPr>
          <w:rFonts w:ascii="Courier New" w:hAnsi="Courier New" w:cs="Courier New"/>
        </w:rPr>
        <w:t>hombre en sí</w:t>
      </w:r>
      <w:r w:rsidR="000368D9">
        <w:rPr>
          <w:rFonts w:ascii="Courier New" w:hAnsi="Courier New" w:cs="Courier New"/>
        </w:rPr>
        <w:t>»</w:t>
      </w:r>
      <w:r w:rsidRPr="0018692F">
        <w:rPr>
          <w:rFonts w:ascii="Courier New" w:hAnsi="Courier New" w:cs="Courier New"/>
        </w:rPr>
        <w:t xml:space="preserve"> (</w:t>
      </w:r>
      <w:r w:rsidRPr="0018692F">
        <w:rPr>
          <w:rFonts w:ascii="Courier New" w:hAnsi="Courier New" w:cs="Courier New"/>
          <w:i/>
        </w:rPr>
        <w:t>per se hominem</w:t>
      </w:r>
      <w:r w:rsidRPr="0018692F">
        <w:rPr>
          <w:rFonts w:ascii="Courier New" w:hAnsi="Courier New" w:cs="Courier New"/>
        </w:rPr>
        <w:t xml:space="preserve">) y del </w:t>
      </w:r>
      <w:r w:rsidR="000368D9">
        <w:rPr>
          <w:rFonts w:ascii="Courier New" w:hAnsi="Courier New" w:cs="Courier New"/>
        </w:rPr>
        <w:t>«</w:t>
      </w:r>
      <w:r w:rsidRPr="0018692F">
        <w:rPr>
          <w:rFonts w:ascii="Courier New" w:hAnsi="Courier New" w:cs="Courier New"/>
        </w:rPr>
        <w:t>caballo en sí</w:t>
      </w:r>
      <w:r w:rsidR="000368D9">
        <w:rPr>
          <w:rFonts w:ascii="Courier New" w:hAnsi="Courier New" w:cs="Courier New"/>
        </w:rPr>
        <w:t>»</w:t>
      </w:r>
      <w:r w:rsidRPr="0018692F">
        <w:rPr>
          <w:rFonts w:ascii="Courier New" w:hAnsi="Courier New" w:cs="Courier New"/>
        </w:rPr>
        <w:t xml:space="preserve"> (</w:t>
      </w:r>
      <w:r w:rsidRPr="0018692F">
        <w:rPr>
          <w:rFonts w:ascii="Courier New" w:hAnsi="Courier New" w:cs="Courier New"/>
          <w:i/>
        </w:rPr>
        <w:t xml:space="preserve">per se </w:t>
      </w:r>
      <w:proofErr w:type="spellStart"/>
      <w:r w:rsidRPr="0018692F">
        <w:rPr>
          <w:rFonts w:ascii="Courier New" w:hAnsi="Courier New" w:cs="Courier New"/>
          <w:i/>
        </w:rPr>
        <w:t>equum</w:t>
      </w:r>
      <w:proofErr w:type="spellEnd"/>
      <w:r w:rsidRPr="0018692F">
        <w:rPr>
          <w:rFonts w:ascii="Courier New" w:hAnsi="Courier New" w:cs="Courier New"/>
        </w:rPr>
        <w:t>); la idea participa a las cosas sensibles para hacerlas lo que son, como en el caso del hombre, esto es, la idea de hombre participa a la cosa sensible de su idea para que sea ho</w:t>
      </w:r>
      <w:r w:rsidRPr="0018692F">
        <w:rPr>
          <w:rFonts w:ascii="Courier New" w:hAnsi="Courier New" w:cs="Courier New"/>
        </w:rPr>
        <w:t>m</w:t>
      </w:r>
      <w:r w:rsidRPr="0018692F">
        <w:rPr>
          <w:rFonts w:ascii="Courier New" w:hAnsi="Courier New" w:cs="Courier New"/>
        </w:rPr>
        <w:t xml:space="preserve">bre. Pero el </w:t>
      </w:r>
      <w:proofErr w:type="spellStart"/>
      <w:r w:rsidRPr="0018692F">
        <w:rPr>
          <w:rFonts w:ascii="Courier New" w:hAnsi="Courier New" w:cs="Courier New"/>
        </w:rPr>
        <w:t>Aquinate</w:t>
      </w:r>
      <w:proofErr w:type="spellEnd"/>
      <w:r w:rsidRPr="0018692F">
        <w:rPr>
          <w:rFonts w:ascii="Courier New" w:hAnsi="Courier New" w:cs="Courier New"/>
        </w:rPr>
        <w:t xml:space="preserve"> contrapone a Platón </w:t>
      </w:r>
      <w:r w:rsidRPr="0018692F">
        <w:rPr>
          <w:rFonts w:ascii="Courier New" w:hAnsi="Courier New" w:cs="Courier New"/>
        </w:rPr>
        <w:lastRenderedPageBreak/>
        <w:t>las tesis de Aristóteles, para quien no es posible que las formas sensibles subsistan sin la materia (</w:t>
      </w:r>
      <w:proofErr w:type="spellStart"/>
      <w:r w:rsidRPr="0018692F">
        <w:rPr>
          <w:rFonts w:ascii="Courier New" w:hAnsi="Courier New" w:cs="Courier New"/>
          <w:i/>
        </w:rPr>
        <w:t>subsistant</w:t>
      </w:r>
      <w:proofErr w:type="spellEnd"/>
      <w:r w:rsidRPr="0018692F">
        <w:rPr>
          <w:rFonts w:ascii="Courier New" w:hAnsi="Courier New" w:cs="Courier New"/>
          <w:i/>
        </w:rPr>
        <w:t xml:space="preserve"> </w:t>
      </w:r>
      <w:proofErr w:type="spellStart"/>
      <w:r w:rsidRPr="0018692F">
        <w:rPr>
          <w:rFonts w:ascii="Courier New" w:hAnsi="Courier New" w:cs="Courier New"/>
          <w:i/>
        </w:rPr>
        <w:t>absque</w:t>
      </w:r>
      <w:proofErr w:type="spellEnd"/>
      <w:r w:rsidRPr="0018692F">
        <w:rPr>
          <w:rFonts w:ascii="Courier New" w:hAnsi="Courier New" w:cs="Courier New"/>
          <w:i/>
        </w:rPr>
        <w:t xml:space="preserve"> </w:t>
      </w:r>
      <w:proofErr w:type="spellStart"/>
      <w:r w:rsidRPr="0018692F">
        <w:rPr>
          <w:rFonts w:ascii="Courier New" w:hAnsi="Courier New" w:cs="Courier New"/>
          <w:i/>
        </w:rPr>
        <w:t>materiis</w:t>
      </w:r>
      <w:proofErr w:type="spellEnd"/>
      <w:r w:rsidRPr="0018692F">
        <w:rPr>
          <w:rFonts w:ascii="Courier New" w:hAnsi="Courier New" w:cs="Courier New"/>
        </w:rPr>
        <w:t>). Tanto Avic</w:t>
      </w:r>
      <w:r w:rsidRPr="0018692F">
        <w:rPr>
          <w:rFonts w:ascii="Courier New" w:hAnsi="Courier New" w:cs="Courier New"/>
        </w:rPr>
        <w:t>e</w:t>
      </w:r>
      <w:r w:rsidRPr="0018692F">
        <w:rPr>
          <w:rFonts w:ascii="Courier New" w:hAnsi="Courier New" w:cs="Courier New"/>
        </w:rPr>
        <w:t>na como Platón piensan que las especies inteligibles que obtiene el entendimiento humano dimanan de ciertas formas separadas (</w:t>
      </w:r>
      <w:proofErr w:type="spellStart"/>
      <w:r w:rsidRPr="0018692F">
        <w:rPr>
          <w:rFonts w:ascii="Courier New" w:hAnsi="Courier New" w:cs="Courier New"/>
          <w:i/>
        </w:rPr>
        <w:t>effluunt</w:t>
      </w:r>
      <w:proofErr w:type="spellEnd"/>
      <w:r w:rsidRPr="0018692F">
        <w:rPr>
          <w:rFonts w:ascii="Courier New" w:hAnsi="Courier New" w:cs="Courier New"/>
          <w:i/>
        </w:rPr>
        <w:t xml:space="preserve"> a </w:t>
      </w:r>
      <w:proofErr w:type="spellStart"/>
      <w:r w:rsidRPr="0018692F">
        <w:rPr>
          <w:rFonts w:ascii="Courier New" w:hAnsi="Courier New" w:cs="Courier New"/>
          <w:i/>
        </w:rPr>
        <w:t>quibusdam</w:t>
      </w:r>
      <w:proofErr w:type="spellEnd"/>
      <w:r w:rsidRPr="0018692F">
        <w:rPr>
          <w:rFonts w:ascii="Courier New" w:hAnsi="Courier New" w:cs="Courier New"/>
          <w:i/>
        </w:rPr>
        <w:t xml:space="preserve"> </w:t>
      </w:r>
      <w:proofErr w:type="spellStart"/>
      <w:r w:rsidRPr="0018692F">
        <w:rPr>
          <w:rFonts w:ascii="Courier New" w:hAnsi="Courier New" w:cs="Courier New"/>
          <w:i/>
        </w:rPr>
        <w:t>formis</w:t>
      </w:r>
      <w:proofErr w:type="spellEnd"/>
      <w:r w:rsidRPr="0018692F">
        <w:rPr>
          <w:rFonts w:ascii="Courier New" w:hAnsi="Courier New" w:cs="Courier New"/>
          <w:i/>
        </w:rPr>
        <w:t xml:space="preserve"> </w:t>
      </w:r>
      <w:proofErr w:type="spellStart"/>
      <w:r w:rsidRPr="0018692F">
        <w:rPr>
          <w:rFonts w:ascii="Courier New" w:hAnsi="Courier New" w:cs="Courier New"/>
          <w:i/>
        </w:rPr>
        <w:t>separatis</w:t>
      </w:r>
      <w:proofErr w:type="spellEnd"/>
      <w:r w:rsidRPr="0018692F">
        <w:rPr>
          <w:rFonts w:ascii="Courier New" w:hAnsi="Courier New" w:cs="Courier New"/>
        </w:rPr>
        <w:t>). Pero desde la visión aristotélica, no se siguen las tesis de Platón y Avicena. Contrariamente, asegura que si el alma humana estuviera constituida para recibir las especies inteligibles a través del influjo de algunos principios separados (</w:t>
      </w:r>
      <w:r w:rsidRPr="0018692F">
        <w:rPr>
          <w:rFonts w:ascii="Courier New" w:hAnsi="Courier New" w:cs="Courier New"/>
          <w:i/>
        </w:rPr>
        <w:t xml:space="preserve">per </w:t>
      </w:r>
      <w:proofErr w:type="spellStart"/>
      <w:r w:rsidRPr="0018692F">
        <w:rPr>
          <w:rFonts w:ascii="Courier New" w:hAnsi="Courier New" w:cs="Courier New"/>
          <w:i/>
        </w:rPr>
        <w:t>influentiam</w:t>
      </w:r>
      <w:proofErr w:type="spellEnd"/>
      <w:r w:rsidRPr="0018692F">
        <w:rPr>
          <w:rFonts w:ascii="Courier New" w:hAnsi="Courier New" w:cs="Courier New"/>
          <w:i/>
        </w:rPr>
        <w:t xml:space="preserve"> </w:t>
      </w:r>
      <w:proofErr w:type="spellStart"/>
      <w:r w:rsidRPr="0018692F">
        <w:rPr>
          <w:rFonts w:ascii="Courier New" w:hAnsi="Courier New" w:cs="Courier New"/>
          <w:i/>
        </w:rPr>
        <w:t>aliquorum</w:t>
      </w:r>
      <w:proofErr w:type="spellEnd"/>
      <w:r w:rsidRPr="0018692F">
        <w:rPr>
          <w:rFonts w:ascii="Courier New" w:hAnsi="Courier New" w:cs="Courier New"/>
          <w:i/>
        </w:rPr>
        <w:t xml:space="preserve"> </w:t>
      </w:r>
      <w:proofErr w:type="spellStart"/>
      <w:r w:rsidRPr="0018692F">
        <w:rPr>
          <w:rFonts w:ascii="Courier New" w:hAnsi="Courier New" w:cs="Courier New"/>
          <w:i/>
        </w:rPr>
        <w:t>separatorum</w:t>
      </w:r>
      <w:proofErr w:type="spellEnd"/>
      <w:r w:rsidRPr="0018692F">
        <w:rPr>
          <w:rFonts w:ascii="Courier New" w:hAnsi="Courier New" w:cs="Courier New"/>
          <w:i/>
        </w:rPr>
        <w:t xml:space="preserve"> </w:t>
      </w:r>
      <w:proofErr w:type="spellStart"/>
      <w:r w:rsidRPr="0018692F">
        <w:rPr>
          <w:rFonts w:ascii="Courier New" w:hAnsi="Courier New" w:cs="Courier New"/>
          <w:i/>
        </w:rPr>
        <w:t>principi</w:t>
      </w:r>
      <w:r w:rsidRPr="0018692F">
        <w:rPr>
          <w:rFonts w:ascii="Courier New" w:hAnsi="Courier New" w:cs="Courier New"/>
          <w:i/>
        </w:rPr>
        <w:t>o</w:t>
      </w:r>
      <w:r w:rsidRPr="0018692F">
        <w:rPr>
          <w:rFonts w:ascii="Courier New" w:hAnsi="Courier New" w:cs="Courier New"/>
          <w:i/>
        </w:rPr>
        <w:t>rum</w:t>
      </w:r>
      <w:proofErr w:type="spellEnd"/>
      <w:r w:rsidRPr="0018692F">
        <w:rPr>
          <w:rFonts w:ascii="Courier New" w:hAnsi="Courier New" w:cs="Courier New"/>
        </w:rPr>
        <w:t>), entonces no requeriría del cuerpo para entender (</w:t>
      </w:r>
      <w:r w:rsidRPr="0018692F">
        <w:rPr>
          <w:rFonts w:ascii="Courier New" w:hAnsi="Courier New" w:cs="Courier New"/>
          <w:i/>
        </w:rPr>
        <w:t xml:space="preserve">non </w:t>
      </w:r>
      <w:proofErr w:type="spellStart"/>
      <w:r w:rsidRPr="0018692F">
        <w:rPr>
          <w:rFonts w:ascii="Courier New" w:hAnsi="Courier New" w:cs="Courier New"/>
          <w:i/>
        </w:rPr>
        <w:t>indigeret</w:t>
      </w:r>
      <w:proofErr w:type="spellEnd"/>
      <w:r w:rsidRPr="0018692F">
        <w:rPr>
          <w:rFonts w:ascii="Courier New" w:hAnsi="Courier New" w:cs="Courier New"/>
          <w:i/>
        </w:rPr>
        <w:t xml:space="preserve"> corpore ad </w:t>
      </w:r>
      <w:proofErr w:type="spellStart"/>
      <w:r w:rsidRPr="0018692F">
        <w:rPr>
          <w:rFonts w:ascii="Courier New" w:hAnsi="Courier New" w:cs="Courier New"/>
          <w:i/>
        </w:rPr>
        <w:t>intellige</w:t>
      </w:r>
      <w:r w:rsidRPr="0018692F">
        <w:rPr>
          <w:rFonts w:ascii="Courier New" w:hAnsi="Courier New" w:cs="Courier New"/>
          <w:i/>
        </w:rPr>
        <w:t>n</w:t>
      </w:r>
      <w:r w:rsidRPr="0018692F">
        <w:rPr>
          <w:rFonts w:ascii="Courier New" w:hAnsi="Courier New" w:cs="Courier New"/>
          <w:i/>
        </w:rPr>
        <w:t>dum</w:t>
      </w:r>
      <w:proofErr w:type="spellEnd"/>
      <w:r w:rsidRPr="0018692F">
        <w:rPr>
          <w:rFonts w:ascii="Courier New" w:hAnsi="Courier New" w:cs="Courier New"/>
        </w:rPr>
        <w:t>); en consecuencia, no habría razón para que se diera la unión del alma con el cuerpo. Aún más, si Avicena tuviera razón, a saber, que el conocimiento inteligible proviene del entendimiento agente separado, un ciego de nacimiento tendría idea de los colores, lo cual es, evidentemente, falso. Luego no son verdaderas las tesis de Platón y Avicena para expl</w:t>
      </w:r>
      <w:r w:rsidRPr="0018692F">
        <w:rPr>
          <w:rFonts w:ascii="Courier New" w:hAnsi="Courier New" w:cs="Courier New"/>
        </w:rPr>
        <w:t>i</w:t>
      </w:r>
      <w:r w:rsidRPr="0018692F">
        <w:rPr>
          <w:rFonts w:ascii="Courier New" w:hAnsi="Courier New" w:cs="Courier New"/>
        </w:rPr>
        <w:t xml:space="preserve">car el origen de las </w:t>
      </w:r>
      <w:proofErr w:type="spellStart"/>
      <w:r w:rsidRPr="0018692F">
        <w:rPr>
          <w:rFonts w:ascii="Courier New" w:hAnsi="Courier New" w:cs="Courier New"/>
          <w:i/>
        </w:rPr>
        <w:t>species</w:t>
      </w:r>
      <w:proofErr w:type="spellEnd"/>
      <w:r w:rsidRPr="0018692F">
        <w:rPr>
          <w:rFonts w:ascii="Courier New" w:hAnsi="Courier New" w:cs="Courier New"/>
          <w:i/>
        </w:rPr>
        <w:t xml:space="preserve"> </w:t>
      </w:r>
      <w:proofErr w:type="spellStart"/>
      <w:r w:rsidRPr="0018692F">
        <w:rPr>
          <w:rFonts w:ascii="Courier New" w:hAnsi="Courier New" w:cs="Courier New"/>
          <w:i/>
        </w:rPr>
        <w:t>intelligibiles</w:t>
      </w:r>
      <w:proofErr w:type="spellEnd"/>
      <w:r w:rsidRPr="0018692F">
        <w:rPr>
          <w:rFonts w:ascii="Courier New" w:hAnsi="Courier New" w:cs="Courier New"/>
        </w:rPr>
        <w:t>.</w:t>
      </w:r>
    </w:p>
    <w:p w:rsidR="00A20151" w:rsidRPr="0018692F" w:rsidRDefault="00A20151" w:rsidP="00A20151">
      <w:pPr>
        <w:spacing w:after="0" w:line="480" w:lineRule="auto"/>
        <w:jc w:val="both"/>
        <w:rPr>
          <w:rFonts w:ascii="Courier New" w:hAnsi="Courier New" w:cs="Courier New"/>
        </w:rPr>
      </w:pPr>
      <w:r w:rsidRPr="0018692F">
        <w:rPr>
          <w:rFonts w:ascii="Courier New" w:hAnsi="Courier New" w:cs="Courier New"/>
        </w:rPr>
        <w:tab/>
        <w:t>Tomás de Aquino, en seguimiento de Aristóteles, asegura, primero, que el entend</w:t>
      </w:r>
      <w:r w:rsidRPr="0018692F">
        <w:rPr>
          <w:rFonts w:ascii="Courier New" w:hAnsi="Courier New" w:cs="Courier New"/>
        </w:rPr>
        <w:t>i</w:t>
      </w:r>
      <w:r w:rsidRPr="0018692F">
        <w:rPr>
          <w:rFonts w:ascii="Courier New" w:hAnsi="Courier New" w:cs="Courier New"/>
        </w:rPr>
        <w:t>miento es distinto al sentido (</w:t>
      </w:r>
      <w:proofErr w:type="spellStart"/>
      <w:r w:rsidRPr="0018692F">
        <w:rPr>
          <w:rFonts w:ascii="Courier New" w:hAnsi="Courier New" w:cs="Courier New"/>
          <w:i/>
        </w:rPr>
        <w:t>intellectum</w:t>
      </w:r>
      <w:proofErr w:type="spellEnd"/>
      <w:r w:rsidRPr="0018692F">
        <w:rPr>
          <w:rFonts w:ascii="Courier New" w:hAnsi="Courier New" w:cs="Courier New"/>
          <w:i/>
        </w:rPr>
        <w:t xml:space="preserve"> </w:t>
      </w:r>
      <w:proofErr w:type="spellStart"/>
      <w:r w:rsidRPr="0018692F">
        <w:rPr>
          <w:rFonts w:ascii="Courier New" w:hAnsi="Courier New" w:cs="Courier New"/>
          <w:i/>
        </w:rPr>
        <w:t>differre</w:t>
      </w:r>
      <w:proofErr w:type="spellEnd"/>
      <w:r w:rsidRPr="0018692F">
        <w:rPr>
          <w:rFonts w:ascii="Courier New" w:hAnsi="Courier New" w:cs="Courier New"/>
          <w:i/>
        </w:rPr>
        <w:t xml:space="preserve"> a sensu</w:t>
      </w:r>
      <w:r w:rsidRPr="0018692F">
        <w:rPr>
          <w:rFonts w:ascii="Courier New" w:hAnsi="Courier New" w:cs="Courier New"/>
        </w:rPr>
        <w:t>). Resulta fundamental esta disti</w:t>
      </w:r>
      <w:r w:rsidRPr="0018692F">
        <w:rPr>
          <w:rFonts w:ascii="Courier New" w:hAnsi="Courier New" w:cs="Courier New"/>
        </w:rPr>
        <w:t>n</w:t>
      </w:r>
      <w:r w:rsidRPr="0018692F">
        <w:rPr>
          <w:rFonts w:ascii="Courier New" w:hAnsi="Courier New" w:cs="Courier New"/>
        </w:rPr>
        <w:t xml:space="preserve">ción, pues con ella, y de acuerdo con el espíritu del </w:t>
      </w:r>
      <w:proofErr w:type="spellStart"/>
      <w:r w:rsidRPr="0018692F">
        <w:rPr>
          <w:rFonts w:ascii="Courier New" w:hAnsi="Courier New" w:cs="Courier New"/>
        </w:rPr>
        <w:t>rosminianismo</w:t>
      </w:r>
      <w:proofErr w:type="spellEnd"/>
      <w:r w:rsidRPr="0018692F">
        <w:rPr>
          <w:rFonts w:ascii="Courier New" w:hAnsi="Courier New" w:cs="Courier New"/>
        </w:rPr>
        <w:t xml:space="preserve">, es posible atribuir a una parte la causa material y a la otra la causa formal. Ahora bien, para que se alcance la </w:t>
      </w:r>
      <w:proofErr w:type="spellStart"/>
      <w:r w:rsidRPr="0018692F">
        <w:rPr>
          <w:rFonts w:ascii="Courier New" w:hAnsi="Courier New" w:cs="Courier New"/>
          <w:i/>
        </w:rPr>
        <w:t>sp</w:t>
      </w:r>
      <w:r w:rsidRPr="0018692F">
        <w:rPr>
          <w:rFonts w:ascii="Courier New" w:hAnsi="Courier New" w:cs="Courier New"/>
          <w:i/>
        </w:rPr>
        <w:t>e</w:t>
      </w:r>
      <w:r w:rsidRPr="0018692F">
        <w:rPr>
          <w:rFonts w:ascii="Courier New" w:hAnsi="Courier New" w:cs="Courier New"/>
          <w:i/>
        </w:rPr>
        <w:t>cies</w:t>
      </w:r>
      <w:proofErr w:type="spellEnd"/>
      <w:r w:rsidRPr="0018692F">
        <w:rPr>
          <w:rFonts w:ascii="Courier New" w:hAnsi="Courier New" w:cs="Courier New"/>
          <w:i/>
        </w:rPr>
        <w:t xml:space="preserve"> </w:t>
      </w:r>
      <w:proofErr w:type="spellStart"/>
      <w:r w:rsidRPr="0018692F">
        <w:rPr>
          <w:rFonts w:ascii="Courier New" w:hAnsi="Courier New" w:cs="Courier New"/>
          <w:i/>
        </w:rPr>
        <w:t>intelligibilis</w:t>
      </w:r>
      <w:proofErr w:type="spellEnd"/>
      <w:r w:rsidRPr="0018692F">
        <w:rPr>
          <w:rFonts w:ascii="Courier New" w:hAnsi="Courier New" w:cs="Courier New"/>
        </w:rPr>
        <w:t xml:space="preserve"> es necesario admitir, además de la impresión de los cuerpos sensibles que se da en el acto llamado sensación, otro elemento que la tradición llama </w:t>
      </w:r>
      <w:proofErr w:type="spellStart"/>
      <w:r w:rsidRPr="0018692F">
        <w:rPr>
          <w:rFonts w:ascii="Courier New" w:hAnsi="Courier New" w:cs="Courier New"/>
          <w:i/>
        </w:rPr>
        <w:t>intellectus</w:t>
      </w:r>
      <w:proofErr w:type="spellEnd"/>
      <w:r w:rsidRPr="0018692F">
        <w:rPr>
          <w:rFonts w:ascii="Courier New" w:hAnsi="Courier New" w:cs="Courier New"/>
          <w:i/>
        </w:rPr>
        <w:t xml:space="preserve"> </w:t>
      </w:r>
      <w:proofErr w:type="spellStart"/>
      <w:r w:rsidRPr="0018692F">
        <w:rPr>
          <w:rFonts w:ascii="Courier New" w:hAnsi="Courier New" w:cs="Courier New"/>
          <w:i/>
        </w:rPr>
        <w:t>agens</w:t>
      </w:r>
      <w:proofErr w:type="spellEnd"/>
      <w:r w:rsidRPr="0018692F">
        <w:rPr>
          <w:rFonts w:ascii="Courier New" w:hAnsi="Courier New" w:cs="Courier New"/>
        </w:rPr>
        <w:t xml:space="preserve">, el cual tiene la encomienda de </w:t>
      </w:r>
      <w:r w:rsidRPr="0018692F">
        <w:rPr>
          <w:rFonts w:ascii="Courier New" w:hAnsi="Courier New" w:cs="Courier New"/>
        </w:rPr>
        <w:lastRenderedPageBreak/>
        <w:t>hacer inteligible mediante la abstracción aquello que se e</w:t>
      </w:r>
      <w:r w:rsidRPr="0018692F">
        <w:rPr>
          <w:rFonts w:ascii="Courier New" w:hAnsi="Courier New" w:cs="Courier New"/>
        </w:rPr>
        <w:t>n</w:t>
      </w:r>
      <w:r w:rsidRPr="0018692F">
        <w:rPr>
          <w:rFonts w:ascii="Courier New" w:hAnsi="Courier New" w:cs="Courier New"/>
        </w:rPr>
        <w:t>cuentra en potencia de ser así en la sensibilidad. De esta manera, la operación intelectual (</w:t>
      </w:r>
      <w:proofErr w:type="spellStart"/>
      <w:r w:rsidRPr="0018692F">
        <w:rPr>
          <w:rFonts w:ascii="Courier New" w:hAnsi="Courier New" w:cs="Courier New"/>
          <w:i/>
        </w:rPr>
        <w:t>intellectualis</w:t>
      </w:r>
      <w:proofErr w:type="spellEnd"/>
      <w:r w:rsidRPr="0018692F">
        <w:rPr>
          <w:rFonts w:ascii="Courier New" w:hAnsi="Courier New" w:cs="Courier New"/>
          <w:i/>
        </w:rPr>
        <w:t xml:space="preserve"> </w:t>
      </w:r>
      <w:proofErr w:type="spellStart"/>
      <w:r w:rsidRPr="0018692F">
        <w:rPr>
          <w:rFonts w:ascii="Courier New" w:hAnsi="Courier New" w:cs="Courier New"/>
          <w:i/>
        </w:rPr>
        <w:t>operatio</w:t>
      </w:r>
      <w:proofErr w:type="spellEnd"/>
      <w:r w:rsidRPr="0018692F">
        <w:rPr>
          <w:rFonts w:ascii="Courier New" w:hAnsi="Courier New" w:cs="Courier New"/>
        </w:rPr>
        <w:t>) es causada por los sentidos, pero:</w:t>
      </w:r>
    </w:p>
    <w:p w:rsidR="00A20151" w:rsidRPr="0018692F" w:rsidRDefault="00A20151" w:rsidP="00A20151">
      <w:pPr>
        <w:spacing w:after="0" w:line="480" w:lineRule="auto"/>
        <w:jc w:val="both"/>
        <w:rPr>
          <w:rFonts w:ascii="Courier New" w:hAnsi="Courier New" w:cs="Courier New"/>
        </w:rPr>
      </w:pPr>
    </w:p>
    <w:p w:rsidR="00A20151" w:rsidRPr="0018692F" w:rsidRDefault="00A20151" w:rsidP="00A20151">
      <w:pPr>
        <w:spacing w:after="0" w:line="240" w:lineRule="auto"/>
        <w:ind w:left="705"/>
        <w:jc w:val="both"/>
        <w:rPr>
          <w:rFonts w:ascii="Courier New" w:hAnsi="Courier New" w:cs="Courier New"/>
        </w:rPr>
      </w:pPr>
      <w:proofErr w:type="spellStart"/>
      <w:r w:rsidRPr="0018692F">
        <w:rPr>
          <w:rFonts w:ascii="Courier New" w:hAnsi="Courier New" w:cs="Courier New"/>
          <w:i/>
        </w:rPr>
        <w:t>Quia</w:t>
      </w:r>
      <w:proofErr w:type="spellEnd"/>
      <w:r w:rsidRPr="0018692F">
        <w:rPr>
          <w:rFonts w:ascii="Courier New" w:hAnsi="Courier New" w:cs="Courier New"/>
          <w:i/>
        </w:rPr>
        <w:t xml:space="preserve"> </w:t>
      </w:r>
      <w:proofErr w:type="spellStart"/>
      <w:r w:rsidRPr="0018692F">
        <w:rPr>
          <w:rFonts w:ascii="Courier New" w:hAnsi="Courier New" w:cs="Courier New"/>
          <w:i/>
        </w:rPr>
        <w:t>phantasmata</w:t>
      </w:r>
      <w:proofErr w:type="spellEnd"/>
      <w:r w:rsidRPr="0018692F">
        <w:rPr>
          <w:rFonts w:ascii="Courier New" w:hAnsi="Courier New" w:cs="Courier New"/>
          <w:i/>
        </w:rPr>
        <w:t xml:space="preserve"> non </w:t>
      </w:r>
      <w:proofErr w:type="spellStart"/>
      <w:r w:rsidRPr="0018692F">
        <w:rPr>
          <w:rFonts w:ascii="Courier New" w:hAnsi="Courier New" w:cs="Courier New"/>
          <w:i/>
        </w:rPr>
        <w:t>sufficiunt</w:t>
      </w:r>
      <w:proofErr w:type="spellEnd"/>
      <w:r w:rsidRPr="0018692F">
        <w:rPr>
          <w:rFonts w:ascii="Courier New" w:hAnsi="Courier New" w:cs="Courier New"/>
          <w:i/>
        </w:rPr>
        <w:t xml:space="preserve"> </w:t>
      </w:r>
      <w:proofErr w:type="spellStart"/>
      <w:r w:rsidRPr="0018692F">
        <w:rPr>
          <w:rFonts w:ascii="Courier New" w:hAnsi="Courier New" w:cs="Courier New"/>
          <w:i/>
        </w:rPr>
        <w:t>immutare</w:t>
      </w:r>
      <w:proofErr w:type="spellEnd"/>
      <w:r w:rsidRPr="0018692F">
        <w:rPr>
          <w:rFonts w:ascii="Courier New" w:hAnsi="Courier New" w:cs="Courier New"/>
          <w:i/>
        </w:rPr>
        <w:t xml:space="preserve"> </w:t>
      </w:r>
      <w:proofErr w:type="spellStart"/>
      <w:r w:rsidRPr="0018692F">
        <w:rPr>
          <w:rFonts w:ascii="Courier New" w:hAnsi="Courier New" w:cs="Courier New"/>
          <w:i/>
        </w:rPr>
        <w:t>intellectum</w:t>
      </w:r>
      <w:proofErr w:type="spellEnd"/>
      <w:r w:rsidRPr="0018692F">
        <w:rPr>
          <w:rFonts w:ascii="Courier New" w:hAnsi="Courier New" w:cs="Courier New"/>
          <w:i/>
        </w:rPr>
        <w:t xml:space="preserve"> </w:t>
      </w:r>
      <w:proofErr w:type="spellStart"/>
      <w:r w:rsidRPr="0018692F">
        <w:rPr>
          <w:rFonts w:ascii="Courier New" w:hAnsi="Courier New" w:cs="Courier New"/>
          <w:i/>
        </w:rPr>
        <w:t>possibilem</w:t>
      </w:r>
      <w:proofErr w:type="spellEnd"/>
      <w:r w:rsidRPr="0018692F">
        <w:rPr>
          <w:rFonts w:ascii="Courier New" w:hAnsi="Courier New" w:cs="Courier New"/>
          <w:i/>
        </w:rPr>
        <w:t xml:space="preserve">, sed </w:t>
      </w:r>
      <w:proofErr w:type="spellStart"/>
      <w:r w:rsidRPr="0018692F">
        <w:rPr>
          <w:rFonts w:ascii="Courier New" w:hAnsi="Courier New" w:cs="Courier New"/>
          <w:i/>
        </w:rPr>
        <w:t>oportet</w:t>
      </w:r>
      <w:proofErr w:type="spellEnd"/>
      <w:r w:rsidRPr="0018692F">
        <w:rPr>
          <w:rFonts w:ascii="Courier New" w:hAnsi="Courier New" w:cs="Courier New"/>
          <w:i/>
        </w:rPr>
        <w:t xml:space="preserve"> </w:t>
      </w:r>
      <w:proofErr w:type="spellStart"/>
      <w:r w:rsidRPr="0018692F">
        <w:rPr>
          <w:rFonts w:ascii="Courier New" w:hAnsi="Courier New" w:cs="Courier New"/>
          <w:i/>
        </w:rPr>
        <w:t>quod</w:t>
      </w:r>
      <w:proofErr w:type="spellEnd"/>
      <w:r w:rsidRPr="0018692F">
        <w:rPr>
          <w:rFonts w:ascii="Courier New" w:hAnsi="Courier New" w:cs="Courier New"/>
          <w:i/>
        </w:rPr>
        <w:t xml:space="preserve"> </w:t>
      </w:r>
      <w:proofErr w:type="spellStart"/>
      <w:r w:rsidRPr="0018692F">
        <w:rPr>
          <w:rFonts w:ascii="Courier New" w:hAnsi="Courier New" w:cs="Courier New"/>
          <w:i/>
        </w:rPr>
        <w:t>fiant</w:t>
      </w:r>
      <w:proofErr w:type="spellEnd"/>
      <w:r w:rsidRPr="0018692F">
        <w:rPr>
          <w:rFonts w:ascii="Courier New" w:hAnsi="Courier New" w:cs="Courier New"/>
          <w:i/>
        </w:rPr>
        <w:t xml:space="preserve"> </w:t>
      </w:r>
      <w:proofErr w:type="spellStart"/>
      <w:r w:rsidRPr="0018692F">
        <w:rPr>
          <w:rFonts w:ascii="Courier New" w:hAnsi="Courier New" w:cs="Courier New"/>
          <w:i/>
        </w:rPr>
        <w:t>intelligibilia</w:t>
      </w:r>
      <w:proofErr w:type="spellEnd"/>
      <w:r w:rsidRPr="0018692F">
        <w:rPr>
          <w:rFonts w:ascii="Courier New" w:hAnsi="Courier New" w:cs="Courier New"/>
          <w:i/>
        </w:rPr>
        <w:t xml:space="preserve"> </w:t>
      </w:r>
      <w:proofErr w:type="spellStart"/>
      <w:r w:rsidRPr="0018692F">
        <w:rPr>
          <w:rFonts w:ascii="Courier New" w:hAnsi="Courier New" w:cs="Courier New"/>
          <w:i/>
        </w:rPr>
        <w:t>actu</w:t>
      </w:r>
      <w:proofErr w:type="spellEnd"/>
      <w:r w:rsidRPr="0018692F">
        <w:rPr>
          <w:rFonts w:ascii="Courier New" w:hAnsi="Courier New" w:cs="Courier New"/>
          <w:i/>
        </w:rPr>
        <w:t xml:space="preserve"> per </w:t>
      </w:r>
      <w:proofErr w:type="spellStart"/>
      <w:r w:rsidRPr="0018692F">
        <w:rPr>
          <w:rFonts w:ascii="Courier New" w:hAnsi="Courier New" w:cs="Courier New"/>
          <w:i/>
        </w:rPr>
        <w:t>intellectum</w:t>
      </w:r>
      <w:proofErr w:type="spellEnd"/>
      <w:r w:rsidRPr="0018692F">
        <w:rPr>
          <w:rFonts w:ascii="Courier New" w:hAnsi="Courier New" w:cs="Courier New"/>
          <w:i/>
        </w:rPr>
        <w:t xml:space="preserve"> </w:t>
      </w:r>
      <w:proofErr w:type="spellStart"/>
      <w:r w:rsidRPr="0018692F">
        <w:rPr>
          <w:rFonts w:ascii="Courier New" w:hAnsi="Courier New" w:cs="Courier New"/>
          <w:i/>
        </w:rPr>
        <w:t>agentem</w:t>
      </w:r>
      <w:proofErr w:type="spellEnd"/>
      <w:r w:rsidRPr="0018692F">
        <w:rPr>
          <w:rFonts w:ascii="Courier New" w:hAnsi="Courier New" w:cs="Courier New"/>
          <w:i/>
        </w:rPr>
        <w:t xml:space="preserve">; non </w:t>
      </w:r>
      <w:proofErr w:type="spellStart"/>
      <w:r w:rsidRPr="0018692F">
        <w:rPr>
          <w:rFonts w:ascii="Courier New" w:hAnsi="Courier New" w:cs="Courier New"/>
          <w:i/>
        </w:rPr>
        <w:t>potest</w:t>
      </w:r>
      <w:proofErr w:type="spellEnd"/>
      <w:r w:rsidRPr="0018692F">
        <w:rPr>
          <w:rFonts w:ascii="Courier New" w:hAnsi="Courier New" w:cs="Courier New"/>
          <w:i/>
        </w:rPr>
        <w:t xml:space="preserve"> </w:t>
      </w:r>
      <w:proofErr w:type="spellStart"/>
      <w:r w:rsidRPr="0018692F">
        <w:rPr>
          <w:rFonts w:ascii="Courier New" w:hAnsi="Courier New" w:cs="Courier New"/>
          <w:i/>
        </w:rPr>
        <w:t>dici</w:t>
      </w:r>
      <w:proofErr w:type="spellEnd"/>
      <w:r w:rsidRPr="0018692F">
        <w:rPr>
          <w:rFonts w:ascii="Courier New" w:hAnsi="Courier New" w:cs="Courier New"/>
          <w:i/>
        </w:rPr>
        <w:t xml:space="preserve"> </w:t>
      </w:r>
      <w:proofErr w:type="spellStart"/>
      <w:r w:rsidRPr="0018692F">
        <w:rPr>
          <w:rFonts w:ascii="Courier New" w:hAnsi="Courier New" w:cs="Courier New"/>
          <w:i/>
        </w:rPr>
        <w:t>quod</w:t>
      </w:r>
      <w:proofErr w:type="spellEnd"/>
      <w:r w:rsidRPr="0018692F">
        <w:rPr>
          <w:rFonts w:ascii="Courier New" w:hAnsi="Courier New" w:cs="Courier New"/>
          <w:i/>
        </w:rPr>
        <w:t xml:space="preserve"> </w:t>
      </w:r>
      <w:proofErr w:type="spellStart"/>
      <w:r w:rsidRPr="0018692F">
        <w:rPr>
          <w:rFonts w:ascii="Courier New" w:hAnsi="Courier New" w:cs="Courier New"/>
          <w:i/>
        </w:rPr>
        <w:t>sensibilis</w:t>
      </w:r>
      <w:proofErr w:type="spellEnd"/>
      <w:r w:rsidRPr="0018692F">
        <w:rPr>
          <w:rFonts w:ascii="Courier New" w:hAnsi="Courier New" w:cs="Courier New"/>
          <w:i/>
        </w:rPr>
        <w:t xml:space="preserve"> </w:t>
      </w:r>
      <w:proofErr w:type="spellStart"/>
      <w:r w:rsidRPr="0018692F">
        <w:rPr>
          <w:rFonts w:ascii="Courier New" w:hAnsi="Courier New" w:cs="Courier New"/>
          <w:i/>
        </w:rPr>
        <w:t>co</w:t>
      </w:r>
      <w:r w:rsidRPr="0018692F">
        <w:rPr>
          <w:rFonts w:ascii="Courier New" w:hAnsi="Courier New" w:cs="Courier New"/>
          <w:i/>
        </w:rPr>
        <w:t>g</w:t>
      </w:r>
      <w:r w:rsidRPr="0018692F">
        <w:rPr>
          <w:rFonts w:ascii="Courier New" w:hAnsi="Courier New" w:cs="Courier New"/>
          <w:i/>
        </w:rPr>
        <w:t>nitio</w:t>
      </w:r>
      <w:proofErr w:type="spellEnd"/>
      <w:r w:rsidRPr="0018692F">
        <w:rPr>
          <w:rFonts w:ascii="Courier New" w:hAnsi="Courier New" w:cs="Courier New"/>
          <w:i/>
        </w:rPr>
        <w:t xml:space="preserve"> </w:t>
      </w:r>
      <w:proofErr w:type="spellStart"/>
      <w:r w:rsidRPr="0018692F">
        <w:rPr>
          <w:rFonts w:ascii="Courier New" w:hAnsi="Courier New" w:cs="Courier New"/>
          <w:i/>
        </w:rPr>
        <w:t>sit</w:t>
      </w:r>
      <w:proofErr w:type="spellEnd"/>
      <w:r w:rsidRPr="0018692F">
        <w:rPr>
          <w:rFonts w:ascii="Courier New" w:hAnsi="Courier New" w:cs="Courier New"/>
          <w:i/>
        </w:rPr>
        <w:t xml:space="preserve"> </w:t>
      </w:r>
      <w:proofErr w:type="spellStart"/>
      <w:r w:rsidRPr="0018692F">
        <w:rPr>
          <w:rFonts w:ascii="Courier New" w:hAnsi="Courier New" w:cs="Courier New"/>
          <w:i/>
        </w:rPr>
        <w:t>totalis</w:t>
      </w:r>
      <w:proofErr w:type="spellEnd"/>
      <w:r w:rsidRPr="0018692F">
        <w:rPr>
          <w:rFonts w:ascii="Courier New" w:hAnsi="Courier New" w:cs="Courier New"/>
          <w:i/>
        </w:rPr>
        <w:t xml:space="preserve"> et perfecta causa </w:t>
      </w:r>
      <w:proofErr w:type="spellStart"/>
      <w:r w:rsidRPr="0018692F">
        <w:rPr>
          <w:rFonts w:ascii="Courier New" w:hAnsi="Courier New" w:cs="Courier New"/>
          <w:i/>
        </w:rPr>
        <w:t>intellectualis</w:t>
      </w:r>
      <w:proofErr w:type="spellEnd"/>
      <w:r w:rsidRPr="0018692F">
        <w:rPr>
          <w:rFonts w:ascii="Courier New" w:hAnsi="Courier New" w:cs="Courier New"/>
          <w:i/>
        </w:rPr>
        <w:t xml:space="preserve"> </w:t>
      </w:r>
      <w:proofErr w:type="spellStart"/>
      <w:r w:rsidRPr="0018692F">
        <w:rPr>
          <w:rFonts w:ascii="Courier New" w:hAnsi="Courier New" w:cs="Courier New"/>
          <w:i/>
        </w:rPr>
        <w:t>cognitionis</w:t>
      </w:r>
      <w:proofErr w:type="spellEnd"/>
      <w:r w:rsidRPr="0018692F">
        <w:rPr>
          <w:rFonts w:ascii="Courier New" w:hAnsi="Courier New" w:cs="Courier New"/>
          <w:i/>
        </w:rPr>
        <w:t xml:space="preserve">, sed </w:t>
      </w:r>
      <w:proofErr w:type="spellStart"/>
      <w:r w:rsidRPr="0018692F">
        <w:rPr>
          <w:rFonts w:ascii="Courier New" w:hAnsi="Courier New" w:cs="Courier New"/>
          <w:i/>
        </w:rPr>
        <w:t>magis</w:t>
      </w:r>
      <w:proofErr w:type="spellEnd"/>
      <w:r w:rsidRPr="0018692F">
        <w:rPr>
          <w:rFonts w:ascii="Courier New" w:hAnsi="Courier New" w:cs="Courier New"/>
          <w:i/>
        </w:rPr>
        <w:t xml:space="preserve"> </w:t>
      </w:r>
      <w:proofErr w:type="spellStart"/>
      <w:r w:rsidRPr="0018692F">
        <w:rPr>
          <w:rFonts w:ascii="Courier New" w:hAnsi="Courier New" w:cs="Courier New"/>
          <w:i/>
        </w:rPr>
        <w:t>quodammodo</w:t>
      </w:r>
      <w:proofErr w:type="spellEnd"/>
      <w:r w:rsidRPr="0018692F">
        <w:rPr>
          <w:rFonts w:ascii="Courier New" w:hAnsi="Courier New" w:cs="Courier New"/>
          <w:i/>
        </w:rPr>
        <w:t xml:space="preserve"> </w:t>
      </w:r>
      <w:proofErr w:type="spellStart"/>
      <w:r w:rsidRPr="0018692F">
        <w:rPr>
          <w:rFonts w:ascii="Courier New" w:hAnsi="Courier New" w:cs="Courier New"/>
          <w:i/>
        </w:rPr>
        <w:t>est</w:t>
      </w:r>
      <w:proofErr w:type="spellEnd"/>
      <w:r w:rsidRPr="0018692F">
        <w:rPr>
          <w:rFonts w:ascii="Courier New" w:hAnsi="Courier New" w:cs="Courier New"/>
          <w:i/>
        </w:rPr>
        <w:t xml:space="preserve"> </w:t>
      </w:r>
      <w:r w:rsidRPr="0018692F">
        <w:rPr>
          <w:rFonts w:ascii="Courier New" w:hAnsi="Courier New" w:cs="Courier New"/>
        </w:rPr>
        <w:t xml:space="preserve">materia </w:t>
      </w:r>
      <w:proofErr w:type="spellStart"/>
      <w:r w:rsidRPr="0018692F">
        <w:rPr>
          <w:rFonts w:ascii="Courier New" w:hAnsi="Courier New" w:cs="Courier New"/>
        </w:rPr>
        <w:t>causae</w:t>
      </w:r>
      <w:proofErr w:type="spellEnd"/>
      <w:r w:rsidRPr="0018692F">
        <w:rPr>
          <w:rStyle w:val="Refdenotaalpie"/>
          <w:rFonts w:ascii="Courier New" w:hAnsi="Courier New" w:cs="Courier New"/>
        </w:rPr>
        <w:footnoteReference w:id="11"/>
      </w:r>
      <w:r w:rsidRPr="0018692F">
        <w:rPr>
          <w:rFonts w:ascii="Courier New" w:hAnsi="Courier New" w:cs="Courier New"/>
        </w:rPr>
        <w:t>.</w:t>
      </w:r>
    </w:p>
    <w:p w:rsidR="00A20151" w:rsidRPr="0018692F" w:rsidRDefault="00A20151" w:rsidP="00A20151">
      <w:pPr>
        <w:spacing w:after="0" w:line="480" w:lineRule="auto"/>
        <w:jc w:val="both"/>
        <w:rPr>
          <w:rFonts w:ascii="Courier New" w:hAnsi="Courier New" w:cs="Courier New"/>
        </w:rPr>
      </w:pPr>
    </w:p>
    <w:p w:rsidR="00A20151" w:rsidRPr="0018692F" w:rsidRDefault="00A20151" w:rsidP="00A20151">
      <w:pPr>
        <w:spacing w:after="0" w:line="480" w:lineRule="auto"/>
        <w:jc w:val="both"/>
        <w:rPr>
          <w:rFonts w:ascii="Courier New" w:hAnsi="Courier New" w:cs="Courier New"/>
          <w:lang w:val="it-IT"/>
        </w:rPr>
      </w:pPr>
      <w:r w:rsidRPr="0018692F">
        <w:rPr>
          <w:rFonts w:ascii="Courier New" w:hAnsi="Courier New" w:cs="Courier New"/>
        </w:rPr>
        <w:t xml:space="preserve">De acuerdo con este texto, lo que se obtiene a través de la sensibilidad es en cierto modo la causa material del conocimiento intelectual. En efecto, </w:t>
      </w:r>
      <w:r w:rsidR="000368D9">
        <w:rPr>
          <w:rFonts w:ascii="Courier New" w:hAnsi="Courier New" w:cs="Courier New"/>
        </w:rPr>
        <w:t>«</w:t>
      </w:r>
      <w:r w:rsidRPr="0018692F">
        <w:rPr>
          <w:rFonts w:ascii="Courier New" w:hAnsi="Courier New" w:cs="Courier New"/>
          <w:i/>
        </w:rPr>
        <w:t xml:space="preserve">Sensitiva </w:t>
      </w:r>
      <w:proofErr w:type="spellStart"/>
      <w:r w:rsidRPr="0018692F">
        <w:rPr>
          <w:rFonts w:ascii="Courier New" w:hAnsi="Courier New" w:cs="Courier New"/>
          <w:i/>
        </w:rPr>
        <w:t>cogn</w:t>
      </w:r>
      <w:r w:rsidRPr="0018692F">
        <w:rPr>
          <w:rFonts w:ascii="Courier New" w:hAnsi="Courier New" w:cs="Courier New"/>
          <w:i/>
        </w:rPr>
        <w:t>i</w:t>
      </w:r>
      <w:r w:rsidRPr="0018692F">
        <w:rPr>
          <w:rFonts w:ascii="Courier New" w:hAnsi="Courier New" w:cs="Courier New"/>
          <w:i/>
        </w:rPr>
        <w:t>tio</w:t>
      </w:r>
      <w:proofErr w:type="spellEnd"/>
      <w:r w:rsidRPr="0018692F">
        <w:rPr>
          <w:rFonts w:ascii="Courier New" w:hAnsi="Courier New" w:cs="Courier New"/>
          <w:i/>
        </w:rPr>
        <w:t xml:space="preserve"> non </w:t>
      </w:r>
      <w:proofErr w:type="spellStart"/>
      <w:r w:rsidRPr="0018692F">
        <w:rPr>
          <w:rFonts w:ascii="Courier New" w:hAnsi="Courier New" w:cs="Courier New"/>
          <w:i/>
        </w:rPr>
        <w:t>est</w:t>
      </w:r>
      <w:proofErr w:type="spellEnd"/>
      <w:r w:rsidRPr="0018692F">
        <w:rPr>
          <w:rFonts w:ascii="Courier New" w:hAnsi="Courier New" w:cs="Courier New"/>
          <w:i/>
        </w:rPr>
        <w:t xml:space="preserve"> tota causa </w:t>
      </w:r>
      <w:proofErr w:type="spellStart"/>
      <w:r w:rsidRPr="0018692F">
        <w:rPr>
          <w:rFonts w:ascii="Courier New" w:hAnsi="Courier New" w:cs="Courier New"/>
          <w:i/>
        </w:rPr>
        <w:t>intellectualis</w:t>
      </w:r>
      <w:proofErr w:type="spellEnd"/>
      <w:r w:rsidRPr="0018692F">
        <w:rPr>
          <w:rFonts w:ascii="Courier New" w:hAnsi="Courier New" w:cs="Courier New"/>
          <w:i/>
        </w:rPr>
        <w:t xml:space="preserve"> </w:t>
      </w:r>
      <w:proofErr w:type="spellStart"/>
      <w:r w:rsidRPr="0018692F">
        <w:rPr>
          <w:rFonts w:ascii="Courier New" w:hAnsi="Courier New" w:cs="Courier New"/>
          <w:i/>
        </w:rPr>
        <w:t>cognitionis</w:t>
      </w:r>
      <w:proofErr w:type="spellEnd"/>
      <w:r w:rsidR="000368D9">
        <w:rPr>
          <w:rFonts w:ascii="Courier New" w:hAnsi="Courier New" w:cs="Courier New"/>
        </w:rPr>
        <w:t>»</w:t>
      </w:r>
      <w:r w:rsidRPr="0018692F">
        <w:rPr>
          <w:rStyle w:val="Refdenotaalpie"/>
          <w:rFonts w:ascii="Courier New" w:hAnsi="Courier New" w:cs="Courier New"/>
        </w:rPr>
        <w:footnoteReference w:id="12"/>
      </w:r>
      <w:r w:rsidRPr="0018692F">
        <w:rPr>
          <w:rFonts w:ascii="Courier New" w:hAnsi="Courier New" w:cs="Courier New"/>
        </w:rPr>
        <w:t xml:space="preserve">, por lo cual hace falta el otro elemento que hace pasar de la potencia al acto la </w:t>
      </w:r>
      <w:proofErr w:type="spellStart"/>
      <w:r w:rsidRPr="0018692F">
        <w:rPr>
          <w:rFonts w:ascii="Courier New" w:hAnsi="Courier New" w:cs="Courier New"/>
          <w:i/>
        </w:rPr>
        <w:t>species</w:t>
      </w:r>
      <w:proofErr w:type="spellEnd"/>
      <w:r w:rsidRPr="0018692F">
        <w:rPr>
          <w:rFonts w:ascii="Courier New" w:hAnsi="Courier New" w:cs="Courier New"/>
          <w:i/>
        </w:rPr>
        <w:t xml:space="preserve"> </w:t>
      </w:r>
      <w:proofErr w:type="spellStart"/>
      <w:r w:rsidRPr="0018692F">
        <w:rPr>
          <w:rFonts w:ascii="Courier New" w:hAnsi="Courier New" w:cs="Courier New"/>
          <w:i/>
        </w:rPr>
        <w:t>intelligibilis</w:t>
      </w:r>
      <w:proofErr w:type="spellEnd"/>
      <w:r w:rsidRPr="0018692F">
        <w:rPr>
          <w:rFonts w:ascii="Courier New" w:hAnsi="Courier New" w:cs="Courier New"/>
        </w:rPr>
        <w:t xml:space="preserve">. Este elemento, llamado por la tradición </w:t>
      </w:r>
      <w:proofErr w:type="spellStart"/>
      <w:r w:rsidRPr="0018692F">
        <w:rPr>
          <w:rFonts w:ascii="Courier New" w:hAnsi="Courier New" w:cs="Courier New"/>
          <w:i/>
        </w:rPr>
        <w:t>intellectus</w:t>
      </w:r>
      <w:proofErr w:type="spellEnd"/>
      <w:r w:rsidRPr="0018692F">
        <w:rPr>
          <w:rFonts w:ascii="Courier New" w:hAnsi="Courier New" w:cs="Courier New"/>
          <w:i/>
        </w:rPr>
        <w:t xml:space="preserve"> </w:t>
      </w:r>
      <w:proofErr w:type="spellStart"/>
      <w:r w:rsidRPr="0018692F">
        <w:rPr>
          <w:rFonts w:ascii="Courier New" w:hAnsi="Courier New" w:cs="Courier New"/>
          <w:i/>
        </w:rPr>
        <w:t>agens</w:t>
      </w:r>
      <w:proofErr w:type="spellEnd"/>
      <w:r w:rsidRPr="0018692F">
        <w:rPr>
          <w:rFonts w:ascii="Courier New" w:hAnsi="Courier New" w:cs="Courier New"/>
        </w:rPr>
        <w:t xml:space="preserve">, de cierta guisa equivale a la formalidad cognoscitiva de la que habla </w:t>
      </w:r>
      <w:proofErr w:type="spellStart"/>
      <w:r w:rsidRPr="0018692F">
        <w:rPr>
          <w:rFonts w:ascii="Courier New" w:hAnsi="Courier New" w:cs="Courier New"/>
        </w:rPr>
        <w:t>Rosmini</w:t>
      </w:r>
      <w:proofErr w:type="spellEnd"/>
      <w:r w:rsidRPr="0018692F">
        <w:rPr>
          <w:rFonts w:ascii="Courier New" w:hAnsi="Courier New" w:cs="Courier New"/>
        </w:rPr>
        <w:t>. Por ello surge la pregunta, ¿qué valor tiene la tesis escolástica que, inspir</w:t>
      </w:r>
      <w:r w:rsidRPr="0018692F">
        <w:rPr>
          <w:rFonts w:ascii="Courier New" w:hAnsi="Courier New" w:cs="Courier New"/>
        </w:rPr>
        <w:t>a</w:t>
      </w:r>
      <w:r w:rsidRPr="0018692F">
        <w:rPr>
          <w:rFonts w:ascii="Courier New" w:hAnsi="Courier New" w:cs="Courier New"/>
        </w:rPr>
        <w:t xml:space="preserve">da en Aristóteles, asegura que </w:t>
      </w:r>
      <w:r w:rsidRPr="0018692F">
        <w:rPr>
          <w:rFonts w:ascii="Courier New" w:hAnsi="Courier New" w:cs="Courier New"/>
          <w:i/>
        </w:rPr>
        <w:t xml:space="preserve">nihil </w:t>
      </w:r>
      <w:proofErr w:type="spellStart"/>
      <w:r w:rsidRPr="0018692F">
        <w:rPr>
          <w:rFonts w:ascii="Courier New" w:hAnsi="Courier New" w:cs="Courier New"/>
          <w:i/>
        </w:rPr>
        <w:t>est</w:t>
      </w:r>
      <w:proofErr w:type="spellEnd"/>
      <w:r w:rsidRPr="0018692F">
        <w:rPr>
          <w:rFonts w:ascii="Courier New" w:hAnsi="Courier New" w:cs="Courier New"/>
          <w:i/>
        </w:rPr>
        <w:t xml:space="preserve"> in </w:t>
      </w:r>
      <w:proofErr w:type="spellStart"/>
      <w:r w:rsidRPr="0018692F">
        <w:rPr>
          <w:rFonts w:ascii="Courier New" w:hAnsi="Courier New" w:cs="Courier New"/>
          <w:i/>
        </w:rPr>
        <w:t>intellectu</w:t>
      </w:r>
      <w:proofErr w:type="spellEnd"/>
      <w:r w:rsidRPr="0018692F">
        <w:rPr>
          <w:rFonts w:ascii="Courier New" w:hAnsi="Courier New" w:cs="Courier New"/>
          <w:i/>
        </w:rPr>
        <w:t xml:space="preserve"> </w:t>
      </w:r>
      <w:proofErr w:type="spellStart"/>
      <w:r w:rsidRPr="0018692F">
        <w:rPr>
          <w:rFonts w:ascii="Courier New" w:hAnsi="Courier New" w:cs="Courier New"/>
          <w:i/>
        </w:rPr>
        <w:t>quod</w:t>
      </w:r>
      <w:proofErr w:type="spellEnd"/>
      <w:r w:rsidRPr="0018692F">
        <w:rPr>
          <w:rFonts w:ascii="Courier New" w:hAnsi="Courier New" w:cs="Courier New"/>
          <w:i/>
        </w:rPr>
        <w:t xml:space="preserve"> non prior in sensu</w:t>
      </w:r>
      <w:r w:rsidRPr="0018692F">
        <w:rPr>
          <w:rFonts w:ascii="Courier New" w:hAnsi="Courier New" w:cs="Courier New"/>
        </w:rPr>
        <w:t xml:space="preserve">? Ya algunos racionalistas modernos agregan </w:t>
      </w:r>
      <w:r w:rsidR="000368D9">
        <w:rPr>
          <w:rFonts w:ascii="Courier New" w:hAnsi="Courier New" w:cs="Courier New"/>
        </w:rPr>
        <w:t>«</w:t>
      </w:r>
      <w:proofErr w:type="spellStart"/>
      <w:r w:rsidRPr="0018692F">
        <w:rPr>
          <w:rFonts w:ascii="Courier New" w:hAnsi="Courier New" w:cs="Courier New"/>
          <w:i/>
        </w:rPr>
        <w:t>nisi</w:t>
      </w:r>
      <w:proofErr w:type="spellEnd"/>
      <w:r w:rsidRPr="0018692F">
        <w:rPr>
          <w:rFonts w:ascii="Courier New" w:hAnsi="Courier New" w:cs="Courier New"/>
          <w:i/>
        </w:rPr>
        <w:t xml:space="preserve"> </w:t>
      </w:r>
      <w:proofErr w:type="spellStart"/>
      <w:r w:rsidRPr="0018692F">
        <w:rPr>
          <w:rFonts w:ascii="Courier New" w:hAnsi="Courier New" w:cs="Courier New"/>
          <w:i/>
        </w:rPr>
        <w:t>intellectus</w:t>
      </w:r>
      <w:proofErr w:type="spellEnd"/>
      <w:r w:rsidRPr="0018692F">
        <w:rPr>
          <w:rFonts w:ascii="Courier New" w:hAnsi="Courier New" w:cs="Courier New"/>
          <w:i/>
        </w:rPr>
        <w:t xml:space="preserve"> </w:t>
      </w:r>
      <w:proofErr w:type="spellStart"/>
      <w:r w:rsidRPr="0018692F">
        <w:rPr>
          <w:rFonts w:ascii="Courier New" w:hAnsi="Courier New" w:cs="Courier New"/>
          <w:i/>
        </w:rPr>
        <w:t>ipse</w:t>
      </w:r>
      <w:proofErr w:type="spellEnd"/>
      <w:r w:rsidR="000368D9">
        <w:rPr>
          <w:rFonts w:ascii="Courier New" w:hAnsi="Courier New" w:cs="Courier New"/>
        </w:rPr>
        <w:t>»</w:t>
      </w:r>
      <w:r w:rsidRPr="0018692F">
        <w:rPr>
          <w:rFonts w:ascii="Courier New" w:hAnsi="Courier New" w:cs="Courier New"/>
        </w:rPr>
        <w:t xml:space="preserve"> a la frase. Es básicamente lo que se encuentra en el espíritu de la filosofía </w:t>
      </w:r>
      <w:proofErr w:type="spellStart"/>
      <w:r w:rsidRPr="0018692F">
        <w:rPr>
          <w:rFonts w:ascii="Courier New" w:hAnsi="Courier New" w:cs="Courier New"/>
        </w:rPr>
        <w:t>rosminiana</w:t>
      </w:r>
      <w:proofErr w:type="spellEnd"/>
      <w:r w:rsidRPr="0018692F">
        <w:rPr>
          <w:rFonts w:ascii="Courier New" w:hAnsi="Courier New" w:cs="Courier New"/>
        </w:rPr>
        <w:t xml:space="preserve"> que, en esto, aunque siga al </w:t>
      </w:r>
      <w:proofErr w:type="spellStart"/>
      <w:r w:rsidRPr="0018692F">
        <w:rPr>
          <w:rFonts w:ascii="Courier New" w:hAnsi="Courier New" w:cs="Courier New"/>
        </w:rPr>
        <w:t>Aquinate</w:t>
      </w:r>
      <w:proofErr w:type="spellEnd"/>
      <w:r w:rsidRPr="0018692F">
        <w:rPr>
          <w:rFonts w:ascii="Courier New" w:hAnsi="Courier New" w:cs="Courier New"/>
        </w:rPr>
        <w:t xml:space="preserve">, recuerda más a Leibniz. </w:t>
      </w:r>
      <w:r w:rsidRPr="0018692F">
        <w:rPr>
          <w:rFonts w:ascii="Courier New" w:hAnsi="Courier New" w:cs="Courier New"/>
          <w:lang w:val="it-IT"/>
        </w:rPr>
        <w:t xml:space="preserve">Asegura el roveretano que el verdadero sentido del adagio es: </w:t>
      </w:r>
      <w:r w:rsidR="000368D9">
        <w:rPr>
          <w:rFonts w:ascii="Courier New" w:hAnsi="Courier New" w:cs="Courier New"/>
          <w:lang w:val="it-IT"/>
        </w:rPr>
        <w:t>«</w:t>
      </w:r>
      <w:r w:rsidRPr="0018692F">
        <w:rPr>
          <w:rFonts w:ascii="Courier New" w:hAnsi="Courier New" w:cs="Courier New"/>
          <w:i/>
          <w:lang w:val="it-IT"/>
        </w:rPr>
        <w:t xml:space="preserve">Tutto ciò che c´è di </w:t>
      </w:r>
      <w:r w:rsidRPr="0018692F">
        <w:rPr>
          <w:rFonts w:ascii="Courier New" w:hAnsi="Courier New" w:cs="Courier New"/>
          <w:lang w:val="it-IT"/>
        </w:rPr>
        <w:t xml:space="preserve">materiale </w:t>
      </w:r>
      <w:r w:rsidRPr="0018692F">
        <w:rPr>
          <w:rFonts w:ascii="Courier New" w:hAnsi="Courier New" w:cs="Courier New"/>
          <w:i/>
          <w:lang w:val="it-IT"/>
        </w:rPr>
        <w:t>nell´umane cognizioni, vien suggerito dal senso</w:t>
      </w:r>
      <w:r w:rsidR="000368D9">
        <w:rPr>
          <w:rFonts w:ascii="Courier New" w:hAnsi="Courier New" w:cs="Courier New"/>
        </w:rPr>
        <w:t>»</w:t>
      </w:r>
      <w:r w:rsidRPr="0018692F">
        <w:rPr>
          <w:rFonts w:ascii="Courier New" w:hAnsi="Courier New" w:cs="Courier New"/>
          <w:lang w:val="it-IT"/>
        </w:rPr>
        <w:t xml:space="preserve">. </w:t>
      </w:r>
      <w:r w:rsidRPr="0018692F">
        <w:rPr>
          <w:rFonts w:ascii="Courier New" w:hAnsi="Courier New" w:cs="Courier New"/>
        </w:rPr>
        <w:t xml:space="preserve">Falta, pues, el aspecto formal, y es precisamente la idea </w:t>
      </w:r>
      <w:r w:rsidRPr="0018692F">
        <w:rPr>
          <w:rFonts w:ascii="Courier New" w:hAnsi="Courier New" w:cs="Courier New"/>
        </w:rPr>
        <w:lastRenderedPageBreak/>
        <w:t>universalísima de ente. La conjunción de ambos aspectos en este ámbito, esto es, de lo material y lo formal, dan como resultado el conocimiento humano genuino</w:t>
      </w:r>
      <w:r w:rsidRPr="0018692F">
        <w:rPr>
          <w:rStyle w:val="Refdenotaalpie"/>
          <w:rFonts w:ascii="Courier New" w:hAnsi="Courier New" w:cs="Courier New"/>
        </w:rPr>
        <w:footnoteReference w:id="13"/>
      </w:r>
      <w:r w:rsidRPr="0018692F">
        <w:rPr>
          <w:rFonts w:ascii="Courier New" w:hAnsi="Courier New" w:cs="Courier New"/>
        </w:rPr>
        <w:t xml:space="preserve">. </w:t>
      </w:r>
      <w:r w:rsidRPr="0018692F">
        <w:rPr>
          <w:rFonts w:ascii="Courier New" w:hAnsi="Courier New" w:cs="Courier New"/>
          <w:lang w:val="it-IT"/>
        </w:rPr>
        <w:t xml:space="preserve">De ahí que pueda concluirse recurriendo nuevamente a las palabras de Rosmini: </w:t>
      </w:r>
      <w:r w:rsidR="000368D9">
        <w:rPr>
          <w:rFonts w:ascii="Courier New" w:hAnsi="Courier New" w:cs="Courier New"/>
          <w:lang w:val="it-IT"/>
        </w:rPr>
        <w:t>«</w:t>
      </w:r>
      <w:r w:rsidRPr="0018692F">
        <w:rPr>
          <w:rFonts w:ascii="Courier New" w:hAnsi="Courier New" w:cs="Courier New"/>
          <w:i/>
          <w:lang w:val="it-IT"/>
        </w:rPr>
        <w:t xml:space="preserve">In tutte le nostre idee si pensa 1° l´essere, e questo è ciò che c´è di </w:t>
      </w:r>
      <w:r w:rsidRPr="0018692F">
        <w:rPr>
          <w:rFonts w:ascii="Courier New" w:hAnsi="Courier New" w:cs="Courier New"/>
          <w:lang w:val="it-IT"/>
        </w:rPr>
        <w:t xml:space="preserve">formale </w:t>
      </w:r>
      <w:r w:rsidRPr="0018692F">
        <w:rPr>
          <w:rFonts w:ascii="Courier New" w:hAnsi="Courier New" w:cs="Courier New"/>
          <w:i/>
          <w:lang w:val="it-IT"/>
        </w:rPr>
        <w:t xml:space="preserve">nelle medesime, 2° ed un </w:t>
      </w:r>
      <w:r w:rsidRPr="0018692F">
        <w:rPr>
          <w:rFonts w:ascii="Courier New" w:hAnsi="Courier New" w:cs="Courier New"/>
          <w:lang w:val="it-IT"/>
        </w:rPr>
        <w:t xml:space="preserve">modo determinado </w:t>
      </w:r>
      <w:r w:rsidRPr="0018692F">
        <w:rPr>
          <w:rFonts w:ascii="Courier New" w:hAnsi="Courier New" w:cs="Courier New"/>
          <w:i/>
          <w:lang w:val="it-IT"/>
        </w:rPr>
        <w:t xml:space="preserve">di essere, viene ad essere il seguente: </w:t>
      </w:r>
      <w:r w:rsidRPr="0018692F">
        <w:rPr>
          <w:rFonts w:ascii="Courier New" w:hAnsi="Courier New" w:cs="Courier New"/>
          <w:i/>
          <w:lang w:val="it-IT" w:eastAsia="es-MX"/>
        </w:rPr>
        <w:t>‘</w:t>
      </w:r>
      <w:r w:rsidRPr="0018692F">
        <w:rPr>
          <w:rFonts w:ascii="Courier New" w:hAnsi="Courier New" w:cs="Courier New"/>
          <w:i/>
          <w:lang w:val="it-IT"/>
        </w:rPr>
        <w:t xml:space="preserve">l´intelletto non può pensare nessun </w:t>
      </w:r>
      <w:r w:rsidRPr="0018692F">
        <w:rPr>
          <w:rFonts w:ascii="Courier New" w:hAnsi="Courier New" w:cs="Courier New"/>
          <w:lang w:val="it-IT"/>
        </w:rPr>
        <w:t xml:space="preserve">modo </w:t>
      </w:r>
      <w:r w:rsidRPr="0018692F">
        <w:rPr>
          <w:rFonts w:ascii="Courier New" w:hAnsi="Courier New" w:cs="Courier New"/>
          <w:i/>
          <w:lang w:val="it-IT"/>
        </w:rPr>
        <w:t>determinato dell´ente, se non gli venga somministrato dal senso</w:t>
      </w:r>
      <w:r w:rsidRPr="0018692F">
        <w:rPr>
          <w:rFonts w:ascii="Courier New" w:hAnsi="Courier New" w:cs="Courier New"/>
          <w:i/>
          <w:lang w:val="it-IT" w:eastAsia="es-MX"/>
        </w:rPr>
        <w:t>’</w:t>
      </w:r>
      <w:r w:rsidR="000368D9">
        <w:rPr>
          <w:rFonts w:ascii="Courier New" w:hAnsi="Courier New" w:cs="Courier New"/>
        </w:rPr>
        <w:t>»</w:t>
      </w:r>
      <w:r w:rsidRPr="0018692F">
        <w:rPr>
          <w:rStyle w:val="Refdenotaalpie"/>
          <w:rFonts w:ascii="Courier New" w:hAnsi="Courier New" w:cs="Courier New"/>
          <w:lang w:val="it-IT"/>
        </w:rPr>
        <w:footnoteReference w:id="14"/>
      </w:r>
      <w:r w:rsidRPr="0018692F">
        <w:rPr>
          <w:rFonts w:ascii="Courier New" w:hAnsi="Courier New" w:cs="Courier New"/>
          <w:lang w:val="it-IT"/>
        </w:rPr>
        <w:t xml:space="preserve">. </w:t>
      </w:r>
    </w:p>
    <w:p w:rsidR="00A20151" w:rsidRPr="0018692F" w:rsidRDefault="00A20151" w:rsidP="00A20151">
      <w:pPr>
        <w:spacing w:after="0" w:line="480" w:lineRule="auto"/>
        <w:jc w:val="both"/>
        <w:rPr>
          <w:rFonts w:ascii="Courier New" w:hAnsi="Courier New" w:cs="Courier New"/>
        </w:rPr>
      </w:pPr>
      <w:r w:rsidRPr="0018692F">
        <w:rPr>
          <w:rFonts w:ascii="Courier New" w:hAnsi="Courier New" w:cs="Courier New"/>
          <w:lang w:val="it-IT"/>
        </w:rPr>
        <w:tab/>
      </w:r>
      <w:r w:rsidRPr="0018692F">
        <w:rPr>
          <w:rFonts w:ascii="Courier New" w:hAnsi="Courier New" w:cs="Courier New"/>
        </w:rPr>
        <w:t xml:space="preserve">Sin embargo, resta todavía preguntar por la analogía que puede establecerse entre el entendimiento agente, la idea de ser y el </w:t>
      </w:r>
      <w:r w:rsidRPr="0018692F">
        <w:rPr>
          <w:rFonts w:ascii="Courier New" w:hAnsi="Courier New" w:cs="Courier New"/>
          <w:i/>
        </w:rPr>
        <w:t>a priori</w:t>
      </w:r>
      <w:r w:rsidRPr="0018692F">
        <w:rPr>
          <w:rFonts w:ascii="Courier New" w:hAnsi="Courier New" w:cs="Courier New"/>
        </w:rPr>
        <w:t xml:space="preserve"> kantiano que puede rastrarse en el conte</w:t>
      </w:r>
      <w:r w:rsidRPr="0018692F">
        <w:rPr>
          <w:rFonts w:ascii="Courier New" w:hAnsi="Courier New" w:cs="Courier New"/>
        </w:rPr>
        <w:t>x</w:t>
      </w:r>
      <w:r w:rsidRPr="0018692F">
        <w:rPr>
          <w:rFonts w:ascii="Courier New" w:hAnsi="Courier New" w:cs="Courier New"/>
        </w:rPr>
        <w:t xml:space="preserve">to de la gnoseología </w:t>
      </w:r>
      <w:proofErr w:type="spellStart"/>
      <w:r w:rsidRPr="0018692F">
        <w:rPr>
          <w:rFonts w:ascii="Courier New" w:hAnsi="Courier New" w:cs="Courier New"/>
        </w:rPr>
        <w:t>rosminiana</w:t>
      </w:r>
      <w:proofErr w:type="spellEnd"/>
      <w:r w:rsidRPr="0018692F">
        <w:rPr>
          <w:rFonts w:ascii="Courier New" w:hAnsi="Courier New" w:cs="Courier New"/>
        </w:rPr>
        <w:t xml:space="preserve">. Empero, hay que tener presente que el propio </w:t>
      </w:r>
      <w:proofErr w:type="spellStart"/>
      <w:r w:rsidRPr="0018692F">
        <w:rPr>
          <w:rFonts w:ascii="Courier New" w:hAnsi="Courier New" w:cs="Courier New"/>
        </w:rPr>
        <w:t>Rosmini</w:t>
      </w:r>
      <w:proofErr w:type="spellEnd"/>
      <w:r w:rsidRPr="0018692F">
        <w:rPr>
          <w:rFonts w:ascii="Courier New" w:hAnsi="Courier New" w:cs="Courier New"/>
        </w:rPr>
        <w:t xml:space="preserve"> considera que el </w:t>
      </w:r>
      <w:r w:rsidRPr="0018692F">
        <w:rPr>
          <w:rFonts w:ascii="Courier New" w:hAnsi="Courier New" w:cs="Courier New"/>
          <w:i/>
        </w:rPr>
        <w:t xml:space="preserve">a priori </w:t>
      </w:r>
      <w:r w:rsidRPr="0018692F">
        <w:rPr>
          <w:rFonts w:ascii="Courier New" w:hAnsi="Courier New" w:cs="Courier New"/>
        </w:rPr>
        <w:t xml:space="preserve">(espacio-tiempo, las categorías) están a medio camino de llegar a lo más abstracto, pues no se trata sino de determinaciones generales y modos de la idea de ser, la cual </w:t>
      </w:r>
      <w:r w:rsidR="000368D9">
        <w:rPr>
          <w:rFonts w:ascii="Courier New" w:hAnsi="Courier New" w:cs="Courier New"/>
        </w:rPr>
        <w:t>«</w:t>
      </w:r>
      <w:proofErr w:type="spellStart"/>
      <w:r w:rsidRPr="0018692F">
        <w:rPr>
          <w:rFonts w:ascii="Courier New" w:hAnsi="Courier New" w:cs="Courier New"/>
          <w:i/>
        </w:rPr>
        <w:t>stava</w:t>
      </w:r>
      <w:proofErr w:type="spellEnd"/>
      <w:r w:rsidRPr="0018692F">
        <w:rPr>
          <w:rFonts w:ascii="Courier New" w:hAnsi="Courier New" w:cs="Courier New"/>
          <w:i/>
        </w:rPr>
        <w:t xml:space="preserve"> un </w:t>
      </w:r>
      <w:proofErr w:type="spellStart"/>
      <w:r w:rsidRPr="0018692F">
        <w:rPr>
          <w:rFonts w:ascii="Courier New" w:hAnsi="Courier New" w:cs="Courier New"/>
          <w:i/>
        </w:rPr>
        <w:t>po´pi</w:t>
      </w:r>
      <w:r w:rsidRPr="0018692F">
        <w:rPr>
          <w:rFonts w:ascii="Courier New" w:hAnsi="Courier New" w:cs="Courier New"/>
          <w:i/>
          <w:lang w:eastAsia="es-MX"/>
        </w:rPr>
        <w:t>ù</w:t>
      </w:r>
      <w:proofErr w:type="spellEnd"/>
      <w:r w:rsidRPr="0018692F">
        <w:rPr>
          <w:rFonts w:ascii="Courier New" w:hAnsi="Courier New" w:cs="Courier New"/>
          <w:i/>
        </w:rPr>
        <w:t xml:space="preserve"> </w:t>
      </w:r>
      <w:proofErr w:type="spellStart"/>
      <w:r w:rsidRPr="0018692F">
        <w:rPr>
          <w:rFonts w:ascii="Courier New" w:hAnsi="Courier New" w:cs="Courier New"/>
          <w:i/>
        </w:rPr>
        <w:t>l</w:t>
      </w:r>
      <w:r w:rsidRPr="0018692F">
        <w:rPr>
          <w:rFonts w:ascii="Courier New" w:hAnsi="Courier New" w:cs="Courier New"/>
          <w:i/>
          <w:lang w:eastAsia="es-MX"/>
        </w:rPr>
        <w:t>à</w:t>
      </w:r>
      <w:proofErr w:type="spellEnd"/>
      <w:r w:rsidRPr="0018692F">
        <w:rPr>
          <w:rFonts w:ascii="Courier New" w:hAnsi="Courier New" w:cs="Courier New"/>
          <w:i/>
        </w:rPr>
        <w:t xml:space="preserve"> di </w:t>
      </w:r>
      <w:proofErr w:type="spellStart"/>
      <w:r w:rsidRPr="0018692F">
        <w:rPr>
          <w:rFonts w:ascii="Courier New" w:hAnsi="Courier New" w:cs="Courier New"/>
          <w:i/>
        </w:rPr>
        <w:t>esse</w:t>
      </w:r>
      <w:proofErr w:type="spellEnd"/>
      <w:r w:rsidRPr="0018692F">
        <w:rPr>
          <w:rFonts w:ascii="Courier New" w:hAnsi="Courier New" w:cs="Courier New"/>
          <w:i/>
        </w:rPr>
        <w:t xml:space="preserve">, come </w:t>
      </w:r>
      <w:proofErr w:type="spellStart"/>
      <w:r w:rsidRPr="0018692F">
        <w:rPr>
          <w:rFonts w:ascii="Courier New" w:hAnsi="Courier New" w:cs="Courier New"/>
          <w:i/>
        </w:rPr>
        <w:t>perfettamente</w:t>
      </w:r>
      <w:proofErr w:type="spellEnd"/>
      <w:r w:rsidRPr="0018692F">
        <w:rPr>
          <w:rFonts w:ascii="Courier New" w:hAnsi="Courier New" w:cs="Courier New"/>
          <w:i/>
        </w:rPr>
        <w:t xml:space="preserve"> </w:t>
      </w:r>
      <w:proofErr w:type="spellStart"/>
      <w:r w:rsidRPr="0018692F">
        <w:rPr>
          <w:rFonts w:ascii="Courier New" w:hAnsi="Courier New" w:cs="Courier New"/>
          <w:i/>
        </w:rPr>
        <w:t>immune</w:t>
      </w:r>
      <w:proofErr w:type="spellEnd"/>
      <w:r w:rsidRPr="0018692F">
        <w:rPr>
          <w:rFonts w:ascii="Courier New" w:hAnsi="Courier New" w:cs="Courier New"/>
          <w:i/>
        </w:rPr>
        <w:t xml:space="preserve"> da </w:t>
      </w:r>
      <w:proofErr w:type="spellStart"/>
      <w:r w:rsidRPr="0018692F">
        <w:rPr>
          <w:rFonts w:ascii="Courier New" w:hAnsi="Courier New" w:cs="Courier New"/>
          <w:i/>
        </w:rPr>
        <w:t>tutte</w:t>
      </w:r>
      <w:proofErr w:type="spellEnd"/>
      <w:r w:rsidRPr="0018692F">
        <w:rPr>
          <w:rFonts w:ascii="Courier New" w:hAnsi="Courier New" w:cs="Courier New"/>
          <w:i/>
        </w:rPr>
        <w:t xml:space="preserve"> </w:t>
      </w:r>
      <w:proofErr w:type="spellStart"/>
      <w:r w:rsidRPr="0018692F">
        <w:rPr>
          <w:rFonts w:ascii="Courier New" w:hAnsi="Courier New" w:cs="Courier New"/>
          <w:i/>
        </w:rPr>
        <w:t>determinazi</w:t>
      </w:r>
      <w:r w:rsidRPr="0018692F">
        <w:rPr>
          <w:rFonts w:ascii="Courier New" w:hAnsi="Courier New" w:cs="Courier New"/>
          <w:i/>
        </w:rPr>
        <w:t>o</w:t>
      </w:r>
      <w:r w:rsidRPr="0018692F">
        <w:rPr>
          <w:rFonts w:ascii="Courier New" w:hAnsi="Courier New" w:cs="Courier New"/>
          <w:i/>
        </w:rPr>
        <w:t>ne</w:t>
      </w:r>
      <w:proofErr w:type="spellEnd"/>
      <w:r w:rsidR="000368D9">
        <w:rPr>
          <w:rFonts w:ascii="Courier New" w:hAnsi="Courier New" w:cs="Courier New"/>
        </w:rPr>
        <w:t>»</w:t>
      </w:r>
      <w:r w:rsidRPr="0018692F">
        <w:rPr>
          <w:rStyle w:val="Refdenotaalpie"/>
          <w:rFonts w:ascii="Courier New" w:hAnsi="Courier New" w:cs="Courier New"/>
        </w:rPr>
        <w:footnoteReference w:id="15"/>
      </w:r>
      <w:r w:rsidRPr="0018692F">
        <w:rPr>
          <w:rFonts w:ascii="Courier New" w:hAnsi="Courier New" w:cs="Courier New"/>
        </w:rPr>
        <w:t xml:space="preserve">. Por otro lado, escribe García Cuadrado: </w:t>
      </w:r>
      <w:r w:rsidR="000368D9">
        <w:rPr>
          <w:rFonts w:ascii="Courier New" w:hAnsi="Courier New" w:cs="Courier New"/>
        </w:rPr>
        <w:t>«</w:t>
      </w:r>
      <w:r w:rsidRPr="0018692F">
        <w:rPr>
          <w:rFonts w:ascii="Courier New" w:hAnsi="Courier New" w:cs="Courier New"/>
        </w:rPr>
        <w:t xml:space="preserve">La semejanza con </w:t>
      </w:r>
      <w:proofErr w:type="spellStart"/>
      <w:r w:rsidRPr="0018692F">
        <w:rPr>
          <w:rFonts w:ascii="Courier New" w:hAnsi="Courier New" w:cs="Courier New"/>
        </w:rPr>
        <w:t>el</w:t>
      </w:r>
      <w:proofErr w:type="spellEnd"/>
      <w:r w:rsidRPr="0018692F">
        <w:rPr>
          <w:rFonts w:ascii="Courier New" w:hAnsi="Courier New" w:cs="Courier New"/>
        </w:rPr>
        <w:t xml:space="preserve"> </w:t>
      </w:r>
      <w:r w:rsidRPr="0018692F">
        <w:rPr>
          <w:rFonts w:ascii="Courier New" w:hAnsi="Courier New" w:cs="Courier New"/>
          <w:i/>
        </w:rPr>
        <w:t xml:space="preserve">a priori </w:t>
      </w:r>
      <w:r w:rsidRPr="0018692F">
        <w:rPr>
          <w:rFonts w:ascii="Courier New" w:hAnsi="Courier New" w:cs="Courier New"/>
        </w:rPr>
        <w:t>formal kanti</w:t>
      </w:r>
      <w:r w:rsidRPr="0018692F">
        <w:rPr>
          <w:rFonts w:ascii="Courier New" w:hAnsi="Courier New" w:cs="Courier New"/>
        </w:rPr>
        <w:t>a</w:t>
      </w:r>
      <w:r w:rsidRPr="0018692F">
        <w:rPr>
          <w:rFonts w:ascii="Courier New" w:hAnsi="Courier New" w:cs="Courier New"/>
        </w:rPr>
        <w:t>no se puede advertir en la indeterminación del entendimiento agente como medio de con</w:t>
      </w:r>
      <w:r w:rsidRPr="0018692F">
        <w:rPr>
          <w:rFonts w:ascii="Courier New" w:hAnsi="Courier New" w:cs="Courier New"/>
        </w:rPr>
        <w:t>o</w:t>
      </w:r>
      <w:r w:rsidRPr="0018692F">
        <w:rPr>
          <w:rFonts w:ascii="Courier New" w:hAnsi="Courier New" w:cs="Courier New"/>
        </w:rPr>
        <w:t>cer, que precisa de la sensación como materia o contenido sobre la cual actúa la luz del e</w:t>
      </w:r>
      <w:r w:rsidRPr="0018692F">
        <w:rPr>
          <w:rFonts w:ascii="Courier New" w:hAnsi="Courier New" w:cs="Courier New"/>
        </w:rPr>
        <w:t>n</w:t>
      </w:r>
      <w:r w:rsidRPr="0018692F">
        <w:rPr>
          <w:rFonts w:ascii="Courier New" w:hAnsi="Courier New" w:cs="Courier New"/>
        </w:rPr>
        <w:t>tendimiento agente</w:t>
      </w:r>
      <w:r w:rsidR="000368D9">
        <w:rPr>
          <w:rFonts w:ascii="Courier New" w:hAnsi="Courier New" w:cs="Courier New"/>
        </w:rPr>
        <w:t>»</w:t>
      </w:r>
      <w:r w:rsidRPr="0018692F">
        <w:rPr>
          <w:rStyle w:val="Refdenotaalpie"/>
          <w:rFonts w:ascii="Courier New" w:hAnsi="Courier New" w:cs="Courier New"/>
        </w:rPr>
        <w:footnoteReference w:id="16"/>
      </w:r>
      <w:r w:rsidRPr="0018692F">
        <w:rPr>
          <w:rFonts w:ascii="Courier New" w:hAnsi="Courier New" w:cs="Courier New"/>
        </w:rPr>
        <w:t xml:space="preserve">. García Cuadrado responde a </w:t>
      </w:r>
      <w:proofErr w:type="spellStart"/>
      <w:r w:rsidRPr="0018692F">
        <w:rPr>
          <w:rFonts w:ascii="Courier New" w:hAnsi="Courier New" w:cs="Courier New"/>
        </w:rPr>
        <w:t>Rosmini</w:t>
      </w:r>
      <w:proofErr w:type="spellEnd"/>
      <w:r w:rsidRPr="0018692F">
        <w:rPr>
          <w:rFonts w:ascii="Courier New" w:hAnsi="Courier New" w:cs="Courier New"/>
        </w:rPr>
        <w:t xml:space="preserve"> de esa manera: </w:t>
      </w:r>
    </w:p>
    <w:p w:rsidR="00A20151" w:rsidRPr="0018692F" w:rsidRDefault="00A20151" w:rsidP="00A20151">
      <w:pPr>
        <w:spacing w:after="0" w:line="480" w:lineRule="auto"/>
        <w:ind w:left="708"/>
        <w:jc w:val="both"/>
        <w:rPr>
          <w:rFonts w:ascii="Courier New" w:hAnsi="Courier New" w:cs="Courier New"/>
        </w:rPr>
      </w:pPr>
    </w:p>
    <w:p w:rsidR="00A20151" w:rsidRPr="0018692F" w:rsidRDefault="00A20151" w:rsidP="00A20151">
      <w:pPr>
        <w:spacing w:after="0" w:line="240" w:lineRule="auto"/>
        <w:ind w:left="708"/>
        <w:jc w:val="both"/>
        <w:rPr>
          <w:rFonts w:ascii="Courier New" w:hAnsi="Courier New" w:cs="Courier New"/>
        </w:rPr>
      </w:pPr>
      <w:r w:rsidRPr="0018692F">
        <w:rPr>
          <w:rFonts w:ascii="Courier New" w:hAnsi="Courier New" w:cs="Courier New"/>
        </w:rPr>
        <w:t>Parece difícilmente aceptable que la luz del intelecto agente sea la idea de ser, pue</w:t>
      </w:r>
      <w:r w:rsidRPr="0018692F">
        <w:rPr>
          <w:rFonts w:ascii="Courier New" w:hAnsi="Courier New" w:cs="Courier New"/>
        </w:rPr>
        <w:t>s</w:t>
      </w:r>
      <w:r w:rsidRPr="0018692F">
        <w:rPr>
          <w:rFonts w:ascii="Courier New" w:hAnsi="Courier New" w:cs="Courier New"/>
        </w:rPr>
        <w:t>to que para la elaboración de la idea de ser, sería precisa la previa asistencia del intelecto agente. En la tradición aristotélica el entendimiento agente es el principio a</w:t>
      </w:r>
      <w:r w:rsidRPr="0018692F">
        <w:rPr>
          <w:rFonts w:ascii="Courier New" w:hAnsi="Courier New" w:cs="Courier New"/>
        </w:rPr>
        <w:t>c</w:t>
      </w:r>
      <w:r w:rsidRPr="0018692F">
        <w:rPr>
          <w:rFonts w:ascii="Courier New" w:hAnsi="Courier New" w:cs="Courier New"/>
        </w:rPr>
        <w:t xml:space="preserve">tivo que manifiesta, es decir, </w:t>
      </w:r>
      <w:r w:rsidRPr="0018692F">
        <w:rPr>
          <w:rFonts w:ascii="Courier New" w:hAnsi="Courier New" w:cs="Courier New"/>
          <w:lang w:eastAsia="es-MX"/>
        </w:rPr>
        <w:t>‘</w:t>
      </w:r>
      <w:r w:rsidRPr="0018692F">
        <w:rPr>
          <w:rFonts w:ascii="Courier New" w:hAnsi="Courier New" w:cs="Courier New"/>
        </w:rPr>
        <w:t>hace ver la realidad</w:t>
      </w:r>
      <w:r w:rsidRPr="0018692F">
        <w:rPr>
          <w:rFonts w:ascii="Courier New" w:hAnsi="Courier New" w:cs="Courier New"/>
          <w:lang w:eastAsia="es-MX"/>
        </w:rPr>
        <w:t>’</w:t>
      </w:r>
      <w:r w:rsidRPr="0018692F">
        <w:rPr>
          <w:rFonts w:ascii="Courier New" w:hAnsi="Courier New" w:cs="Courier New"/>
        </w:rPr>
        <w:t xml:space="preserve"> mediante su iluminación. Lo que es principio de conocer no puede ser ello mismo un término de la actividad intele</w:t>
      </w:r>
      <w:r w:rsidRPr="0018692F">
        <w:rPr>
          <w:rFonts w:ascii="Courier New" w:hAnsi="Courier New" w:cs="Courier New"/>
        </w:rPr>
        <w:t>c</w:t>
      </w:r>
      <w:r w:rsidRPr="0018692F">
        <w:rPr>
          <w:rFonts w:ascii="Courier New" w:hAnsi="Courier New" w:cs="Courier New"/>
        </w:rPr>
        <w:t>tual. Es decir, lo que es principio y causa de la idea, no puede ello mismo ser una idea</w:t>
      </w:r>
      <w:r w:rsidRPr="0018692F">
        <w:rPr>
          <w:rStyle w:val="Refdenotaalpie"/>
          <w:rFonts w:ascii="Courier New" w:hAnsi="Courier New" w:cs="Courier New"/>
        </w:rPr>
        <w:footnoteReference w:id="17"/>
      </w:r>
      <w:r w:rsidRPr="0018692F">
        <w:rPr>
          <w:rFonts w:ascii="Courier New" w:hAnsi="Courier New" w:cs="Courier New"/>
        </w:rPr>
        <w:t>.</w:t>
      </w:r>
    </w:p>
    <w:p w:rsidR="00A20151" w:rsidRPr="0018692F" w:rsidRDefault="00A20151" w:rsidP="00A20151">
      <w:pPr>
        <w:spacing w:after="0" w:line="480" w:lineRule="auto"/>
        <w:jc w:val="both"/>
        <w:rPr>
          <w:rFonts w:ascii="Courier New" w:hAnsi="Courier New" w:cs="Courier New"/>
        </w:rPr>
      </w:pPr>
    </w:p>
    <w:p w:rsidR="00A20151" w:rsidRPr="0018692F" w:rsidRDefault="00A20151" w:rsidP="00A20151">
      <w:pPr>
        <w:spacing w:after="0" w:line="480" w:lineRule="auto"/>
        <w:jc w:val="both"/>
        <w:rPr>
          <w:rFonts w:ascii="Courier New" w:hAnsi="Courier New" w:cs="Courier New"/>
        </w:rPr>
      </w:pPr>
      <w:r w:rsidRPr="0018692F">
        <w:rPr>
          <w:rFonts w:ascii="Courier New" w:hAnsi="Courier New" w:cs="Courier New"/>
        </w:rPr>
        <w:t>Una posible respuesta a los señalamientos de García Cuadrado puede ser la siguiente. Primero, hay que distinguir entre la idea de ser como noción metafísica, es decir, como la n</w:t>
      </w:r>
      <w:r w:rsidRPr="0018692F">
        <w:rPr>
          <w:rFonts w:ascii="Courier New" w:hAnsi="Courier New" w:cs="Courier New"/>
        </w:rPr>
        <w:t>o</w:t>
      </w:r>
      <w:r w:rsidRPr="0018692F">
        <w:rPr>
          <w:rFonts w:ascii="Courier New" w:hAnsi="Courier New" w:cs="Courier New"/>
        </w:rPr>
        <w:t xml:space="preserve">ción con la cual trabaja fundamentalmente la ontología, y la noción indeterminada y hasta oscura que se encuentra </w:t>
      </w:r>
      <w:proofErr w:type="spellStart"/>
      <w:r w:rsidRPr="0018692F">
        <w:rPr>
          <w:rFonts w:ascii="Courier New" w:hAnsi="Courier New" w:cs="Courier New"/>
        </w:rPr>
        <w:t>atemáticamente</w:t>
      </w:r>
      <w:proofErr w:type="spellEnd"/>
      <w:r w:rsidRPr="0018692F">
        <w:rPr>
          <w:rFonts w:ascii="Courier New" w:hAnsi="Courier New" w:cs="Courier New"/>
        </w:rPr>
        <w:t xml:space="preserve"> en todo conocimiento, en el sentido </w:t>
      </w:r>
      <w:proofErr w:type="spellStart"/>
      <w:r w:rsidRPr="0018692F">
        <w:rPr>
          <w:rFonts w:ascii="Courier New" w:hAnsi="Courier New" w:cs="Courier New"/>
        </w:rPr>
        <w:t>rosminiano</w:t>
      </w:r>
      <w:proofErr w:type="spellEnd"/>
      <w:r w:rsidRPr="0018692F">
        <w:rPr>
          <w:rFonts w:ascii="Courier New" w:hAnsi="Courier New" w:cs="Courier New"/>
        </w:rPr>
        <w:t xml:space="preserve"> del término, es decir, conocimiento humano o intelectual, y no sensible. Si se refiere García Cuadrado a la primera acepción, hay que concederlo; pero si se refiere a la segunda ace</w:t>
      </w:r>
      <w:r w:rsidRPr="0018692F">
        <w:rPr>
          <w:rFonts w:ascii="Courier New" w:hAnsi="Courier New" w:cs="Courier New"/>
        </w:rPr>
        <w:t>p</w:t>
      </w:r>
      <w:r w:rsidRPr="0018692F">
        <w:rPr>
          <w:rFonts w:ascii="Courier New" w:hAnsi="Courier New" w:cs="Courier New"/>
        </w:rPr>
        <w:t xml:space="preserve">ción, hay que negarlo. Incluso en el tomismo es tesis aceptada que </w:t>
      </w:r>
      <w:proofErr w:type="spellStart"/>
      <w:r w:rsidRPr="0018692F">
        <w:rPr>
          <w:rFonts w:ascii="Courier New" w:hAnsi="Courier New" w:cs="Courier New"/>
          <w:i/>
        </w:rPr>
        <w:t>quod</w:t>
      </w:r>
      <w:proofErr w:type="spellEnd"/>
      <w:r w:rsidRPr="0018692F">
        <w:rPr>
          <w:rFonts w:ascii="Courier New" w:hAnsi="Courier New" w:cs="Courier New"/>
          <w:i/>
        </w:rPr>
        <w:t xml:space="preserve"> </w:t>
      </w:r>
      <w:proofErr w:type="spellStart"/>
      <w:r w:rsidRPr="0018692F">
        <w:rPr>
          <w:rFonts w:ascii="Courier New" w:hAnsi="Courier New" w:cs="Courier New"/>
          <w:i/>
        </w:rPr>
        <w:t>primum</w:t>
      </w:r>
      <w:proofErr w:type="spellEnd"/>
      <w:r w:rsidRPr="0018692F">
        <w:rPr>
          <w:rFonts w:ascii="Courier New" w:hAnsi="Courier New" w:cs="Courier New"/>
          <w:i/>
        </w:rPr>
        <w:t xml:space="preserve"> </w:t>
      </w:r>
      <w:proofErr w:type="spellStart"/>
      <w:r w:rsidRPr="0018692F">
        <w:rPr>
          <w:rFonts w:ascii="Courier New" w:hAnsi="Courier New" w:cs="Courier New"/>
          <w:i/>
        </w:rPr>
        <w:t>cadit</w:t>
      </w:r>
      <w:proofErr w:type="spellEnd"/>
      <w:r w:rsidRPr="0018692F">
        <w:rPr>
          <w:rFonts w:ascii="Courier New" w:hAnsi="Courier New" w:cs="Courier New"/>
          <w:i/>
        </w:rPr>
        <w:t xml:space="preserve"> in </w:t>
      </w:r>
      <w:proofErr w:type="spellStart"/>
      <w:r w:rsidRPr="0018692F">
        <w:rPr>
          <w:rFonts w:ascii="Courier New" w:hAnsi="Courier New" w:cs="Courier New"/>
          <w:i/>
        </w:rPr>
        <w:t>intellectum</w:t>
      </w:r>
      <w:proofErr w:type="spellEnd"/>
      <w:r w:rsidRPr="0018692F">
        <w:rPr>
          <w:rFonts w:ascii="Courier New" w:hAnsi="Courier New" w:cs="Courier New"/>
          <w:i/>
        </w:rPr>
        <w:t xml:space="preserve"> </w:t>
      </w:r>
      <w:proofErr w:type="spellStart"/>
      <w:r w:rsidRPr="0018692F">
        <w:rPr>
          <w:rFonts w:ascii="Courier New" w:hAnsi="Courier New" w:cs="Courier New"/>
          <w:i/>
        </w:rPr>
        <w:t>est</w:t>
      </w:r>
      <w:proofErr w:type="spellEnd"/>
      <w:r w:rsidRPr="0018692F">
        <w:rPr>
          <w:rFonts w:ascii="Courier New" w:hAnsi="Courier New" w:cs="Courier New"/>
          <w:i/>
        </w:rPr>
        <w:t xml:space="preserve"> </w:t>
      </w:r>
      <w:proofErr w:type="spellStart"/>
      <w:r w:rsidRPr="0018692F">
        <w:rPr>
          <w:rFonts w:ascii="Courier New" w:hAnsi="Courier New" w:cs="Courier New"/>
          <w:i/>
        </w:rPr>
        <w:t>ens</w:t>
      </w:r>
      <w:proofErr w:type="spellEnd"/>
      <w:r w:rsidRPr="0018692F">
        <w:rPr>
          <w:rFonts w:ascii="Courier New" w:hAnsi="Courier New" w:cs="Courier New"/>
        </w:rPr>
        <w:t xml:space="preserve">, pero se trata de una noción indeterminada. Tal vez García Cuadrado tenga reservas en aceptar que la idea de ente es algo innato, pero parece que </w:t>
      </w:r>
      <w:proofErr w:type="spellStart"/>
      <w:r w:rsidRPr="0018692F">
        <w:rPr>
          <w:rFonts w:ascii="Courier New" w:hAnsi="Courier New" w:cs="Courier New"/>
        </w:rPr>
        <w:t>Rosmini</w:t>
      </w:r>
      <w:proofErr w:type="spellEnd"/>
      <w:r w:rsidRPr="0018692F">
        <w:rPr>
          <w:rFonts w:ascii="Courier New" w:hAnsi="Courier New" w:cs="Courier New"/>
        </w:rPr>
        <w:t xml:space="preserve"> no termina de decidirse por esta tesis. En algunos pasajes de la obra </w:t>
      </w:r>
      <w:proofErr w:type="spellStart"/>
      <w:r w:rsidRPr="0018692F">
        <w:rPr>
          <w:rFonts w:ascii="Courier New" w:hAnsi="Courier New" w:cs="Courier New"/>
        </w:rPr>
        <w:t>rosminiana</w:t>
      </w:r>
      <w:proofErr w:type="spellEnd"/>
      <w:r w:rsidRPr="0018692F">
        <w:rPr>
          <w:rFonts w:ascii="Courier New" w:hAnsi="Courier New" w:cs="Courier New"/>
        </w:rPr>
        <w:t xml:space="preserve"> se aprecia explícitamente cómo considera que la idea de ente es innata; pero en otros parece inclinarse a afirmar que es intuida como lo primero que está en el entendimiento</w:t>
      </w:r>
      <w:r w:rsidRPr="0018692F">
        <w:rPr>
          <w:rStyle w:val="Refdenotaalpie"/>
          <w:rFonts w:ascii="Courier New" w:hAnsi="Courier New" w:cs="Courier New"/>
        </w:rPr>
        <w:footnoteReference w:id="18"/>
      </w:r>
      <w:r w:rsidRPr="0018692F">
        <w:rPr>
          <w:rFonts w:ascii="Courier New" w:hAnsi="Courier New" w:cs="Courier New"/>
        </w:rPr>
        <w:t xml:space="preserve">. Lo que parece hacer inteligible a las esencias de las cosas materiales conocidas </w:t>
      </w:r>
      <w:r w:rsidRPr="0018692F">
        <w:rPr>
          <w:rFonts w:ascii="Courier New" w:hAnsi="Courier New" w:cs="Courier New"/>
        </w:rPr>
        <w:lastRenderedPageBreak/>
        <w:t xml:space="preserve">por el intelecto, es precisamente su referencia a la máxima inteligibilidad, a saber, el ser. Por ello nos parece que </w:t>
      </w:r>
      <w:proofErr w:type="spellStart"/>
      <w:r w:rsidRPr="0018692F">
        <w:rPr>
          <w:rFonts w:ascii="Courier New" w:hAnsi="Courier New" w:cs="Courier New"/>
        </w:rPr>
        <w:t>Rosmini</w:t>
      </w:r>
      <w:proofErr w:type="spellEnd"/>
      <w:r w:rsidRPr="0018692F">
        <w:rPr>
          <w:rFonts w:ascii="Courier New" w:hAnsi="Courier New" w:cs="Courier New"/>
        </w:rPr>
        <w:t xml:space="preserve"> considera que la idea ente en universal es la luz del </w:t>
      </w:r>
      <w:proofErr w:type="spellStart"/>
      <w:r w:rsidRPr="0018692F">
        <w:rPr>
          <w:rFonts w:ascii="Courier New" w:hAnsi="Courier New" w:cs="Courier New"/>
          <w:i/>
        </w:rPr>
        <w:t>intellectus</w:t>
      </w:r>
      <w:proofErr w:type="spellEnd"/>
      <w:r w:rsidRPr="0018692F">
        <w:rPr>
          <w:rFonts w:ascii="Courier New" w:hAnsi="Courier New" w:cs="Courier New"/>
          <w:i/>
        </w:rPr>
        <w:t xml:space="preserve"> </w:t>
      </w:r>
      <w:proofErr w:type="spellStart"/>
      <w:r w:rsidRPr="0018692F">
        <w:rPr>
          <w:rFonts w:ascii="Courier New" w:hAnsi="Courier New" w:cs="Courier New"/>
          <w:i/>
        </w:rPr>
        <w:t>agens</w:t>
      </w:r>
      <w:proofErr w:type="spellEnd"/>
      <w:r w:rsidRPr="0018692F">
        <w:rPr>
          <w:rFonts w:ascii="Courier New" w:hAnsi="Courier New" w:cs="Courier New"/>
        </w:rPr>
        <w:t>.</w:t>
      </w:r>
    </w:p>
    <w:p w:rsidR="00A20151" w:rsidRPr="0018692F" w:rsidRDefault="00A20151" w:rsidP="00A20151">
      <w:pPr>
        <w:spacing w:after="0" w:line="480" w:lineRule="auto"/>
        <w:jc w:val="both"/>
        <w:rPr>
          <w:rFonts w:ascii="Courier New" w:hAnsi="Courier New" w:cs="Courier New"/>
        </w:rPr>
      </w:pPr>
      <w:r w:rsidRPr="0018692F">
        <w:rPr>
          <w:rFonts w:ascii="Courier New" w:hAnsi="Courier New" w:cs="Courier New"/>
        </w:rPr>
        <w:tab/>
        <w:t xml:space="preserve">Profundicemos un poco más en la doctrina </w:t>
      </w:r>
      <w:proofErr w:type="spellStart"/>
      <w:r w:rsidRPr="0018692F">
        <w:rPr>
          <w:rFonts w:ascii="Courier New" w:hAnsi="Courier New" w:cs="Courier New"/>
        </w:rPr>
        <w:t>rosminiana</w:t>
      </w:r>
      <w:proofErr w:type="spellEnd"/>
      <w:r w:rsidRPr="0018692F">
        <w:rPr>
          <w:rFonts w:ascii="Courier New" w:hAnsi="Courier New" w:cs="Courier New"/>
        </w:rPr>
        <w:t xml:space="preserve"> trayendo a colación un texto poco recurrido de su libro </w:t>
      </w:r>
      <w:proofErr w:type="spellStart"/>
      <w:r w:rsidRPr="0018692F">
        <w:rPr>
          <w:rFonts w:ascii="Courier New" w:hAnsi="Courier New" w:cs="Courier New"/>
          <w:i/>
        </w:rPr>
        <w:t>Rinnovamento</w:t>
      </w:r>
      <w:proofErr w:type="spellEnd"/>
      <w:r w:rsidRPr="0018692F">
        <w:rPr>
          <w:rFonts w:ascii="Courier New" w:hAnsi="Courier New" w:cs="Courier New"/>
          <w:i/>
        </w:rPr>
        <w:t xml:space="preserve"> </w:t>
      </w:r>
      <w:proofErr w:type="spellStart"/>
      <w:r w:rsidRPr="0018692F">
        <w:rPr>
          <w:rFonts w:ascii="Courier New" w:hAnsi="Courier New" w:cs="Courier New"/>
          <w:i/>
        </w:rPr>
        <w:t>della</w:t>
      </w:r>
      <w:proofErr w:type="spellEnd"/>
      <w:r w:rsidRPr="0018692F">
        <w:rPr>
          <w:rFonts w:ascii="Courier New" w:hAnsi="Courier New" w:cs="Courier New"/>
          <w:i/>
        </w:rPr>
        <w:t xml:space="preserve"> </w:t>
      </w:r>
      <w:proofErr w:type="spellStart"/>
      <w:r w:rsidRPr="0018692F">
        <w:rPr>
          <w:rFonts w:ascii="Courier New" w:hAnsi="Courier New" w:cs="Courier New"/>
          <w:i/>
        </w:rPr>
        <w:t>filosofia</w:t>
      </w:r>
      <w:proofErr w:type="spellEnd"/>
      <w:r w:rsidRPr="0018692F">
        <w:rPr>
          <w:rFonts w:ascii="Courier New" w:hAnsi="Courier New" w:cs="Courier New"/>
          <w:i/>
        </w:rPr>
        <w:t xml:space="preserve"> in Italia</w:t>
      </w:r>
      <w:r w:rsidRPr="0018692F">
        <w:rPr>
          <w:rFonts w:ascii="Courier New" w:hAnsi="Courier New" w:cs="Courier New"/>
        </w:rPr>
        <w:t>, donde escribe:</w:t>
      </w:r>
    </w:p>
    <w:p w:rsidR="00A20151" w:rsidRPr="0018692F" w:rsidRDefault="00A20151" w:rsidP="00A20151">
      <w:pPr>
        <w:spacing w:after="0" w:line="480" w:lineRule="auto"/>
        <w:jc w:val="both"/>
        <w:rPr>
          <w:rFonts w:ascii="Courier New" w:hAnsi="Courier New" w:cs="Courier New"/>
        </w:rPr>
      </w:pPr>
    </w:p>
    <w:p w:rsidR="00A20151" w:rsidRPr="0018692F" w:rsidRDefault="00A20151" w:rsidP="00A20151">
      <w:pPr>
        <w:spacing w:after="0" w:line="240" w:lineRule="auto"/>
        <w:ind w:left="705"/>
        <w:jc w:val="both"/>
        <w:rPr>
          <w:rFonts w:ascii="Courier New" w:hAnsi="Courier New" w:cs="Courier New"/>
          <w:lang w:val="it-IT"/>
        </w:rPr>
      </w:pPr>
      <w:r w:rsidRPr="0018692F">
        <w:rPr>
          <w:rFonts w:ascii="Courier New" w:hAnsi="Courier New" w:cs="Courier New"/>
          <w:i/>
          <w:lang w:val="it-IT"/>
        </w:rPr>
        <w:t xml:space="preserve">La percezione adunque delle cose reali </w:t>
      </w:r>
      <w:r w:rsidRPr="0018692F">
        <w:rPr>
          <w:rFonts w:ascii="Courier New" w:hAnsi="Courier New" w:cs="Courier New"/>
          <w:i/>
          <w:lang w:val="it-IT" w:eastAsia="es-MX"/>
        </w:rPr>
        <w:t>è</w:t>
      </w:r>
      <w:r w:rsidRPr="0018692F">
        <w:rPr>
          <w:rFonts w:ascii="Courier New" w:hAnsi="Courier New" w:cs="Courier New"/>
          <w:i/>
          <w:lang w:val="it-IT"/>
        </w:rPr>
        <w:t xml:space="preserve"> una passione nostra prodotta (nel sentimento) da una azione loro in noi. Ma fin qui non v´ha nulla di conoscitivo, siamo del perfetto bujo. Come passeremo alla luce? La percezione delle cose reali, delle sussistenze, </w:t>
      </w:r>
      <w:r w:rsidRPr="0018692F">
        <w:rPr>
          <w:rFonts w:ascii="Courier New" w:hAnsi="Courier New" w:cs="Courier New"/>
          <w:i/>
          <w:lang w:val="it-IT" w:eastAsia="es-MX"/>
        </w:rPr>
        <w:t>è</w:t>
      </w:r>
      <w:r w:rsidRPr="0018692F">
        <w:rPr>
          <w:rFonts w:ascii="Courier New" w:hAnsi="Courier New" w:cs="Courier New"/>
          <w:i/>
          <w:lang w:val="it-IT"/>
        </w:rPr>
        <w:t xml:space="preserve"> fatta in noi. Ora essa ha in noi un rapporto colle idee, col mondo ideale, il quale </w:t>
      </w:r>
      <w:r w:rsidRPr="0018692F">
        <w:rPr>
          <w:rFonts w:ascii="Courier New" w:hAnsi="Courier New" w:cs="Courier New"/>
          <w:i/>
          <w:lang w:val="it-IT" w:eastAsia="es-MX"/>
        </w:rPr>
        <w:t>è</w:t>
      </w:r>
      <w:r w:rsidRPr="0018692F">
        <w:rPr>
          <w:rFonts w:ascii="Courier New" w:hAnsi="Courier New" w:cs="Courier New"/>
          <w:i/>
          <w:lang w:val="it-IT"/>
        </w:rPr>
        <w:t xml:space="preserve"> pure in noi. Qual </w:t>
      </w:r>
      <w:r w:rsidRPr="0018692F">
        <w:rPr>
          <w:rFonts w:ascii="Courier New" w:hAnsi="Courier New" w:cs="Courier New"/>
          <w:i/>
          <w:lang w:val="it-IT" w:eastAsia="es-MX"/>
        </w:rPr>
        <w:t>è</w:t>
      </w:r>
      <w:r w:rsidRPr="0018692F">
        <w:rPr>
          <w:rFonts w:ascii="Courier New" w:hAnsi="Courier New" w:cs="Courier New"/>
          <w:i/>
          <w:lang w:val="it-IT"/>
        </w:rPr>
        <w:t xml:space="preserve"> il fondamento di questo rapporto? L´unit</w:t>
      </w:r>
      <w:r w:rsidRPr="0018692F">
        <w:rPr>
          <w:rFonts w:ascii="Courier New" w:hAnsi="Courier New" w:cs="Courier New"/>
          <w:i/>
          <w:lang w:val="it-IT" w:eastAsia="es-MX"/>
        </w:rPr>
        <w:t>à</w:t>
      </w:r>
      <w:r w:rsidRPr="0018692F">
        <w:rPr>
          <w:rFonts w:ascii="Courier New" w:hAnsi="Courier New" w:cs="Courier New"/>
          <w:i/>
          <w:lang w:val="it-IT"/>
        </w:rPr>
        <w:t xml:space="preserve"> assoluta del noi. Noi abbiamo da una parte la percezione al tutto oscura della </w:t>
      </w:r>
      <w:r w:rsidRPr="0018692F">
        <w:rPr>
          <w:rFonts w:ascii="Courier New" w:hAnsi="Courier New" w:cs="Courier New"/>
          <w:lang w:val="it-IT"/>
        </w:rPr>
        <w:t>sussistenza</w:t>
      </w:r>
      <w:r w:rsidRPr="0018692F">
        <w:rPr>
          <w:rFonts w:ascii="Courier New" w:hAnsi="Courier New" w:cs="Courier New"/>
          <w:i/>
          <w:lang w:val="it-IT"/>
        </w:rPr>
        <w:t>, dall´altra noi stessi pure abbiamo l´intuizione dell´</w:t>
      </w:r>
      <w:r w:rsidRPr="0018692F">
        <w:rPr>
          <w:rFonts w:ascii="Courier New" w:hAnsi="Courier New" w:cs="Courier New"/>
          <w:lang w:val="it-IT"/>
        </w:rPr>
        <w:t>idea</w:t>
      </w:r>
      <w:r w:rsidRPr="0018692F">
        <w:rPr>
          <w:rFonts w:ascii="Courier New" w:hAnsi="Courier New" w:cs="Courier New"/>
          <w:i/>
          <w:lang w:val="it-IT"/>
        </w:rPr>
        <w:t>: confrontiamo adunque nella nostra unit</w:t>
      </w:r>
      <w:r w:rsidRPr="0018692F">
        <w:rPr>
          <w:rFonts w:ascii="Courier New" w:hAnsi="Courier New" w:cs="Courier New"/>
          <w:i/>
          <w:lang w:val="it-IT" w:eastAsia="es-MX"/>
        </w:rPr>
        <w:t>à</w:t>
      </w:r>
      <w:r w:rsidRPr="0018692F">
        <w:rPr>
          <w:rFonts w:ascii="Courier New" w:hAnsi="Courier New" w:cs="Courier New"/>
          <w:i/>
          <w:lang w:val="it-IT"/>
        </w:rPr>
        <w:t xml:space="preserve"> la percezione, la passione nostra, coll´idea intuita; e mediante questo confronto diciamo a noi stessi: la percezione </w:t>
      </w:r>
      <w:r w:rsidRPr="0018692F">
        <w:rPr>
          <w:rFonts w:ascii="Courier New" w:hAnsi="Courier New" w:cs="Courier New"/>
          <w:i/>
          <w:lang w:val="it-IT" w:eastAsia="es-MX"/>
        </w:rPr>
        <w:t>è</w:t>
      </w:r>
      <w:r w:rsidRPr="0018692F">
        <w:rPr>
          <w:rFonts w:ascii="Courier New" w:hAnsi="Courier New" w:cs="Courier New"/>
          <w:i/>
          <w:lang w:val="it-IT"/>
        </w:rPr>
        <w:t xml:space="preserve"> una realizzazione dell´ideale da me intuito. In tal modo la percezione riceve luce; e la sussistenza della cosa, sebbene in s</w:t>
      </w:r>
      <w:r w:rsidRPr="0018692F">
        <w:rPr>
          <w:rFonts w:ascii="Courier New" w:hAnsi="Courier New" w:cs="Courier New"/>
          <w:i/>
          <w:lang w:val="it-IT" w:eastAsia="es-MX"/>
        </w:rPr>
        <w:t>è</w:t>
      </w:r>
      <w:r w:rsidRPr="0018692F">
        <w:rPr>
          <w:rFonts w:ascii="Courier New" w:hAnsi="Courier New" w:cs="Courier New"/>
          <w:i/>
          <w:lang w:val="it-IT"/>
        </w:rPr>
        <w:t xml:space="preserve"> tenebre, viene illustrata, secondo la maniera di dire scolastica, del quale stato piglia il nome di </w:t>
      </w:r>
      <w:r w:rsidRPr="0018692F">
        <w:rPr>
          <w:rFonts w:ascii="Courier New" w:hAnsi="Courier New" w:cs="Courier New"/>
          <w:lang w:val="it-IT"/>
        </w:rPr>
        <w:t>percezione intellettiva</w:t>
      </w:r>
      <w:r w:rsidRPr="0018692F">
        <w:rPr>
          <w:rFonts w:ascii="Courier New" w:hAnsi="Courier New" w:cs="Courier New"/>
          <w:i/>
          <w:lang w:val="it-IT"/>
        </w:rPr>
        <w:t xml:space="preserve">. Che cosa </w:t>
      </w:r>
      <w:r w:rsidRPr="0018692F">
        <w:rPr>
          <w:rFonts w:ascii="Courier New" w:hAnsi="Courier New" w:cs="Courier New"/>
          <w:i/>
          <w:lang w:val="it-IT" w:eastAsia="es-MX"/>
        </w:rPr>
        <w:t>è</w:t>
      </w:r>
      <w:r w:rsidRPr="0018692F">
        <w:rPr>
          <w:rFonts w:ascii="Courier New" w:hAnsi="Courier New" w:cs="Courier New"/>
          <w:i/>
          <w:lang w:val="it-IT"/>
        </w:rPr>
        <w:t xml:space="preserve"> dunque quest´atto? Non semplicemente un´intuizione d´un´idea, ma un´</w:t>
      </w:r>
      <w:r w:rsidRPr="0018692F">
        <w:rPr>
          <w:rFonts w:ascii="Courier New" w:hAnsi="Courier New" w:cs="Courier New"/>
          <w:lang w:val="it-IT"/>
        </w:rPr>
        <w:t>affermazione</w:t>
      </w:r>
      <w:r w:rsidRPr="0018692F">
        <w:rPr>
          <w:rFonts w:ascii="Courier New" w:hAnsi="Courier New" w:cs="Courier New"/>
          <w:i/>
          <w:lang w:val="it-IT"/>
        </w:rPr>
        <w:t>, un giudizio: l´idea riman quella di prima; non si aggiunge veramente e propriamente parlando un oggetto inttelletivo, ma solo si fa una funzione di un altro principio, del principio applicante la cognizione (l´idea), principio attivo, appartenente egli stesso al mondo reale, e non all´ideale, principio che, preso in generale qual attivit</w:t>
      </w:r>
      <w:r w:rsidRPr="0018692F">
        <w:rPr>
          <w:rFonts w:ascii="Courier New" w:hAnsi="Courier New" w:cs="Courier New"/>
          <w:i/>
          <w:lang w:val="it-IT" w:eastAsia="es-MX"/>
        </w:rPr>
        <w:t>à</w:t>
      </w:r>
      <w:r w:rsidRPr="0018692F">
        <w:rPr>
          <w:rFonts w:ascii="Courier New" w:hAnsi="Courier New" w:cs="Courier New"/>
          <w:i/>
          <w:lang w:val="it-IT"/>
        </w:rPr>
        <w:t xml:space="preserve">, che si parte poi in un complesso di funzioni, denomino </w:t>
      </w:r>
      <w:r w:rsidRPr="0018692F">
        <w:rPr>
          <w:rFonts w:ascii="Courier New" w:hAnsi="Courier New" w:cs="Courier New"/>
          <w:lang w:val="it-IT"/>
        </w:rPr>
        <w:t>ragione</w:t>
      </w:r>
      <w:r w:rsidRPr="0018692F">
        <w:rPr>
          <w:rStyle w:val="Refdenotaalpie"/>
          <w:rFonts w:ascii="Courier New" w:hAnsi="Courier New" w:cs="Courier New"/>
          <w:lang w:val="it-IT"/>
        </w:rPr>
        <w:footnoteReference w:id="19"/>
      </w:r>
      <w:r w:rsidRPr="0018692F">
        <w:rPr>
          <w:rFonts w:ascii="Courier New" w:hAnsi="Courier New" w:cs="Courier New"/>
          <w:lang w:val="it-IT"/>
        </w:rPr>
        <w:t>.</w:t>
      </w:r>
    </w:p>
    <w:p w:rsidR="00A20151" w:rsidRPr="0018692F" w:rsidRDefault="00A20151" w:rsidP="00A20151">
      <w:pPr>
        <w:spacing w:after="0" w:line="480" w:lineRule="auto"/>
        <w:jc w:val="both"/>
        <w:rPr>
          <w:rFonts w:ascii="Courier New" w:hAnsi="Courier New" w:cs="Courier New"/>
          <w:lang w:val="it-IT"/>
        </w:rPr>
      </w:pPr>
    </w:p>
    <w:p w:rsidR="00A20151" w:rsidRPr="0018692F" w:rsidRDefault="00A20151" w:rsidP="00A20151">
      <w:pPr>
        <w:spacing w:after="0" w:line="480" w:lineRule="auto"/>
        <w:jc w:val="both"/>
        <w:rPr>
          <w:rFonts w:ascii="Courier New" w:hAnsi="Courier New" w:cs="Courier New"/>
        </w:rPr>
      </w:pPr>
      <w:r w:rsidRPr="0018692F">
        <w:rPr>
          <w:rFonts w:ascii="Courier New" w:hAnsi="Courier New" w:cs="Courier New"/>
        </w:rPr>
        <w:t xml:space="preserve">Resulta claro que la sensación, esto es, la operación por la cual se devela la subsistencia de un ente, es una acción inmanente y en cierto modo </w:t>
      </w:r>
      <w:proofErr w:type="gramStart"/>
      <w:r w:rsidRPr="0018692F">
        <w:rPr>
          <w:rFonts w:ascii="Courier New" w:hAnsi="Courier New" w:cs="Courier New"/>
        </w:rPr>
        <w:t>espontánea</w:t>
      </w:r>
      <w:proofErr w:type="gramEnd"/>
      <w:r w:rsidRPr="0018692F">
        <w:rPr>
          <w:rFonts w:ascii="Courier New" w:hAnsi="Courier New" w:cs="Courier New"/>
        </w:rPr>
        <w:t xml:space="preserve">, pues el sentido es afectado por lo sensible </w:t>
      </w:r>
      <w:r w:rsidRPr="0018692F">
        <w:rPr>
          <w:rFonts w:ascii="Courier New" w:hAnsi="Courier New" w:cs="Courier New"/>
        </w:rPr>
        <w:lastRenderedPageBreak/>
        <w:t xml:space="preserve">del ente en cuestión. Para que se dé el conocimiento humano propiamente dicho, es necesario que ese conocimiento originalmente sensitivo se relacione con el </w:t>
      </w:r>
      <w:r w:rsidRPr="0018692F">
        <w:rPr>
          <w:rFonts w:ascii="Courier New" w:hAnsi="Courier New" w:cs="Courier New"/>
          <w:i/>
        </w:rPr>
        <w:t xml:space="preserve">mondo </w:t>
      </w:r>
      <w:proofErr w:type="spellStart"/>
      <w:r w:rsidRPr="0018692F">
        <w:rPr>
          <w:rFonts w:ascii="Courier New" w:hAnsi="Courier New" w:cs="Courier New"/>
          <w:i/>
        </w:rPr>
        <w:t>ideale</w:t>
      </w:r>
      <w:proofErr w:type="spellEnd"/>
      <w:r w:rsidRPr="0018692F">
        <w:rPr>
          <w:rFonts w:ascii="Courier New" w:hAnsi="Courier New" w:cs="Courier New"/>
        </w:rPr>
        <w:t xml:space="preserve"> que menciona </w:t>
      </w:r>
      <w:proofErr w:type="spellStart"/>
      <w:r w:rsidRPr="0018692F">
        <w:rPr>
          <w:rFonts w:ascii="Courier New" w:hAnsi="Courier New" w:cs="Courier New"/>
        </w:rPr>
        <w:t>Rosmini</w:t>
      </w:r>
      <w:proofErr w:type="spellEnd"/>
      <w:r w:rsidRPr="0018692F">
        <w:rPr>
          <w:rFonts w:ascii="Courier New" w:hAnsi="Courier New" w:cs="Courier New"/>
        </w:rPr>
        <w:t xml:space="preserve">. No puede ser de otra manera, pues el conocimiento humano es propiamente esencialista, aunque sea existencial al momento de efectuar el acto judicativo. Pero el acto judicativo reclama el conocimiento de esencias, luego es primero éste a aquél. Ahora bien, el </w:t>
      </w:r>
      <w:r w:rsidRPr="0018692F">
        <w:rPr>
          <w:rFonts w:ascii="Courier New" w:hAnsi="Courier New" w:cs="Courier New"/>
          <w:i/>
        </w:rPr>
        <w:t xml:space="preserve">mondo </w:t>
      </w:r>
      <w:proofErr w:type="spellStart"/>
      <w:r w:rsidRPr="0018692F">
        <w:rPr>
          <w:rFonts w:ascii="Courier New" w:hAnsi="Courier New" w:cs="Courier New"/>
          <w:i/>
        </w:rPr>
        <w:t>ideale</w:t>
      </w:r>
      <w:proofErr w:type="spellEnd"/>
      <w:r w:rsidRPr="0018692F">
        <w:rPr>
          <w:rFonts w:ascii="Courier New" w:hAnsi="Courier New" w:cs="Courier New"/>
          <w:i/>
        </w:rPr>
        <w:t xml:space="preserve"> </w:t>
      </w:r>
      <w:r w:rsidRPr="0018692F">
        <w:rPr>
          <w:rFonts w:ascii="Courier New" w:hAnsi="Courier New" w:cs="Courier New"/>
        </w:rPr>
        <w:t xml:space="preserve">no corresponde necesariamente al mundo de las ideas de Platón, sino que </w:t>
      </w:r>
      <w:proofErr w:type="spellStart"/>
      <w:r w:rsidRPr="0018692F">
        <w:rPr>
          <w:rFonts w:ascii="Courier New" w:hAnsi="Courier New" w:cs="Courier New"/>
        </w:rPr>
        <w:t>Rosmini</w:t>
      </w:r>
      <w:proofErr w:type="spellEnd"/>
      <w:r w:rsidRPr="0018692F">
        <w:rPr>
          <w:rFonts w:ascii="Courier New" w:hAnsi="Courier New" w:cs="Courier New"/>
        </w:rPr>
        <w:t xml:space="preserve">, más en seguimiento de Aristóteles que del filósofo ateniense, coloca en el mismo interior humano el acto </w:t>
      </w:r>
      <w:proofErr w:type="spellStart"/>
      <w:r w:rsidRPr="0018692F">
        <w:rPr>
          <w:rFonts w:ascii="Courier New" w:hAnsi="Courier New" w:cs="Courier New"/>
        </w:rPr>
        <w:t>ideatorio</w:t>
      </w:r>
      <w:proofErr w:type="spellEnd"/>
      <w:r w:rsidRPr="0018692F">
        <w:rPr>
          <w:rFonts w:ascii="Courier New" w:hAnsi="Courier New" w:cs="Courier New"/>
        </w:rPr>
        <w:t xml:space="preserve">. No parece ser otro el sentido de la tesis que sostiene </w:t>
      </w:r>
      <w:r w:rsidR="000368D9">
        <w:rPr>
          <w:rFonts w:ascii="Courier New" w:hAnsi="Courier New" w:cs="Courier New"/>
        </w:rPr>
        <w:t>«</w:t>
      </w:r>
      <w:proofErr w:type="spellStart"/>
      <w:r w:rsidRPr="0018692F">
        <w:rPr>
          <w:rFonts w:ascii="Courier New" w:hAnsi="Courier New" w:cs="Courier New"/>
          <w:i/>
        </w:rPr>
        <w:t>L´unit</w:t>
      </w:r>
      <w:r w:rsidRPr="0018692F">
        <w:rPr>
          <w:rFonts w:ascii="Courier New" w:hAnsi="Courier New" w:cs="Courier New"/>
          <w:i/>
          <w:lang w:eastAsia="es-MX"/>
        </w:rPr>
        <w:t>à</w:t>
      </w:r>
      <w:proofErr w:type="spellEnd"/>
      <w:r w:rsidRPr="0018692F">
        <w:rPr>
          <w:rFonts w:ascii="Courier New" w:hAnsi="Courier New" w:cs="Courier New"/>
          <w:i/>
        </w:rPr>
        <w:t xml:space="preserve"> </w:t>
      </w:r>
      <w:proofErr w:type="spellStart"/>
      <w:r w:rsidRPr="0018692F">
        <w:rPr>
          <w:rFonts w:ascii="Courier New" w:hAnsi="Courier New" w:cs="Courier New"/>
          <w:i/>
        </w:rPr>
        <w:t>assoluta</w:t>
      </w:r>
      <w:proofErr w:type="spellEnd"/>
      <w:r w:rsidRPr="0018692F">
        <w:rPr>
          <w:rFonts w:ascii="Courier New" w:hAnsi="Courier New" w:cs="Courier New"/>
          <w:i/>
        </w:rPr>
        <w:t xml:space="preserve"> del </w:t>
      </w:r>
      <w:proofErr w:type="spellStart"/>
      <w:r w:rsidRPr="0018692F">
        <w:rPr>
          <w:rFonts w:ascii="Courier New" w:hAnsi="Courier New" w:cs="Courier New"/>
          <w:i/>
        </w:rPr>
        <w:t>noi</w:t>
      </w:r>
      <w:proofErr w:type="spellEnd"/>
      <w:r w:rsidR="000368D9">
        <w:rPr>
          <w:rFonts w:ascii="Courier New" w:hAnsi="Courier New" w:cs="Courier New"/>
        </w:rPr>
        <w:t>»</w:t>
      </w:r>
      <w:r w:rsidRPr="0018692F">
        <w:rPr>
          <w:rFonts w:ascii="Courier New" w:hAnsi="Courier New" w:cs="Courier New"/>
        </w:rPr>
        <w:t xml:space="preserve">. Ahora bien, hay que tener cuidado con la tesis siguiente, a saber, la referente a la </w:t>
      </w:r>
      <w:proofErr w:type="spellStart"/>
      <w:r w:rsidRPr="0018692F">
        <w:rPr>
          <w:rFonts w:ascii="Courier New" w:hAnsi="Courier New" w:cs="Courier New"/>
          <w:i/>
        </w:rPr>
        <w:t>percezione</w:t>
      </w:r>
      <w:proofErr w:type="spellEnd"/>
      <w:r w:rsidRPr="0018692F">
        <w:rPr>
          <w:rFonts w:ascii="Courier New" w:hAnsi="Courier New" w:cs="Courier New"/>
        </w:rPr>
        <w:t>, pues puede interpretarse a partir de dos ángulos: (</w:t>
      </w:r>
      <w:r w:rsidRPr="0018692F">
        <w:rPr>
          <w:rFonts w:ascii="Courier New" w:hAnsi="Courier New" w:cs="Courier New"/>
          <w:i/>
        </w:rPr>
        <w:t>i</w:t>
      </w:r>
      <w:r w:rsidRPr="0018692F">
        <w:rPr>
          <w:rFonts w:ascii="Courier New" w:hAnsi="Courier New" w:cs="Courier New"/>
        </w:rPr>
        <w:t>) como la confrontación de la sensación con la idea universal de ser, que es la fuente o luz de todas las demás ideas; y (</w:t>
      </w:r>
      <w:r w:rsidRPr="0018692F">
        <w:rPr>
          <w:rFonts w:ascii="Courier New" w:hAnsi="Courier New" w:cs="Courier New"/>
          <w:i/>
        </w:rPr>
        <w:t>ii</w:t>
      </w:r>
      <w:r w:rsidRPr="0018692F">
        <w:rPr>
          <w:rFonts w:ascii="Courier New" w:hAnsi="Courier New" w:cs="Courier New"/>
        </w:rPr>
        <w:t xml:space="preserve">) como la construcción o intuición (si se permite el primer término) de la idea particular del ente que tiene como su origen la sensación, la cual, por cierto, no deja de ser universal en cierto modo (como sucede con la palabra </w:t>
      </w:r>
      <w:r w:rsidR="000368D9">
        <w:rPr>
          <w:rFonts w:ascii="Courier New" w:hAnsi="Courier New" w:cs="Courier New"/>
        </w:rPr>
        <w:t>«</w:t>
      </w:r>
      <w:r w:rsidRPr="0018692F">
        <w:rPr>
          <w:rFonts w:ascii="Courier New" w:hAnsi="Courier New" w:cs="Courier New"/>
        </w:rPr>
        <w:t>árbol</w:t>
      </w:r>
      <w:r w:rsidR="000368D9">
        <w:rPr>
          <w:rFonts w:ascii="Courier New" w:hAnsi="Courier New" w:cs="Courier New"/>
        </w:rPr>
        <w:t>»</w:t>
      </w:r>
      <w:r w:rsidRPr="0018692F">
        <w:rPr>
          <w:rFonts w:ascii="Courier New" w:hAnsi="Courier New" w:cs="Courier New"/>
        </w:rPr>
        <w:t xml:space="preserve"> que se utiliza para simbolizar una idea universal, a saber, aquella que conviene a todo árbol subsistente). En cualquiera de las dos maneras, el acto de iluminación, que proviene de la tradición platónico-aristotélica, está presente. Así es como se forma la </w:t>
      </w:r>
      <w:proofErr w:type="spellStart"/>
      <w:r w:rsidRPr="0018692F">
        <w:rPr>
          <w:rFonts w:ascii="Courier New" w:hAnsi="Courier New" w:cs="Courier New"/>
          <w:i/>
        </w:rPr>
        <w:t>percezione</w:t>
      </w:r>
      <w:proofErr w:type="spellEnd"/>
      <w:r w:rsidRPr="0018692F">
        <w:rPr>
          <w:rFonts w:ascii="Courier New" w:hAnsi="Courier New" w:cs="Courier New"/>
          <w:i/>
        </w:rPr>
        <w:t xml:space="preserve"> </w:t>
      </w:r>
      <w:proofErr w:type="spellStart"/>
      <w:r w:rsidRPr="0018692F">
        <w:rPr>
          <w:rFonts w:ascii="Courier New" w:hAnsi="Courier New" w:cs="Courier New"/>
          <w:i/>
        </w:rPr>
        <w:t>inttelletiva</w:t>
      </w:r>
      <w:proofErr w:type="spellEnd"/>
      <w:r w:rsidRPr="0018692F">
        <w:rPr>
          <w:rFonts w:ascii="Courier New" w:hAnsi="Courier New" w:cs="Courier New"/>
        </w:rPr>
        <w:t xml:space="preserve">. Pero la percepción intelectiva se ordena al acto judicativo, por lo cual el intelecto se vuelve </w:t>
      </w:r>
      <w:r w:rsidRPr="0018692F">
        <w:rPr>
          <w:rFonts w:ascii="Courier New" w:hAnsi="Courier New" w:cs="Courier New"/>
          <w:i/>
        </w:rPr>
        <w:t>ratio</w:t>
      </w:r>
      <w:r w:rsidRPr="0018692F">
        <w:rPr>
          <w:rFonts w:ascii="Courier New" w:hAnsi="Courier New" w:cs="Courier New"/>
        </w:rPr>
        <w:t xml:space="preserve">. Así pues, el acto judicativo es el que relaciona el mundo ideal con el real, el mundo de las esencias con </w:t>
      </w:r>
      <w:r w:rsidRPr="0018692F">
        <w:rPr>
          <w:rFonts w:ascii="Courier New" w:hAnsi="Courier New" w:cs="Courier New"/>
        </w:rPr>
        <w:lastRenderedPageBreak/>
        <w:t xml:space="preserve">el mundo de las subsistencias. En consecuencia, es claro que la materia hace referencia a la subsistencia, mientras que la forma a la idealidad. </w:t>
      </w:r>
    </w:p>
    <w:p w:rsidR="00A20151" w:rsidRPr="0018692F" w:rsidRDefault="00A20151" w:rsidP="00A20151">
      <w:pPr>
        <w:spacing w:after="0" w:line="480" w:lineRule="auto"/>
        <w:jc w:val="both"/>
        <w:rPr>
          <w:rFonts w:ascii="Courier New" w:hAnsi="Courier New" w:cs="Courier New"/>
        </w:rPr>
      </w:pPr>
    </w:p>
    <w:p w:rsidR="00A20151" w:rsidRPr="0018692F" w:rsidRDefault="00A20151" w:rsidP="00A20151">
      <w:pPr>
        <w:spacing w:after="0" w:line="480" w:lineRule="auto"/>
        <w:rPr>
          <w:rFonts w:ascii="Courier New" w:hAnsi="Courier New" w:cs="Courier New"/>
        </w:rPr>
      </w:pPr>
      <w:r w:rsidRPr="0018692F">
        <w:rPr>
          <w:rFonts w:ascii="Courier New" w:hAnsi="Courier New" w:cs="Courier New"/>
        </w:rPr>
        <w:t xml:space="preserve">4. Materia y forma en la ética </w:t>
      </w:r>
      <w:proofErr w:type="spellStart"/>
      <w:r w:rsidRPr="0018692F">
        <w:rPr>
          <w:rFonts w:ascii="Courier New" w:hAnsi="Courier New" w:cs="Courier New"/>
        </w:rPr>
        <w:t>rosminiana</w:t>
      </w:r>
      <w:proofErr w:type="spellEnd"/>
    </w:p>
    <w:p w:rsidR="00A20151" w:rsidRPr="0018692F" w:rsidRDefault="00A20151" w:rsidP="00A20151">
      <w:pPr>
        <w:spacing w:after="0" w:line="480" w:lineRule="auto"/>
        <w:rPr>
          <w:rFonts w:ascii="Courier New" w:hAnsi="Courier New" w:cs="Courier New"/>
        </w:rPr>
      </w:pPr>
    </w:p>
    <w:p w:rsidR="00A20151" w:rsidRPr="0018692F" w:rsidRDefault="00A20151" w:rsidP="00A20151">
      <w:pPr>
        <w:spacing w:after="0" w:line="480" w:lineRule="auto"/>
        <w:jc w:val="both"/>
        <w:rPr>
          <w:rFonts w:ascii="Courier New" w:hAnsi="Courier New" w:cs="Courier New"/>
        </w:rPr>
      </w:pPr>
      <w:r w:rsidRPr="0018692F">
        <w:rPr>
          <w:rFonts w:ascii="Courier New" w:hAnsi="Courier New" w:cs="Courier New"/>
          <w:lang w:eastAsia="es-MX"/>
        </w:rPr>
        <w:t xml:space="preserve">En el caso de la ética, ¿tiene algo que ver la distinción entre materia y forma de </w:t>
      </w:r>
      <w:proofErr w:type="spellStart"/>
      <w:r w:rsidRPr="0018692F">
        <w:rPr>
          <w:rFonts w:ascii="Courier New" w:hAnsi="Courier New" w:cs="Courier New"/>
          <w:lang w:eastAsia="es-MX"/>
        </w:rPr>
        <w:t>Rosmini</w:t>
      </w:r>
      <w:proofErr w:type="spellEnd"/>
      <w:r w:rsidRPr="0018692F">
        <w:rPr>
          <w:rFonts w:ascii="Courier New" w:hAnsi="Courier New" w:cs="Courier New"/>
          <w:lang w:eastAsia="es-MX"/>
        </w:rPr>
        <w:t xml:space="preserve"> con la distinción que se ha vuelto clásica a partir del kantismo? De manera indirecta nos parece que así es. </w:t>
      </w:r>
      <w:proofErr w:type="spellStart"/>
      <w:r w:rsidRPr="0018692F">
        <w:rPr>
          <w:rFonts w:ascii="Courier New" w:hAnsi="Courier New" w:cs="Courier New"/>
          <w:lang w:eastAsia="es-MX"/>
        </w:rPr>
        <w:t>Rosmini</w:t>
      </w:r>
      <w:proofErr w:type="spellEnd"/>
      <w:r w:rsidRPr="0018692F">
        <w:rPr>
          <w:rFonts w:ascii="Courier New" w:hAnsi="Courier New" w:cs="Courier New"/>
          <w:lang w:eastAsia="es-MX"/>
        </w:rPr>
        <w:t xml:space="preserve"> trata de conjuntar en su sistema ético tanto al kantismo, que suele ser considerado formalista, y la materia del acto moral, ejemplificada en este caso en los fenómenos del acto externo, el sentimiento y la afección tan bien referidos por los sentiment</w:t>
      </w:r>
      <w:r w:rsidRPr="0018692F">
        <w:rPr>
          <w:rFonts w:ascii="Courier New" w:hAnsi="Courier New" w:cs="Courier New"/>
          <w:lang w:eastAsia="es-MX"/>
        </w:rPr>
        <w:t>a</w:t>
      </w:r>
      <w:r w:rsidRPr="0018692F">
        <w:rPr>
          <w:rFonts w:ascii="Courier New" w:hAnsi="Courier New" w:cs="Courier New"/>
          <w:lang w:eastAsia="es-MX"/>
        </w:rPr>
        <w:t xml:space="preserve">listas. La hipótesis puede parecer anacrónica, pues parece popularizarse con la llegada de la filosofía moral de Scheler (recuérdese su </w:t>
      </w:r>
      <w:r w:rsidRPr="0018692F">
        <w:rPr>
          <w:rFonts w:ascii="Courier New" w:hAnsi="Courier New" w:cs="Courier New"/>
          <w:i/>
          <w:lang w:eastAsia="es-MX"/>
        </w:rPr>
        <w:t xml:space="preserve">Der </w:t>
      </w:r>
      <w:proofErr w:type="spellStart"/>
      <w:r w:rsidRPr="0018692F">
        <w:rPr>
          <w:rFonts w:ascii="Courier New" w:hAnsi="Courier New" w:cs="Courier New"/>
          <w:i/>
          <w:lang w:eastAsia="es-MX"/>
        </w:rPr>
        <w:t>formalismus</w:t>
      </w:r>
      <w:proofErr w:type="spellEnd"/>
      <w:r w:rsidRPr="0018692F">
        <w:rPr>
          <w:rFonts w:ascii="Courier New" w:hAnsi="Courier New" w:cs="Courier New"/>
          <w:i/>
          <w:lang w:eastAsia="es-MX"/>
        </w:rPr>
        <w:t xml:space="preserve"> in der </w:t>
      </w:r>
      <w:proofErr w:type="spellStart"/>
      <w:r w:rsidRPr="0018692F">
        <w:rPr>
          <w:rFonts w:ascii="Courier New" w:hAnsi="Courier New" w:cs="Courier New"/>
          <w:i/>
          <w:lang w:eastAsia="es-MX"/>
        </w:rPr>
        <w:t>Ethik</w:t>
      </w:r>
      <w:proofErr w:type="spellEnd"/>
      <w:r w:rsidRPr="0018692F">
        <w:rPr>
          <w:rFonts w:ascii="Courier New" w:hAnsi="Courier New" w:cs="Courier New"/>
          <w:i/>
          <w:lang w:eastAsia="es-MX"/>
        </w:rPr>
        <w:t xml:space="preserve"> </w:t>
      </w:r>
      <w:proofErr w:type="spellStart"/>
      <w:r w:rsidRPr="0018692F">
        <w:rPr>
          <w:rFonts w:ascii="Courier New" w:hAnsi="Courier New" w:cs="Courier New"/>
          <w:i/>
          <w:lang w:eastAsia="es-MX"/>
        </w:rPr>
        <w:t>und</w:t>
      </w:r>
      <w:proofErr w:type="spellEnd"/>
      <w:r w:rsidRPr="0018692F">
        <w:rPr>
          <w:rFonts w:ascii="Courier New" w:hAnsi="Courier New" w:cs="Courier New"/>
          <w:i/>
          <w:lang w:eastAsia="es-MX"/>
        </w:rPr>
        <w:t xml:space="preserve"> die </w:t>
      </w:r>
      <w:proofErr w:type="spellStart"/>
      <w:r w:rsidRPr="0018692F">
        <w:rPr>
          <w:rFonts w:ascii="Courier New" w:hAnsi="Courier New" w:cs="Courier New"/>
          <w:i/>
          <w:lang w:eastAsia="es-MX"/>
        </w:rPr>
        <w:t>materiale</w:t>
      </w:r>
      <w:proofErr w:type="spellEnd"/>
      <w:r w:rsidRPr="0018692F">
        <w:rPr>
          <w:rFonts w:ascii="Courier New" w:hAnsi="Courier New" w:cs="Courier New"/>
          <w:i/>
          <w:lang w:eastAsia="es-MX"/>
        </w:rPr>
        <w:t xml:space="preserve"> </w:t>
      </w:r>
      <w:proofErr w:type="spellStart"/>
      <w:r w:rsidRPr="0018692F">
        <w:rPr>
          <w:rFonts w:ascii="Courier New" w:hAnsi="Courier New" w:cs="Courier New"/>
          <w:i/>
          <w:lang w:eastAsia="es-MX"/>
        </w:rPr>
        <w:t>Wertethik</w:t>
      </w:r>
      <w:proofErr w:type="spellEnd"/>
      <w:r w:rsidRPr="0018692F">
        <w:rPr>
          <w:rFonts w:ascii="Courier New" w:hAnsi="Courier New" w:cs="Courier New"/>
          <w:lang w:eastAsia="es-MX"/>
        </w:rPr>
        <w:t xml:space="preserve">). Empero, estas distinciones, retomadas en la filosofía moral del siglo XX, tienen sus antecedentes en la filosofía escolástica, de la cual </w:t>
      </w:r>
      <w:proofErr w:type="spellStart"/>
      <w:r w:rsidRPr="0018692F">
        <w:rPr>
          <w:rFonts w:ascii="Courier New" w:hAnsi="Courier New" w:cs="Courier New"/>
          <w:lang w:eastAsia="es-MX"/>
        </w:rPr>
        <w:t>Rosmini</w:t>
      </w:r>
      <w:proofErr w:type="spellEnd"/>
      <w:r w:rsidRPr="0018692F">
        <w:rPr>
          <w:rFonts w:ascii="Courier New" w:hAnsi="Courier New" w:cs="Courier New"/>
          <w:lang w:eastAsia="es-MX"/>
        </w:rPr>
        <w:t xml:space="preserve"> es especial her</w:t>
      </w:r>
      <w:r w:rsidRPr="0018692F">
        <w:rPr>
          <w:rFonts w:ascii="Courier New" w:hAnsi="Courier New" w:cs="Courier New"/>
          <w:lang w:eastAsia="es-MX"/>
        </w:rPr>
        <w:t>e</w:t>
      </w:r>
      <w:r w:rsidRPr="0018692F">
        <w:rPr>
          <w:rFonts w:ascii="Courier New" w:hAnsi="Courier New" w:cs="Courier New"/>
          <w:lang w:eastAsia="es-MX"/>
        </w:rPr>
        <w:t>dero, aunque igualmente innovador.</w:t>
      </w:r>
    </w:p>
    <w:p w:rsidR="00A20151" w:rsidRPr="0018692F" w:rsidRDefault="00A20151" w:rsidP="00A20151">
      <w:pPr>
        <w:spacing w:after="0" w:line="480" w:lineRule="auto"/>
        <w:ind w:firstLine="708"/>
        <w:jc w:val="both"/>
        <w:rPr>
          <w:rFonts w:ascii="Courier New" w:hAnsi="Courier New" w:cs="Courier New"/>
        </w:rPr>
      </w:pPr>
      <w:r w:rsidRPr="0018692F">
        <w:rPr>
          <w:rFonts w:ascii="Courier New" w:hAnsi="Courier New" w:cs="Courier New"/>
        </w:rPr>
        <w:t xml:space="preserve">En el artículo seis del capítulo quinto de la </w:t>
      </w:r>
      <w:proofErr w:type="spellStart"/>
      <w:r w:rsidRPr="0018692F">
        <w:rPr>
          <w:rFonts w:ascii="Courier New" w:hAnsi="Courier New" w:cs="Courier New"/>
          <w:i/>
        </w:rPr>
        <w:t>Storia</w:t>
      </w:r>
      <w:proofErr w:type="spellEnd"/>
      <w:r w:rsidRPr="0018692F">
        <w:rPr>
          <w:rFonts w:ascii="Courier New" w:hAnsi="Courier New" w:cs="Courier New"/>
          <w:i/>
        </w:rPr>
        <w:t xml:space="preserve"> comparativa e critica </w:t>
      </w:r>
      <w:proofErr w:type="spellStart"/>
      <w:r w:rsidRPr="0018692F">
        <w:rPr>
          <w:rFonts w:ascii="Courier New" w:hAnsi="Courier New" w:cs="Courier New"/>
          <w:i/>
        </w:rPr>
        <w:t>dei</w:t>
      </w:r>
      <w:proofErr w:type="spellEnd"/>
      <w:r w:rsidRPr="0018692F">
        <w:rPr>
          <w:rFonts w:ascii="Courier New" w:hAnsi="Courier New" w:cs="Courier New"/>
          <w:i/>
        </w:rPr>
        <w:t xml:space="preserve"> </w:t>
      </w:r>
      <w:proofErr w:type="spellStart"/>
      <w:r w:rsidRPr="0018692F">
        <w:rPr>
          <w:rFonts w:ascii="Courier New" w:hAnsi="Courier New" w:cs="Courier New"/>
          <w:i/>
        </w:rPr>
        <w:t>sistemi</w:t>
      </w:r>
      <w:proofErr w:type="spellEnd"/>
      <w:r w:rsidRPr="0018692F">
        <w:rPr>
          <w:rFonts w:ascii="Courier New" w:hAnsi="Courier New" w:cs="Courier New"/>
          <w:i/>
        </w:rPr>
        <w:t xml:space="preserve"> </w:t>
      </w:r>
      <w:proofErr w:type="spellStart"/>
      <w:r w:rsidRPr="0018692F">
        <w:rPr>
          <w:rFonts w:ascii="Courier New" w:hAnsi="Courier New" w:cs="Courier New"/>
          <w:i/>
        </w:rPr>
        <w:t>intorno</w:t>
      </w:r>
      <w:proofErr w:type="spellEnd"/>
      <w:r w:rsidRPr="0018692F">
        <w:rPr>
          <w:rFonts w:ascii="Courier New" w:hAnsi="Courier New" w:cs="Courier New"/>
          <w:i/>
        </w:rPr>
        <w:t xml:space="preserve"> al principio </w:t>
      </w:r>
      <w:proofErr w:type="spellStart"/>
      <w:r w:rsidRPr="0018692F">
        <w:rPr>
          <w:rFonts w:ascii="Courier New" w:hAnsi="Courier New" w:cs="Courier New"/>
          <w:i/>
        </w:rPr>
        <w:t>della</w:t>
      </w:r>
      <w:proofErr w:type="spellEnd"/>
      <w:r w:rsidRPr="0018692F">
        <w:rPr>
          <w:rFonts w:ascii="Courier New" w:hAnsi="Courier New" w:cs="Courier New"/>
          <w:i/>
        </w:rPr>
        <w:t xml:space="preserve"> </w:t>
      </w:r>
      <w:proofErr w:type="spellStart"/>
      <w:r w:rsidRPr="0018692F">
        <w:rPr>
          <w:rFonts w:ascii="Courier New" w:hAnsi="Courier New" w:cs="Courier New"/>
          <w:i/>
        </w:rPr>
        <w:t>morale</w:t>
      </w:r>
      <w:proofErr w:type="spellEnd"/>
      <w:r w:rsidRPr="0018692F">
        <w:rPr>
          <w:rFonts w:ascii="Courier New" w:hAnsi="Courier New" w:cs="Courier New"/>
        </w:rPr>
        <w:t xml:space="preserve">, </w:t>
      </w:r>
      <w:proofErr w:type="spellStart"/>
      <w:r w:rsidRPr="0018692F">
        <w:rPr>
          <w:rFonts w:ascii="Courier New" w:hAnsi="Courier New" w:cs="Courier New"/>
        </w:rPr>
        <w:t>Rosmini</w:t>
      </w:r>
      <w:proofErr w:type="spellEnd"/>
      <w:r w:rsidRPr="0018692F">
        <w:rPr>
          <w:rFonts w:ascii="Courier New" w:hAnsi="Courier New" w:cs="Courier New"/>
        </w:rPr>
        <w:t xml:space="preserve"> establece la distinción entre materia y forma en el campo moral. Afirma que así como en el campo del conocimiento puede distinguirse una materia y una forma, asimismo puede vislumbrarse esta distinción en el ámbito de la fil</w:t>
      </w:r>
      <w:r w:rsidRPr="0018692F">
        <w:rPr>
          <w:rFonts w:ascii="Courier New" w:hAnsi="Courier New" w:cs="Courier New"/>
        </w:rPr>
        <w:t>o</w:t>
      </w:r>
      <w:r w:rsidRPr="0018692F">
        <w:rPr>
          <w:rFonts w:ascii="Courier New" w:hAnsi="Courier New" w:cs="Courier New"/>
        </w:rPr>
        <w:t xml:space="preserve">sofía moral. Esta puntualización echa mucha </w:t>
      </w:r>
      <w:r w:rsidRPr="0018692F">
        <w:rPr>
          <w:rFonts w:ascii="Courier New" w:hAnsi="Courier New" w:cs="Courier New"/>
        </w:rPr>
        <w:lastRenderedPageBreak/>
        <w:t>luz al asunto, pues implica que la materia pr</w:t>
      </w:r>
      <w:r w:rsidRPr="0018692F">
        <w:rPr>
          <w:rFonts w:ascii="Courier New" w:hAnsi="Courier New" w:cs="Courier New"/>
        </w:rPr>
        <w:t>o</w:t>
      </w:r>
      <w:r w:rsidRPr="0018692F">
        <w:rPr>
          <w:rFonts w:ascii="Courier New" w:hAnsi="Courier New" w:cs="Courier New"/>
        </w:rPr>
        <w:t>veniente del conocimiento sensible puede ser informada con la intuición del ente en unive</w:t>
      </w:r>
      <w:r w:rsidRPr="0018692F">
        <w:rPr>
          <w:rFonts w:ascii="Courier New" w:hAnsi="Courier New" w:cs="Courier New"/>
        </w:rPr>
        <w:t>r</w:t>
      </w:r>
      <w:r w:rsidRPr="0018692F">
        <w:rPr>
          <w:rFonts w:ascii="Courier New" w:hAnsi="Courier New" w:cs="Courier New"/>
        </w:rPr>
        <w:t>sal.</w:t>
      </w:r>
    </w:p>
    <w:p w:rsidR="00A20151" w:rsidRPr="0018692F" w:rsidRDefault="00A20151" w:rsidP="00A20151">
      <w:pPr>
        <w:spacing w:after="0" w:line="480" w:lineRule="auto"/>
        <w:ind w:firstLine="708"/>
        <w:jc w:val="both"/>
        <w:rPr>
          <w:rFonts w:ascii="Courier New" w:hAnsi="Courier New" w:cs="Courier New"/>
          <w:lang w:val="it-IT"/>
        </w:rPr>
      </w:pPr>
      <w:r w:rsidRPr="0018692F">
        <w:rPr>
          <w:rFonts w:ascii="Courier New" w:hAnsi="Courier New" w:cs="Courier New"/>
          <w:lang w:val="it-IT"/>
        </w:rPr>
        <w:t xml:space="preserve">Ahora bien, la distinción antedicha la establece Rosmini de este modo: </w:t>
      </w:r>
      <w:r w:rsidR="000368D9">
        <w:rPr>
          <w:rFonts w:ascii="Courier New" w:hAnsi="Courier New" w:cs="Courier New"/>
          <w:lang w:val="it-IT"/>
        </w:rPr>
        <w:t>«</w:t>
      </w:r>
      <w:r w:rsidRPr="0018692F">
        <w:rPr>
          <w:rFonts w:ascii="Courier New" w:hAnsi="Courier New" w:cs="Courier New"/>
          <w:i/>
          <w:lang w:val="it-IT"/>
        </w:rPr>
        <w:t>Una qualit</w:t>
      </w:r>
      <w:r w:rsidRPr="0018692F">
        <w:rPr>
          <w:rFonts w:ascii="Courier New" w:hAnsi="Courier New" w:cs="Courier New"/>
          <w:i/>
          <w:lang w:val="it-IT" w:eastAsia="es-MX"/>
        </w:rPr>
        <w:t>à</w:t>
      </w:r>
      <w:r w:rsidRPr="0018692F">
        <w:rPr>
          <w:rFonts w:ascii="Courier New" w:hAnsi="Courier New" w:cs="Courier New"/>
          <w:i/>
          <w:lang w:val="it-IT"/>
        </w:rPr>
        <w:t xml:space="preserve"> partecipata si chiama una </w:t>
      </w:r>
      <w:r w:rsidRPr="0018692F">
        <w:rPr>
          <w:rFonts w:ascii="Courier New" w:hAnsi="Courier New" w:cs="Courier New"/>
          <w:lang w:val="it-IT"/>
        </w:rPr>
        <w:t>forma</w:t>
      </w:r>
      <w:r w:rsidRPr="0018692F">
        <w:rPr>
          <w:rFonts w:ascii="Courier New" w:hAnsi="Courier New" w:cs="Courier New"/>
          <w:i/>
          <w:lang w:val="it-IT"/>
        </w:rPr>
        <w:t>; e all´opposto ci</w:t>
      </w:r>
      <w:r w:rsidRPr="0018692F">
        <w:rPr>
          <w:rFonts w:ascii="Courier New" w:hAnsi="Courier New" w:cs="Courier New"/>
          <w:i/>
          <w:lang w:val="it-IT" w:eastAsia="es-MX"/>
        </w:rPr>
        <w:t>ò</w:t>
      </w:r>
      <w:r w:rsidRPr="0018692F">
        <w:rPr>
          <w:rFonts w:ascii="Courier New" w:hAnsi="Courier New" w:cs="Courier New"/>
          <w:i/>
          <w:lang w:val="it-IT"/>
        </w:rPr>
        <w:t xml:space="preserve"> che partecipa di quella qualit</w:t>
      </w:r>
      <w:r w:rsidRPr="0018692F">
        <w:rPr>
          <w:rFonts w:ascii="Courier New" w:hAnsi="Courier New" w:cs="Courier New"/>
          <w:i/>
          <w:lang w:val="it-IT" w:eastAsia="es-MX"/>
        </w:rPr>
        <w:t>à</w:t>
      </w:r>
      <w:r w:rsidRPr="0018692F">
        <w:rPr>
          <w:rFonts w:ascii="Courier New" w:hAnsi="Courier New" w:cs="Courier New"/>
          <w:i/>
          <w:lang w:val="it-IT"/>
        </w:rPr>
        <w:t xml:space="preserve"> chiamasi </w:t>
      </w:r>
      <w:r w:rsidRPr="0018692F">
        <w:rPr>
          <w:rFonts w:ascii="Courier New" w:hAnsi="Courier New" w:cs="Courier New"/>
          <w:lang w:val="it-IT"/>
        </w:rPr>
        <w:t>materia</w:t>
      </w:r>
      <w:r w:rsidR="000368D9">
        <w:rPr>
          <w:rFonts w:ascii="Courier New" w:hAnsi="Courier New" w:cs="Courier New"/>
        </w:rPr>
        <w:t>»</w:t>
      </w:r>
      <w:r w:rsidRPr="0018692F">
        <w:rPr>
          <w:rStyle w:val="Refdenotaalpie"/>
          <w:rFonts w:ascii="Courier New" w:hAnsi="Courier New" w:cs="Courier New"/>
          <w:lang w:val="it-IT"/>
        </w:rPr>
        <w:footnoteReference w:id="20"/>
      </w:r>
      <w:r w:rsidRPr="0018692F">
        <w:rPr>
          <w:rFonts w:ascii="Courier New" w:hAnsi="Courier New" w:cs="Courier New"/>
          <w:lang w:val="it-IT"/>
        </w:rPr>
        <w:t xml:space="preserve">. </w:t>
      </w:r>
      <w:r w:rsidRPr="0018692F">
        <w:rPr>
          <w:rFonts w:ascii="Courier New" w:hAnsi="Courier New" w:cs="Courier New"/>
        </w:rPr>
        <w:t xml:space="preserve">Tal vez las definiciones resulten vagas, pero antes de brindarlas el </w:t>
      </w:r>
      <w:proofErr w:type="spellStart"/>
      <w:r w:rsidRPr="0018692F">
        <w:rPr>
          <w:rFonts w:ascii="Courier New" w:hAnsi="Courier New" w:cs="Courier New"/>
        </w:rPr>
        <w:t>roveretano</w:t>
      </w:r>
      <w:proofErr w:type="spellEnd"/>
      <w:r w:rsidRPr="0018692F">
        <w:rPr>
          <w:rFonts w:ascii="Courier New" w:hAnsi="Courier New" w:cs="Courier New"/>
        </w:rPr>
        <w:t xml:space="preserve"> otorga un ejemplo esclarecedor. Retoma los siguientes fenómenos: acciones externas, sentimientos y afecciones. Estos fenómenos no son morales en sí mismos, sino por partic</w:t>
      </w:r>
      <w:r w:rsidRPr="0018692F">
        <w:rPr>
          <w:rFonts w:ascii="Courier New" w:hAnsi="Courier New" w:cs="Courier New"/>
        </w:rPr>
        <w:t>i</w:t>
      </w:r>
      <w:r w:rsidRPr="0018692F">
        <w:rPr>
          <w:rFonts w:ascii="Courier New" w:hAnsi="Courier New" w:cs="Courier New"/>
        </w:rPr>
        <w:t xml:space="preserve">pación. ¿Cómo es que pueden participar de la moralidad? No hay duda: si son motivados por la voluntad, se sigue que son morales, pues la voluntad es libre y sólo lo libre puede ser imputado propiamente a un agente. </w:t>
      </w:r>
      <w:r w:rsidRPr="0018692F">
        <w:rPr>
          <w:rFonts w:ascii="Courier New" w:hAnsi="Courier New" w:cs="Courier New"/>
          <w:lang w:val="it-IT"/>
        </w:rPr>
        <w:t xml:space="preserve">De esta manera, la distinción ya resplandece: </w:t>
      </w:r>
      <w:r w:rsidR="000368D9">
        <w:rPr>
          <w:rFonts w:ascii="Courier New" w:hAnsi="Courier New" w:cs="Courier New"/>
          <w:lang w:val="it-IT"/>
        </w:rPr>
        <w:t>«</w:t>
      </w:r>
      <w:r w:rsidRPr="0018692F">
        <w:rPr>
          <w:rFonts w:ascii="Courier New" w:hAnsi="Courier New" w:cs="Courier New"/>
          <w:i/>
          <w:lang w:val="it-IT"/>
        </w:rPr>
        <w:t>Le azioni esterne adunque, i sentimenti e le affezioni sono la materia della moralit</w:t>
      </w:r>
      <w:r w:rsidRPr="0018692F">
        <w:rPr>
          <w:rFonts w:ascii="Courier New" w:hAnsi="Courier New" w:cs="Courier New"/>
          <w:i/>
          <w:lang w:val="it-IT" w:eastAsia="es-MX"/>
        </w:rPr>
        <w:t>à</w:t>
      </w:r>
      <w:r w:rsidRPr="0018692F">
        <w:rPr>
          <w:rFonts w:ascii="Courier New" w:hAnsi="Courier New" w:cs="Courier New"/>
          <w:i/>
          <w:lang w:val="it-IT"/>
        </w:rPr>
        <w:t>: ma l´atto all´incontro della volont</w:t>
      </w:r>
      <w:r w:rsidRPr="0018692F">
        <w:rPr>
          <w:rFonts w:ascii="Courier New" w:hAnsi="Courier New" w:cs="Courier New"/>
          <w:i/>
          <w:lang w:val="it-IT" w:eastAsia="es-MX"/>
        </w:rPr>
        <w:t>à</w:t>
      </w:r>
      <w:r w:rsidRPr="0018692F">
        <w:rPr>
          <w:rFonts w:ascii="Courier New" w:hAnsi="Courier New" w:cs="Courier New"/>
          <w:i/>
          <w:lang w:val="it-IT"/>
        </w:rPr>
        <w:t xml:space="preserve"> col quale è posta quella stima, a cui s´incatenano quelle affezioni e quelle azioni, è la </w:t>
      </w:r>
      <w:r w:rsidRPr="0018692F">
        <w:rPr>
          <w:rFonts w:ascii="Courier New" w:hAnsi="Courier New" w:cs="Courier New"/>
          <w:lang w:val="it-IT"/>
        </w:rPr>
        <w:t>forma</w:t>
      </w:r>
      <w:r w:rsidRPr="0018692F">
        <w:rPr>
          <w:rFonts w:ascii="Courier New" w:hAnsi="Courier New" w:cs="Courier New"/>
          <w:i/>
          <w:lang w:val="it-IT"/>
        </w:rPr>
        <w:t xml:space="preserve"> morale</w:t>
      </w:r>
      <w:r w:rsidR="000368D9">
        <w:rPr>
          <w:rFonts w:ascii="Courier New" w:hAnsi="Courier New" w:cs="Courier New"/>
        </w:rPr>
        <w:t>»</w:t>
      </w:r>
      <w:r w:rsidRPr="0018692F">
        <w:rPr>
          <w:rStyle w:val="Refdenotaalpie"/>
          <w:rFonts w:ascii="Courier New" w:hAnsi="Courier New" w:cs="Courier New"/>
          <w:lang w:val="it-IT"/>
        </w:rPr>
        <w:footnoteReference w:id="21"/>
      </w:r>
      <w:r w:rsidRPr="0018692F">
        <w:rPr>
          <w:rFonts w:ascii="Courier New" w:hAnsi="Courier New" w:cs="Courier New"/>
          <w:lang w:val="it-IT"/>
        </w:rPr>
        <w:t xml:space="preserve">. </w:t>
      </w:r>
    </w:p>
    <w:p w:rsidR="00A20151" w:rsidRPr="0018692F" w:rsidRDefault="00A20151" w:rsidP="00A20151">
      <w:pPr>
        <w:spacing w:after="0" w:line="480" w:lineRule="auto"/>
        <w:ind w:firstLine="708"/>
        <w:jc w:val="both"/>
        <w:rPr>
          <w:rFonts w:ascii="Courier New" w:hAnsi="Courier New" w:cs="Courier New"/>
          <w:lang w:eastAsia="es-MX"/>
        </w:rPr>
      </w:pPr>
      <w:r w:rsidRPr="0018692F">
        <w:rPr>
          <w:rFonts w:ascii="Courier New" w:hAnsi="Courier New" w:cs="Courier New"/>
        </w:rPr>
        <w:t xml:space="preserve">En esta última cita, el sistema </w:t>
      </w:r>
      <w:proofErr w:type="spellStart"/>
      <w:r w:rsidRPr="0018692F">
        <w:rPr>
          <w:rFonts w:ascii="Courier New" w:hAnsi="Courier New" w:cs="Courier New"/>
        </w:rPr>
        <w:t>rosminiano</w:t>
      </w:r>
      <w:proofErr w:type="spellEnd"/>
      <w:r w:rsidRPr="0018692F">
        <w:rPr>
          <w:rFonts w:ascii="Courier New" w:hAnsi="Courier New" w:cs="Courier New"/>
        </w:rPr>
        <w:t xml:space="preserve"> se expresa puntualmente contra quienes sólo consideran la materia de la moralidad. A fin de cuentas lo que hacen los </w:t>
      </w:r>
      <w:proofErr w:type="spellStart"/>
      <w:r w:rsidRPr="0018692F">
        <w:rPr>
          <w:rFonts w:ascii="Courier New" w:hAnsi="Courier New" w:cs="Courier New"/>
        </w:rPr>
        <w:t>sensistas</w:t>
      </w:r>
      <w:proofErr w:type="spellEnd"/>
      <w:r w:rsidRPr="0018692F">
        <w:rPr>
          <w:rFonts w:ascii="Courier New" w:hAnsi="Courier New" w:cs="Courier New"/>
        </w:rPr>
        <w:t xml:space="preserve"> es suponer la </w:t>
      </w:r>
      <w:r w:rsidRPr="0018692F">
        <w:rPr>
          <w:rFonts w:ascii="Courier New" w:hAnsi="Courier New" w:cs="Courier New"/>
          <w:i/>
        </w:rPr>
        <w:t>forma</w:t>
      </w:r>
      <w:r w:rsidRPr="0018692F">
        <w:rPr>
          <w:rFonts w:ascii="Courier New" w:hAnsi="Courier New" w:cs="Courier New"/>
        </w:rPr>
        <w:t xml:space="preserve">; aparece implícita en sus argumentaciones. Pero, aunque </w:t>
      </w:r>
      <w:proofErr w:type="spellStart"/>
      <w:r w:rsidRPr="0018692F">
        <w:rPr>
          <w:rFonts w:ascii="Courier New" w:hAnsi="Courier New" w:cs="Courier New"/>
        </w:rPr>
        <w:t>Rosmini</w:t>
      </w:r>
      <w:proofErr w:type="spellEnd"/>
      <w:r w:rsidRPr="0018692F">
        <w:rPr>
          <w:rFonts w:ascii="Courier New" w:hAnsi="Courier New" w:cs="Courier New"/>
        </w:rPr>
        <w:t xml:space="preserve"> no lo diga tan expresamente como podría esperarse, lo que en el fondo sucede es que no explicitan la formalidad de la moralidad </w:t>
      </w:r>
      <w:r w:rsidRPr="0018692F">
        <w:rPr>
          <w:rFonts w:ascii="Courier New" w:hAnsi="Courier New" w:cs="Courier New"/>
        </w:rPr>
        <w:lastRenderedPageBreak/>
        <w:t xml:space="preserve">debido a que no aceptan a la inteligencia como la instancia a partir de la cual la moralidad adquiere estructura. No puede ser de otro modo, pues de manera tácita </w:t>
      </w:r>
      <w:proofErr w:type="spellStart"/>
      <w:r w:rsidRPr="0018692F">
        <w:rPr>
          <w:rFonts w:ascii="Courier New" w:hAnsi="Courier New" w:cs="Courier New"/>
        </w:rPr>
        <w:t>Rosmini</w:t>
      </w:r>
      <w:proofErr w:type="spellEnd"/>
      <w:r w:rsidRPr="0018692F">
        <w:rPr>
          <w:rFonts w:ascii="Courier New" w:hAnsi="Courier New" w:cs="Courier New"/>
        </w:rPr>
        <w:t xml:space="preserve"> se refiere, como consta en la cita anterior, a la </w:t>
      </w:r>
      <w:proofErr w:type="spellStart"/>
      <w:r w:rsidRPr="0018692F">
        <w:rPr>
          <w:rFonts w:ascii="Courier New" w:hAnsi="Courier New" w:cs="Courier New"/>
          <w:i/>
        </w:rPr>
        <w:t>v</w:t>
      </w:r>
      <w:r w:rsidRPr="0018692F">
        <w:rPr>
          <w:rFonts w:ascii="Courier New" w:hAnsi="Courier New" w:cs="Courier New"/>
          <w:i/>
        </w:rPr>
        <w:t>o</w:t>
      </w:r>
      <w:r w:rsidRPr="0018692F">
        <w:rPr>
          <w:rFonts w:ascii="Courier New" w:hAnsi="Courier New" w:cs="Courier New"/>
          <w:i/>
        </w:rPr>
        <w:t>lont</w:t>
      </w:r>
      <w:r w:rsidRPr="0018692F">
        <w:rPr>
          <w:rFonts w:ascii="Courier New" w:hAnsi="Courier New" w:cs="Courier New"/>
          <w:i/>
          <w:lang w:eastAsia="es-MX"/>
        </w:rPr>
        <w:t>à</w:t>
      </w:r>
      <w:proofErr w:type="spellEnd"/>
      <w:r w:rsidRPr="0018692F">
        <w:rPr>
          <w:rFonts w:ascii="Courier New" w:hAnsi="Courier New" w:cs="Courier New"/>
        </w:rPr>
        <w:t xml:space="preserve">, potencia de la inteligencia. En efecto, la voluntad es la que brinda la </w:t>
      </w:r>
      <w:proofErr w:type="spellStart"/>
      <w:r w:rsidRPr="0018692F">
        <w:rPr>
          <w:rFonts w:ascii="Courier New" w:hAnsi="Courier New" w:cs="Courier New"/>
          <w:i/>
        </w:rPr>
        <w:t>qualit</w:t>
      </w:r>
      <w:r w:rsidRPr="0018692F">
        <w:rPr>
          <w:rFonts w:ascii="Courier New" w:hAnsi="Courier New" w:cs="Courier New"/>
          <w:i/>
          <w:lang w:eastAsia="es-MX"/>
        </w:rPr>
        <w:t>à</w:t>
      </w:r>
      <w:proofErr w:type="spellEnd"/>
      <w:r w:rsidRPr="0018692F">
        <w:rPr>
          <w:rFonts w:ascii="Courier New" w:hAnsi="Courier New" w:cs="Courier New"/>
          <w:lang w:eastAsia="es-MX"/>
        </w:rPr>
        <w:t xml:space="preserve"> de la moralidad, esto es, la estructura del acto moral. ¿Puede tener esta tesis alguna relación con lo que escribe Aristóteles en la </w:t>
      </w:r>
      <w:r w:rsidRPr="0018692F">
        <w:rPr>
          <w:rFonts w:ascii="Courier New" w:hAnsi="Courier New" w:cs="Courier New"/>
          <w:i/>
          <w:lang w:eastAsia="es-MX"/>
        </w:rPr>
        <w:t>Metafísica</w:t>
      </w:r>
      <w:r w:rsidRPr="0018692F">
        <w:rPr>
          <w:rFonts w:ascii="Courier New" w:hAnsi="Courier New" w:cs="Courier New"/>
          <w:lang w:eastAsia="es-MX"/>
        </w:rPr>
        <w:t>? En un pasaje en donde los conceptos de materia y forma se discuten, el estagirita une los conceptos de materia (</w:t>
      </w:r>
      <w:proofErr w:type="spellStart"/>
      <w:r w:rsidRPr="0018692F">
        <w:rPr>
          <w:rFonts w:ascii="Courier New" w:hAnsi="Courier New" w:cs="Courier New"/>
          <w:lang w:eastAsia="es-MX"/>
        </w:rPr>
        <w:t>ὕλη</w:t>
      </w:r>
      <w:proofErr w:type="spellEnd"/>
      <w:r w:rsidRPr="0018692F">
        <w:rPr>
          <w:rFonts w:ascii="Courier New" w:hAnsi="Courier New" w:cs="Courier New"/>
          <w:lang w:eastAsia="es-MX"/>
        </w:rPr>
        <w:t>) y afección (π</w:t>
      </w:r>
      <w:proofErr w:type="spellStart"/>
      <w:r w:rsidRPr="0018692F">
        <w:rPr>
          <w:rFonts w:ascii="Courier New" w:hAnsi="Courier New" w:cs="Courier New"/>
          <w:lang w:eastAsia="es-MX"/>
        </w:rPr>
        <w:t>άθος</w:t>
      </w:r>
      <w:proofErr w:type="spellEnd"/>
      <w:r w:rsidRPr="0018692F">
        <w:rPr>
          <w:rFonts w:ascii="Courier New" w:hAnsi="Courier New" w:cs="Courier New"/>
          <w:lang w:eastAsia="es-MX"/>
        </w:rPr>
        <w:t xml:space="preserve">). Tanto de una como de la otra se dice que es </w:t>
      </w:r>
      <w:r w:rsidR="000368D9">
        <w:rPr>
          <w:rFonts w:ascii="Courier New" w:hAnsi="Courier New" w:cs="Courier New"/>
          <w:lang w:eastAsia="es-MX"/>
        </w:rPr>
        <w:t>«</w:t>
      </w:r>
      <w:r w:rsidRPr="0018692F">
        <w:rPr>
          <w:rFonts w:ascii="Courier New" w:hAnsi="Courier New" w:cs="Courier New"/>
          <w:lang w:eastAsia="es-MX"/>
        </w:rPr>
        <w:t>de tal cosa</w:t>
      </w:r>
      <w:r w:rsidR="000368D9">
        <w:rPr>
          <w:rFonts w:ascii="Courier New" w:hAnsi="Courier New" w:cs="Courier New"/>
        </w:rPr>
        <w:t>»</w:t>
      </w:r>
      <w:r w:rsidRPr="0018692F">
        <w:rPr>
          <w:rFonts w:ascii="Courier New" w:hAnsi="Courier New" w:cs="Courier New"/>
          <w:lang w:eastAsia="es-MX"/>
        </w:rPr>
        <w:t xml:space="preserve"> (</w:t>
      </w:r>
      <w:proofErr w:type="spellStart"/>
      <w:r w:rsidRPr="0018692F">
        <w:rPr>
          <w:rFonts w:ascii="Courier New" w:hAnsi="Courier New" w:cs="Courier New"/>
          <w:lang w:eastAsia="es-MX"/>
        </w:rPr>
        <w:t>ἐκείνινον</w:t>
      </w:r>
      <w:proofErr w:type="spellEnd"/>
      <w:r w:rsidRPr="0018692F">
        <w:rPr>
          <w:rFonts w:ascii="Courier New" w:hAnsi="Courier New" w:cs="Courier New"/>
          <w:lang w:eastAsia="es-MX"/>
        </w:rPr>
        <w:t>) de acuerdo o según la materia y las afecciones (κα</w:t>
      </w:r>
      <w:proofErr w:type="spellStart"/>
      <w:r w:rsidRPr="0018692F">
        <w:rPr>
          <w:rFonts w:ascii="Courier New" w:hAnsi="Courier New" w:cs="Courier New"/>
          <w:lang w:eastAsia="es-MX"/>
        </w:rPr>
        <w:t>τά</w:t>
      </w:r>
      <w:proofErr w:type="spellEnd"/>
      <w:r w:rsidRPr="0018692F">
        <w:rPr>
          <w:rFonts w:ascii="Courier New" w:hAnsi="Courier New" w:cs="Courier New"/>
          <w:lang w:eastAsia="es-MX"/>
        </w:rPr>
        <w:t xml:space="preserve"> </w:t>
      </w:r>
      <w:proofErr w:type="spellStart"/>
      <w:r w:rsidRPr="0018692F">
        <w:rPr>
          <w:rFonts w:ascii="Courier New" w:hAnsi="Courier New" w:cs="Courier New"/>
          <w:lang w:eastAsia="es-MX"/>
        </w:rPr>
        <w:t>τὴν</w:t>
      </w:r>
      <w:proofErr w:type="spellEnd"/>
      <w:r w:rsidRPr="0018692F">
        <w:rPr>
          <w:rFonts w:ascii="Courier New" w:hAnsi="Courier New" w:cs="Courier New"/>
          <w:lang w:eastAsia="es-MX"/>
        </w:rPr>
        <w:t xml:space="preserve"> </w:t>
      </w:r>
      <w:proofErr w:type="spellStart"/>
      <w:r w:rsidRPr="0018692F">
        <w:rPr>
          <w:rFonts w:ascii="Courier New" w:hAnsi="Courier New" w:cs="Courier New"/>
          <w:lang w:eastAsia="es-MX"/>
        </w:rPr>
        <w:t>ὕλην</w:t>
      </w:r>
      <w:proofErr w:type="spellEnd"/>
      <w:r w:rsidRPr="0018692F">
        <w:rPr>
          <w:rFonts w:ascii="Courier New" w:hAnsi="Courier New" w:cs="Courier New"/>
          <w:lang w:eastAsia="es-MX"/>
        </w:rPr>
        <w:t xml:space="preserve"> καὶ π</w:t>
      </w:r>
      <w:proofErr w:type="spellStart"/>
      <w:r w:rsidRPr="0018692F">
        <w:rPr>
          <w:rFonts w:ascii="Courier New" w:hAnsi="Courier New" w:cs="Courier New"/>
          <w:lang w:eastAsia="es-MX"/>
        </w:rPr>
        <w:t>άθη</w:t>
      </w:r>
      <w:proofErr w:type="spellEnd"/>
      <w:r w:rsidRPr="0018692F">
        <w:rPr>
          <w:rFonts w:ascii="Courier New" w:hAnsi="Courier New" w:cs="Courier New"/>
          <w:lang w:eastAsia="es-MX"/>
        </w:rPr>
        <w:t>). Pero la clave de este asunto se encue</w:t>
      </w:r>
      <w:r w:rsidRPr="0018692F">
        <w:rPr>
          <w:rFonts w:ascii="Courier New" w:hAnsi="Courier New" w:cs="Courier New"/>
          <w:lang w:eastAsia="es-MX"/>
        </w:rPr>
        <w:t>n</w:t>
      </w:r>
      <w:r w:rsidRPr="0018692F">
        <w:rPr>
          <w:rFonts w:ascii="Courier New" w:hAnsi="Courier New" w:cs="Courier New"/>
          <w:lang w:eastAsia="es-MX"/>
        </w:rPr>
        <w:t xml:space="preserve">tra en lo que sigue a lo transcrito: ambas están indeterminadas o ilimitadas, esto es, son </w:t>
      </w:r>
      <w:proofErr w:type="spellStart"/>
      <w:r w:rsidRPr="0018692F">
        <w:rPr>
          <w:rFonts w:ascii="Courier New" w:hAnsi="Courier New" w:cs="Courier New"/>
          <w:lang w:eastAsia="es-MX"/>
        </w:rPr>
        <w:t>ἀόριστ</w:t>
      </w:r>
      <w:proofErr w:type="spellEnd"/>
      <w:r w:rsidRPr="0018692F">
        <w:rPr>
          <w:rFonts w:ascii="Courier New" w:hAnsi="Courier New" w:cs="Courier New"/>
          <w:lang w:eastAsia="es-MX"/>
        </w:rPr>
        <w:t>α</w:t>
      </w:r>
      <w:r w:rsidRPr="0018692F">
        <w:rPr>
          <w:rStyle w:val="Refdenotaalpie"/>
          <w:rFonts w:ascii="Courier New" w:hAnsi="Courier New" w:cs="Courier New"/>
          <w:lang w:eastAsia="es-MX"/>
        </w:rPr>
        <w:footnoteReference w:id="22"/>
      </w:r>
      <w:r w:rsidRPr="0018692F">
        <w:rPr>
          <w:rFonts w:ascii="Courier New" w:hAnsi="Courier New" w:cs="Courier New"/>
          <w:lang w:eastAsia="es-MX"/>
        </w:rPr>
        <w:t>. Tanto la materia como la afección son indeterminadas; hace falta, pues, dete</w:t>
      </w:r>
      <w:r w:rsidRPr="0018692F">
        <w:rPr>
          <w:rFonts w:ascii="Courier New" w:hAnsi="Courier New" w:cs="Courier New"/>
          <w:lang w:eastAsia="es-MX"/>
        </w:rPr>
        <w:t>r</w:t>
      </w:r>
      <w:r w:rsidRPr="0018692F">
        <w:rPr>
          <w:rFonts w:ascii="Courier New" w:hAnsi="Courier New" w:cs="Courier New"/>
          <w:lang w:eastAsia="es-MX"/>
        </w:rPr>
        <w:t xml:space="preserve">minarlas de acuerdo con la forma. </w:t>
      </w:r>
    </w:p>
    <w:p w:rsidR="00A20151" w:rsidRPr="0018692F" w:rsidRDefault="00A20151" w:rsidP="00A20151">
      <w:pPr>
        <w:spacing w:after="0" w:line="480" w:lineRule="auto"/>
        <w:ind w:firstLine="708"/>
        <w:jc w:val="both"/>
        <w:rPr>
          <w:rFonts w:ascii="Courier New" w:hAnsi="Courier New" w:cs="Courier New"/>
          <w:lang w:eastAsia="es-MX"/>
        </w:rPr>
      </w:pPr>
      <w:r w:rsidRPr="0018692F">
        <w:rPr>
          <w:rFonts w:ascii="Courier New" w:hAnsi="Courier New" w:cs="Courier New"/>
          <w:lang w:eastAsia="es-MX"/>
        </w:rPr>
        <w:t>Detallando un poco más esto último, cabe decir que los afectos, término con el cual puede englobarse al sentimiento (en cuanto es un afecto que tiene una turbación orgánica) y a la pasión, aparecen indeterminados para la filosofía moral hasta que reciben su constit</w:t>
      </w:r>
      <w:r w:rsidRPr="0018692F">
        <w:rPr>
          <w:rFonts w:ascii="Courier New" w:hAnsi="Courier New" w:cs="Courier New"/>
          <w:lang w:eastAsia="es-MX"/>
        </w:rPr>
        <w:t>u</w:t>
      </w:r>
      <w:r w:rsidRPr="0018692F">
        <w:rPr>
          <w:rFonts w:ascii="Courier New" w:hAnsi="Courier New" w:cs="Courier New"/>
          <w:lang w:eastAsia="es-MX"/>
        </w:rPr>
        <w:t xml:space="preserve">ción como tales a través de la </w:t>
      </w:r>
      <w:r w:rsidRPr="0018692F">
        <w:rPr>
          <w:rFonts w:ascii="Courier New" w:hAnsi="Courier New" w:cs="Courier New"/>
          <w:i/>
          <w:lang w:eastAsia="es-MX"/>
        </w:rPr>
        <w:t>forma</w:t>
      </w:r>
      <w:r w:rsidRPr="0018692F">
        <w:rPr>
          <w:rFonts w:ascii="Courier New" w:hAnsi="Courier New" w:cs="Courier New"/>
          <w:lang w:eastAsia="es-MX"/>
        </w:rPr>
        <w:t xml:space="preserve"> de moralidad. Hay una parte, sumamente breve, en donde en un par de líneas </w:t>
      </w:r>
      <w:proofErr w:type="spellStart"/>
      <w:r w:rsidRPr="0018692F">
        <w:rPr>
          <w:rFonts w:ascii="Courier New" w:hAnsi="Courier New" w:cs="Courier New"/>
          <w:lang w:eastAsia="es-MX"/>
        </w:rPr>
        <w:t>Rosmini</w:t>
      </w:r>
      <w:proofErr w:type="spellEnd"/>
      <w:r w:rsidRPr="0018692F">
        <w:rPr>
          <w:rFonts w:ascii="Courier New" w:hAnsi="Courier New" w:cs="Courier New"/>
          <w:lang w:eastAsia="es-MX"/>
        </w:rPr>
        <w:t xml:space="preserve"> aclara su tesis. Se encuentra en la primera  nota al pie del artículo ocho del capítulo quinto de la </w:t>
      </w:r>
      <w:proofErr w:type="spellStart"/>
      <w:r w:rsidRPr="0018692F">
        <w:rPr>
          <w:rFonts w:ascii="Courier New" w:hAnsi="Courier New" w:cs="Courier New"/>
          <w:i/>
          <w:lang w:eastAsia="es-MX"/>
        </w:rPr>
        <w:t>Storia</w:t>
      </w:r>
      <w:proofErr w:type="spellEnd"/>
      <w:r w:rsidRPr="0018692F">
        <w:rPr>
          <w:rFonts w:ascii="Courier New" w:hAnsi="Courier New" w:cs="Courier New"/>
          <w:lang w:eastAsia="es-MX"/>
        </w:rPr>
        <w:t xml:space="preserve">. </w:t>
      </w:r>
      <w:r w:rsidRPr="0018692F">
        <w:rPr>
          <w:rFonts w:ascii="Courier New" w:hAnsi="Courier New" w:cs="Courier New"/>
          <w:lang w:val="it-IT" w:eastAsia="es-MX"/>
        </w:rPr>
        <w:t xml:space="preserve">Ahí, al traer a colación a Thomas Brown y a James Mackintosch, escribe: </w:t>
      </w:r>
      <w:r w:rsidR="000368D9">
        <w:rPr>
          <w:rFonts w:ascii="Courier New" w:hAnsi="Courier New" w:cs="Courier New"/>
          <w:lang w:val="it-IT" w:eastAsia="es-MX"/>
        </w:rPr>
        <w:t>«</w:t>
      </w:r>
      <w:r w:rsidRPr="0018692F">
        <w:rPr>
          <w:rFonts w:ascii="Courier New" w:hAnsi="Courier New" w:cs="Courier New"/>
          <w:i/>
          <w:lang w:val="it-IT" w:eastAsia="es-MX"/>
        </w:rPr>
        <w:t xml:space="preserve">Noi diciamo che le </w:t>
      </w:r>
      <w:r w:rsidRPr="0018692F">
        <w:rPr>
          <w:rFonts w:ascii="Courier New" w:hAnsi="Courier New" w:cs="Courier New"/>
          <w:lang w:val="it-IT" w:eastAsia="es-MX"/>
        </w:rPr>
        <w:t>affezione</w:t>
      </w:r>
      <w:r w:rsidRPr="0018692F">
        <w:rPr>
          <w:rFonts w:ascii="Courier New" w:hAnsi="Courier New" w:cs="Courier New"/>
          <w:i/>
          <w:lang w:val="it-IT" w:eastAsia="es-MX"/>
        </w:rPr>
        <w:t xml:space="preserve"> considerate solo dal lato fisiologio non sono morali, n</w:t>
      </w:r>
      <w:r w:rsidRPr="0018692F">
        <w:rPr>
          <w:rFonts w:ascii="Courier New" w:hAnsi="Courier New" w:cs="Courier New"/>
          <w:i/>
          <w:lang w:val="it-IT"/>
        </w:rPr>
        <w:t>è</w:t>
      </w:r>
      <w:r w:rsidRPr="0018692F">
        <w:rPr>
          <w:rFonts w:ascii="Courier New" w:hAnsi="Courier New" w:cs="Courier New"/>
          <w:i/>
          <w:lang w:val="it-IT" w:eastAsia="es-MX"/>
        </w:rPr>
        <w:t xml:space="preserve"> meritano </w:t>
      </w:r>
      <w:r w:rsidRPr="0018692F">
        <w:rPr>
          <w:rFonts w:ascii="Courier New" w:hAnsi="Courier New" w:cs="Courier New"/>
          <w:i/>
          <w:lang w:val="it-IT" w:eastAsia="es-MX"/>
        </w:rPr>
        <w:lastRenderedPageBreak/>
        <w:t>esser chiamate con questo nome</w:t>
      </w:r>
      <w:r w:rsidR="000368D9">
        <w:rPr>
          <w:rFonts w:ascii="Courier New" w:hAnsi="Courier New" w:cs="Courier New"/>
        </w:rPr>
        <w:t>»</w:t>
      </w:r>
      <w:r w:rsidRPr="0018692F">
        <w:rPr>
          <w:rFonts w:ascii="Courier New" w:hAnsi="Courier New" w:cs="Courier New"/>
          <w:lang w:val="it-IT" w:eastAsia="es-MX"/>
        </w:rPr>
        <w:t xml:space="preserve">. </w:t>
      </w:r>
      <w:r w:rsidRPr="0018692F">
        <w:rPr>
          <w:rFonts w:ascii="Courier New" w:hAnsi="Courier New" w:cs="Courier New"/>
          <w:lang w:eastAsia="es-MX"/>
        </w:rPr>
        <w:t>El texto, aunque en cierto modo refundido en una nota, es sumamente ilustrativo</w:t>
      </w:r>
      <w:r w:rsidRPr="0018692F">
        <w:rPr>
          <w:rStyle w:val="Refdenotaalpie"/>
          <w:rFonts w:ascii="Courier New" w:hAnsi="Courier New" w:cs="Courier New"/>
          <w:lang w:eastAsia="es-MX"/>
        </w:rPr>
        <w:footnoteReference w:id="23"/>
      </w:r>
      <w:r w:rsidRPr="0018692F">
        <w:rPr>
          <w:rFonts w:ascii="Courier New" w:hAnsi="Courier New" w:cs="Courier New"/>
          <w:lang w:eastAsia="es-MX"/>
        </w:rPr>
        <w:t>. Subraya que la materia por sí sola es insuficiente para la moral; hace falta la forma y, en consecuencia, la intelige</w:t>
      </w:r>
      <w:r w:rsidRPr="0018692F">
        <w:rPr>
          <w:rFonts w:ascii="Courier New" w:hAnsi="Courier New" w:cs="Courier New"/>
          <w:lang w:eastAsia="es-MX"/>
        </w:rPr>
        <w:t>n</w:t>
      </w:r>
      <w:r w:rsidRPr="0018692F">
        <w:rPr>
          <w:rFonts w:ascii="Courier New" w:hAnsi="Courier New" w:cs="Courier New"/>
          <w:lang w:eastAsia="es-MX"/>
        </w:rPr>
        <w:t>cia.</w:t>
      </w:r>
    </w:p>
    <w:p w:rsidR="00A20151" w:rsidRPr="0018692F" w:rsidRDefault="00A20151" w:rsidP="00A20151">
      <w:pPr>
        <w:spacing w:after="0" w:line="480" w:lineRule="auto"/>
        <w:jc w:val="both"/>
        <w:rPr>
          <w:rFonts w:ascii="Courier New" w:hAnsi="Courier New" w:cs="Courier New"/>
          <w:lang w:eastAsia="es-MX"/>
        </w:rPr>
      </w:pPr>
      <w:r w:rsidRPr="0018692F">
        <w:rPr>
          <w:rFonts w:ascii="Courier New" w:hAnsi="Courier New" w:cs="Courier New"/>
          <w:lang w:eastAsia="es-MX"/>
        </w:rPr>
        <w:tab/>
        <w:t>Lo cierto es que la forma no existe sin la materia, como se dijo. En este caso, la m</w:t>
      </w:r>
      <w:r w:rsidRPr="0018692F">
        <w:rPr>
          <w:rFonts w:ascii="Courier New" w:hAnsi="Courier New" w:cs="Courier New"/>
          <w:lang w:eastAsia="es-MX"/>
        </w:rPr>
        <w:t>a</w:t>
      </w:r>
      <w:r w:rsidRPr="0018692F">
        <w:rPr>
          <w:rFonts w:ascii="Courier New" w:hAnsi="Courier New" w:cs="Courier New"/>
          <w:lang w:eastAsia="es-MX"/>
        </w:rPr>
        <w:t xml:space="preserve">teria adquiere su intencionalidad moral, esto es, su formalidad, gracias a la voluntad. De esta manera, los afectos que son dirigidos o caen bajo el dominio de la voluntad pueden obtener el ropaje de moralidad. Es la volición, el acto primario de la voluntad, la que constituye la forma de la moralidad, que es lo que se echa de menos en los sistemas </w:t>
      </w:r>
      <w:proofErr w:type="spellStart"/>
      <w:r w:rsidRPr="0018692F">
        <w:rPr>
          <w:rFonts w:ascii="Courier New" w:hAnsi="Courier New" w:cs="Courier New"/>
          <w:lang w:eastAsia="es-MX"/>
        </w:rPr>
        <w:t>sensistas</w:t>
      </w:r>
      <w:proofErr w:type="spellEnd"/>
      <w:r w:rsidRPr="0018692F">
        <w:rPr>
          <w:rFonts w:ascii="Courier New" w:hAnsi="Courier New" w:cs="Courier New"/>
          <w:lang w:eastAsia="es-MX"/>
        </w:rPr>
        <w:t xml:space="preserve"> y sentiment</w:t>
      </w:r>
      <w:r w:rsidRPr="0018692F">
        <w:rPr>
          <w:rFonts w:ascii="Courier New" w:hAnsi="Courier New" w:cs="Courier New"/>
          <w:lang w:eastAsia="es-MX"/>
        </w:rPr>
        <w:t>a</w:t>
      </w:r>
      <w:r w:rsidRPr="0018692F">
        <w:rPr>
          <w:rFonts w:ascii="Courier New" w:hAnsi="Courier New" w:cs="Courier New"/>
          <w:lang w:eastAsia="es-MX"/>
        </w:rPr>
        <w:t xml:space="preserve">listas, como ejemplifica </w:t>
      </w:r>
      <w:proofErr w:type="spellStart"/>
      <w:r w:rsidRPr="0018692F">
        <w:rPr>
          <w:rFonts w:ascii="Courier New" w:hAnsi="Courier New" w:cs="Courier New"/>
          <w:lang w:eastAsia="es-MX"/>
        </w:rPr>
        <w:t>Rosmini</w:t>
      </w:r>
      <w:proofErr w:type="spellEnd"/>
      <w:r w:rsidRPr="0018692F">
        <w:rPr>
          <w:rFonts w:ascii="Courier New" w:hAnsi="Courier New" w:cs="Courier New"/>
          <w:lang w:eastAsia="es-MX"/>
        </w:rPr>
        <w:t xml:space="preserve"> en la </w:t>
      </w:r>
      <w:proofErr w:type="spellStart"/>
      <w:r w:rsidRPr="0018692F">
        <w:rPr>
          <w:rFonts w:ascii="Courier New" w:hAnsi="Courier New" w:cs="Courier New"/>
          <w:i/>
          <w:lang w:eastAsia="es-MX"/>
        </w:rPr>
        <w:t>Storia</w:t>
      </w:r>
      <w:proofErr w:type="spellEnd"/>
      <w:r w:rsidRPr="0018692F">
        <w:rPr>
          <w:rFonts w:ascii="Courier New" w:hAnsi="Courier New" w:cs="Courier New"/>
          <w:lang w:eastAsia="es-MX"/>
        </w:rPr>
        <w:t xml:space="preserve"> al hablar de James </w:t>
      </w:r>
      <w:proofErr w:type="spellStart"/>
      <w:r w:rsidRPr="0018692F">
        <w:rPr>
          <w:rFonts w:ascii="Courier New" w:hAnsi="Courier New" w:cs="Courier New"/>
          <w:lang w:eastAsia="es-MX"/>
        </w:rPr>
        <w:t>Mackintosch</w:t>
      </w:r>
      <w:proofErr w:type="spellEnd"/>
      <w:r w:rsidRPr="0018692F">
        <w:rPr>
          <w:rFonts w:ascii="Courier New" w:hAnsi="Courier New" w:cs="Courier New"/>
          <w:lang w:eastAsia="es-MX"/>
        </w:rPr>
        <w:t xml:space="preserve">. Para dejar más en claro la postura </w:t>
      </w:r>
      <w:proofErr w:type="spellStart"/>
      <w:r w:rsidRPr="0018692F">
        <w:rPr>
          <w:rFonts w:ascii="Courier New" w:hAnsi="Courier New" w:cs="Courier New"/>
          <w:lang w:eastAsia="es-MX"/>
        </w:rPr>
        <w:t>rosminiana</w:t>
      </w:r>
      <w:proofErr w:type="spellEnd"/>
      <w:r w:rsidRPr="0018692F">
        <w:rPr>
          <w:rFonts w:ascii="Courier New" w:hAnsi="Courier New" w:cs="Courier New"/>
          <w:lang w:eastAsia="es-MX"/>
        </w:rPr>
        <w:t>, el siguiente texto no puede pasar desapercibido:</w:t>
      </w:r>
    </w:p>
    <w:p w:rsidR="00A20151" w:rsidRPr="0018692F" w:rsidRDefault="00A20151" w:rsidP="00A20151">
      <w:pPr>
        <w:spacing w:after="0" w:line="480" w:lineRule="auto"/>
        <w:jc w:val="both"/>
        <w:rPr>
          <w:rFonts w:ascii="Courier New" w:hAnsi="Courier New" w:cs="Courier New"/>
          <w:lang w:eastAsia="es-MX"/>
        </w:rPr>
      </w:pPr>
    </w:p>
    <w:p w:rsidR="00A20151" w:rsidRPr="0018692F" w:rsidRDefault="00A20151" w:rsidP="00A20151">
      <w:pPr>
        <w:spacing w:after="0" w:line="240" w:lineRule="auto"/>
        <w:ind w:left="708"/>
        <w:jc w:val="both"/>
        <w:rPr>
          <w:rFonts w:ascii="Courier New" w:hAnsi="Courier New" w:cs="Courier New"/>
          <w:lang w:val="it-IT" w:eastAsia="es-MX"/>
        </w:rPr>
      </w:pPr>
      <w:r w:rsidRPr="0018692F">
        <w:rPr>
          <w:rFonts w:ascii="Courier New" w:hAnsi="Courier New" w:cs="Courier New"/>
          <w:i/>
          <w:lang w:val="it-IT"/>
        </w:rPr>
        <w:t xml:space="preserve">La </w:t>
      </w:r>
      <w:r w:rsidRPr="0018692F">
        <w:rPr>
          <w:rFonts w:ascii="Courier New" w:hAnsi="Courier New" w:cs="Courier New"/>
          <w:lang w:val="it-IT"/>
        </w:rPr>
        <w:t>forma</w:t>
      </w:r>
      <w:r w:rsidRPr="0018692F">
        <w:rPr>
          <w:rFonts w:ascii="Courier New" w:hAnsi="Courier New" w:cs="Courier New"/>
          <w:i/>
          <w:lang w:val="it-IT"/>
        </w:rPr>
        <w:t xml:space="preserve"> della virtù non può essere espressa che in un sistema, il quale faccia entrare nella morale l´</w:t>
      </w:r>
      <w:r w:rsidRPr="0018692F">
        <w:rPr>
          <w:rFonts w:ascii="Courier New" w:hAnsi="Courier New" w:cs="Courier New"/>
          <w:lang w:val="it-IT"/>
        </w:rPr>
        <w:t>intelligenza</w:t>
      </w:r>
      <w:r w:rsidRPr="0018692F">
        <w:rPr>
          <w:rFonts w:ascii="Courier New" w:hAnsi="Courier New" w:cs="Courier New"/>
          <w:i/>
          <w:lang w:val="it-IT"/>
        </w:rPr>
        <w:t xml:space="preserve">. Tuttavia no per questo si esprime sempre bene questa </w:t>
      </w:r>
      <w:r w:rsidRPr="0018692F">
        <w:rPr>
          <w:rFonts w:ascii="Courier New" w:hAnsi="Courier New" w:cs="Courier New"/>
          <w:lang w:val="it-IT"/>
        </w:rPr>
        <w:t xml:space="preserve">forma </w:t>
      </w:r>
      <w:r w:rsidRPr="0018692F">
        <w:rPr>
          <w:rFonts w:ascii="Courier New" w:hAnsi="Courier New" w:cs="Courier New"/>
          <w:i/>
          <w:lang w:val="it-IT"/>
        </w:rPr>
        <w:t>della virtù da´razionalisti: ella non viene espresa bene che in quel sistema, dove l´ordine morale è côlto, e osservato con perfezione</w:t>
      </w:r>
      <w:r w:rsidRPr="0018692F">
        <w:rPr>
          <w:rStyle w:val="Refdenotaalpie"/>
          <w:rFonts w:ascii="Courier New" w:hAnsi="Courier New" w:cs="Courier New"/>
          <w:lang w:val="it-IT"/>
        </w:rPr>
        <w:footnoteReference w:id="24"/>
      </w:r>
      <w:r w:rsidRPr="0018692F">
        <w:rPr>
          <w:rFonts w:ascii="Courier New" w:hAnsi="Courier New" w:cs="Courier New"/>
          <w:lang w:val="it-IT"/>
        </w:rPr>
        <w:t>.</w:t>
      </w:r>
    </w:p>
    <w:p w:rsidR="00A20151" w:rsidRPr="0018692F" w:rsidRDefault="00A20151" w:rsidP="00A20151">
      <w:pPr>
        <w:spacing w:after="0" w:line="480" w:lineRule="auto"/>
        <w:jc w:val="both"/>
        <w:rPr>
          <w:rFonts w:ascii="Courier New" w:hAnsi="Courier New" w:cs="Courier New"/>
          <w:lang w:val="it-IT"/>
        </w:rPr>
      </w:pPr>
    </w:p>
    <w:p w:rsidR="00A20151" w:rsidRPr="0018692F" w:rsidRDefault="00A20151" w:rsidP="00A20151">
      <w:pPr>
        <w:spacing w:after="0" w:line="480" w:lineRule="auto"/>
        <w:jc w:val="both"/>
        <w:rPr>
          <w:rFonts w:ascii="Courier New" w:hAnsi="Courier New" w:cs="Courier New"/>
        </w:rPr>
      </w:pPr>
      <w:r w:rsidRPr="0018692F">
        <w:rPr>
          <w:rFonts w:ascii="Courier New" w:hAnsi="Courier New" w:cs="Courier New"/>
        </w:rPr>
        <w:t xml:space="preserve">Esta cita tiene una importancia capital. Lo es porque se separa tanto del </w:t>
      </w:r>
      <w:proofErr w:type="spellStart"/>
      <w:r w:rsidRPr="0018692F">
        <w:rPr>
          <w:rFonts w:ascii="Courier New" w:hAnsi="Courier New" w:cs="Courier New"/>
        </w:rPr>
        <w:t>sensismo</w:t>
      </w:r>
      <w:proofErr w:type="spellEnd"/>
      <w:r w:rsidRPr="0018692F">
        <w:rPr>
          <w:rFonts w:ascii="Courier New" w:hAnsi="Courier New" w:cs="Courier New"/>
        </w:rPr>
        <w:t xml:space="preserve"> como del racionalismo. Los racionalistas aciertan al afirmar el elemento </w:t>
      </w:r>
      <w:r w:rsidRPr="0018692F">
        <w:rPr>
          <w:rFonts w:ascii="Courier New" w:hAnsi="Courier New" w:cs="Courier New"/>
          <w:i/>
        </w:rPr>
        <w:t xml:space="preserve">formal </w:t>
      </w:r>
      <w:r w:rsidRPr="0018692F">
        <w:rPr>
          <w:rFonts w:ascii="Courier New" w:hAnsi="Courier New" w:cs="Courier New"/>
        </w:rPr>
        <w:t xml:space="preserve">de la moral, pero yerran al momento de explicarlo. Los </w:t>
      </w:r>
      <w:proofErr w:type="spellStart"/>
      <w:r w:rsidRPr="0018692F">
        <w:rPr>
          <w:rFonts w:ascii="Courier New" w:hAnsi="Courier New" w:cs="Courier New"/>
        </w:rPr>
        <w:t>sensistas</w:t>
      </w:r>
      <w:proofErr w:type="spellEnd"/>
      <w:r w:rsidRPr="0018692F">
        <w:rPr>
          <w:rFonts w:ascii="Courier New" w:hAnsi="Courier New" w:cs="Courier New"/>
        </w:rPr>
        <w:t xml:space="preserve"> sólo quieren tener en cuenta la materia, y el elemento formal sólo queda sobreentendido. Por eso se dijo en </w:t>
      </w:r>
      <w:r w:rsidRPr="0018692F">
        <w:rPr>
          <w:rFonts w:ascii="Courier New" w:hAnsi="Courier New" w:cs="Courier New"/>
        </w:rPr>
        <w:lastRenderedPageBreak/>
        <w:t>la introducción de este tr</w:t>
      </w:r>
      <w:r w:rsidRPr="0018692F">
        <w:rPr>
          <w:rFonts w:ascii="Courier New" w:hAnsi="Courier New" w:cs="Courier New"/>
        </w:rPr>
        <w:t>a</w:t>
      </w:r>
      <w:r w:rsidRPr="0018692F">
        <w:rPr>
          <w:rFonts w:ascii="Courier New" w:hAnsi="Courier New" w:cs="Courier New"/>
        </w:rPr>
        <w:t xml:space="preserve">bajo que en el fondo </w:t>
      </w:r>
      <w:proofErr w:type="spellStart"/>
      <w:r w:rsidRPr="0018692F">
        <w:rPr>
          <w:rFonts w:ascii="Courier New" w:hAnsi="Courier New" w:cs="Courier New"/>
        </w:rPr>
        <w:t>Rosmini</w:t>
      </w:r>
      <w:proofErr w:type="spellEnd"/>
      <w:r w:rsidRPr="0018692F">
        <w:rPr>
          <w:rFonts w:ascii="Courier New" w:hAnsi="Courier New" w:cs="Courier New"/>
        </w:rPr>
        <w:t xml:space="preserve"> busca revalorar el papel de la inteligencia, la cual intuye por naturaleza al ser ideal indeterminado. En efecto, el entendimiento, mediante el acto de i</w:t>
      </w:r>
      <w:r w:rsidRPr="0018692F">
        <w:rPr>
          <w:rFonts w:ascii="Courier New" w:hAnsi="Courier New" w:cs="Courier New"/>
        </w:rPr>
        <w:t>n</w:t>
      </w:r>
      <w:r w:rsidRPr="0018692F">
        <w:rPr>
          <w:rFonts w:ascii="Courier New" w:hAnsi="Courier New" w:cs="Courier New"/>
        </w:rPr>
        <w:t xml:space="preserve">tuición del ser en universal, es lo que es. </w:t>
      </w:r>
      <w:r w:rsidRPr="0018692F">
        <w:rPr>
          <w:rFonts w:ascii="Courier New" w:hAnsi="Courier New" w:cs="Courier New"/>
          <w:lang w:val="it-IT"/>
        </w:rPr>
        <w:t xml:space="preserve">Escribe Rosmini: </w:t>
      </w:r>
      <w:r w:rsidR="000368D9">
        <w:rPr>
          <w:rFonts w:ascii="Courier New" w:hAnsi="Courier New" w:cs="Courier New"/>
          <w:lang w:val="it-IT"/>
        </w:rPr>
        <w:t>«</w:t>
      </w:r>
      <w:r w:rsidRPr="0018692F">
        <w:rPr>
          <w:rFonts w:ascii="Courier New" w:hAnsi="Courier New" w:cs="Courier New"/>
          <w:i/>
          <w:lang w:val="it-IT"/>
        </w:rPr>
        <w:t>è un atto essenziale allo spiritu, è l´intelletto in quanto entra a costituire un elemento dell´umana natura</w:t>
      </w:r>
      <w:r w:rsidR="000368D9">
        <w:rPr>
          <w:rFonts w:ascii="Courier New" w:hAnsi="Courier New" w:cs="Courier New"/>
        </w:rPr>
        <w:t>»</w:t>
      </w:r>
      <w:r w:rsidRPr="0018692F">
        <w:rPr>
          <w:rStyle w:val="Refdenotaalpie"/>
          <w:rFonts w:ascii="Courier New" w:hAnsi="Courier New" w:cs="Courier New"/>
          <w:lang w:val="it-IT"/>
        </w:rPr>
        <w:footnoteReference w:id="25"/>
      </w:r>
      <w:r w:rsidRPr="0018692F">
        <w:rPr>
          <w:rFonts w:ascii="Courier New" w:hAnsi="Courier New" w:cs="Courier New"/>
          <w:lang w:val="it-IT"/>
        </w:rPr>
        <w:t xml:space="preserve">. </w:t>
      </w:r>
      <w:r w:rsidRPr="0018692F">
        <w:rPr>
          <w:rFonts w:ascii="Courier New" w:hAnsi="Courier New" w:cs="Courier New"/>
        </w:rPr>
        <w:t>Es el entend</w:t>
      </w:r>
      <w:r w:rsidRPr="0018692F">
        <w:rPr>
          <w:rFonts w:ascii="Courier New" w:hAnsi="Courier New" w:cs="Courier New"/>
        </w:rPr>
        <w:t>i</w:t>
      </w:r>
      <w:r w:rsidRPr="0018692F">
        <w:rPr>
          <w:rFonts w:ascii="Courier New" w:hAnsi="Courier New" w:cs="Courier New"/>
        </w:rPr>
        <w:t>miento el encargado de intuir dicha idea universalísima, fundamento de todas las demás; y es la voluntad, parte práctica de la inteligencia humana, la encargada de dar forma a la vol</w:t>
      </w:r>
      <w:r w:rsidRPr="0018692F">
        <w:rPr>
          <w:rFonts w:ascii="Courier New" w:hAnsi="Courier New" w:cs="Courier New"/>
        </w:rPr>
        <w:t>i</w:t>
      </w:r>
      <w:r w:rsidRPr="0018692F">
        <w:rPr>
          <w:rFonts w:ascii="Courier New" w:hAnsi="Courier New" w:cs="Courier New"/>
        </w:rPr>
        <w:t xml:space="preserve">ción y, por tanto, a los materiales que caen bajo su influencia, pues lo que es moral lo es porque ha pasado por la voluntad. </w:t>
      </w:r>
    </w:p>
    <w:p w:rsidR="00A20151" w:rsidRPr="0018692F" w:rsidRDefault="00A20151" w:rsidP="00A20151">
      <w:pPr>
        <w:spacing w:after="0" w:line="480" w:lineRule="auto"/>
        <w:rPr>
          <w:rFonts w:ascii="Courier New" w:hAnsi="Courier New" w:cs="Courier New"/>
        </w:rPr>
      </w:pPr>
    </w:p>
    <w:p w:rsidR="00A20151" w:rsidRPr="0018692F" w:rsidRDefault="00A20151" w:rsidP="00A20151">
      <w:pPr>
        <w:spacing w:after="0" w:line="480" w:lineRule="auto"/>
        <w:jc w:val="both"/>
        <w:rPr>
          <w:rFonts w:ascii="Courier New" w:hAnsi="Courier New" w:cs="Courier New"/>
        </w:rPr>
      </w:pPr>
      <w:r w:rsidRPr="0018692F">
        <w:rPr>
          <w:rFonts w:ascii="Courier New" w:hAnsi="Courier New" w:cs="Courier New"/>
        </w:rPr>
        <w:t>5. Sistemas filosóficos morales, filosofía de la historia e historia de las ideas morales</w:t>
      </w:r>
    </w:p>
    <w:p w:rsidR="00A20151" w:rsidRPr="0018692F" w:rsidRDefault="00A20151" w:rsidP="00A20151">
      <w:pPr>
        <w:spacing w:after="0" w:line="480" w:lineRule="auto"/>
        <w:jc w:val="both"/>
        <w:rPr>
          <w:rFonts w:ascii="Courier New" w:hAnsi="Courier New" w:cs="Courier New"/>
        </w:rPr>
      </w:pPr>
    </w:p>
    <w:p w:rsidR="00A20151" w:rsidRPr="0018692F" w:rsidRDefault="00A20151" w:rsidP="00A20151">
      <w:pPr>
        <w:spacing w:after="0" w:line="480" w:lineRule="auto"/>
        <w:jc w:val="both"/>
        <w:rPr>
          <w:rFonts w:ascii="Courier New" w:hAnsi="Courier New" w:cs="Courier New"/>
          <w:lang w:val="it-IT"/>
        </w:rPr>
      </w:pPr>
      <w:r w:rsidRPr="0018692F">
        <w:rPr>
          <w:rFonts w:ascii="Courier New" w:hAnsi="Courier New" w:cs="Courier New"/>
        </w:rPr>
        <w:t xml:space="preserve">Con una muy interesante filosofía de la historia, </w:t>
      </w:r>
      <w:proofErr w:type="spellStart"/>
      <w:r w:rsidRPr="0018692F">
        <w:rPr>
          <w:rFonts w:ascii="Courier New" w:hAnsi="Courier New" w:cs="Courier New"/>
        </w:rPr>
        <w:t>Rosmini</w:t>
      </w:r>
      <w:proofErr w:type="spellEnd"/>
      <w:r w:rsidRPr="0018692F">
        <w:rPr>
          <w:rFonts w:ascii="Courier New" w:hAnsi="Courier New" w:cs="Courier New"/>
        </w:rPr>
        <w:t xml:space="preserve"> establece que el hombre ha ded</w:t>
      </w:r>
      <w:r w:rsidRPr="0018692F">
        <w:rPr>
          <w:rFonts w:ascii="Courier New" w:hAnsi="Courier New" w:cs="Courier New"/>
        </w:rPr>
        <w:t>i</w:t>
      </w:r>
      <w:r w:rsidRPr="0018692F">
        <w:rPr>
          <w:rFonts w:ascii="Courier New" w:hAnsi="Courier New" w:cs="Courier New"/>
        </w:rPr>
        <w:t>cado sus esfuerzos primero a la materia y luego a la forma. En otros términos, el progreso del espíritu humano observa y reflexiona primero sobre la materia y sólo en un segundo momento sobre la forma. Esto no quiere decir, por ningún motivo, que los antiguos desc</w:t>
      </w:r>
      <w:r w:rsidRPr="0018692F">
        <w:rPr>
          <w:rFonts w:ascii="Courier New" w:hAnsi="Courier New" w:cs="Courier New"/>
        </w:rPr>
        <w:t>o</w:t>
      </w:r>
      <w:r w:rsidRPr="0018692F">
        <w:rPr>
          <w:rFonts w:ascii="Courier New" w:hAnsi="Courier New" w:cs="Courier New"/>
        </w:rPr>
        <w:t xml:space="preserve">nocieran la forma; simplemente quiere decir que no se pasó de un conocimiento directo a uno reflejo sobre tal asunto. Esto significa que el elemento formal ha estado presente desde siempre, pero no había sido objeto de estudio o reflexión por parte </w:t>
      </w:r>
      <w:r w:rsidRPr="0018692F">
        <w:rPr>
          <w:rFonts w:ascii="Courier New" w:hAnsi="Courier New" w:cs="Courier New"/>
        </w:rPr>
        <w:lastRenderedPageBreak/>
        <w:t xml:space="preserve">de la filosofía. </w:t>
      </w:r>
      <w:r w:rsidRPr="0018692F">
        <w:rPr>
          <w:rFonts w:ascii="Courier New" w:hAnsi="Courier New" w:cs="Courier New"/>
          <w:lang w:val="it-IT"/>
        </w:rPr>
        <w:t xml:space="preserve">De acuerdo con sus propias palabras: </w:t>
      </w:r>
      <w:r w:rsidR="000368D9">
        <w:rPr>
          <w:rFonts w:ascii="Courier New" w:hAnsi="Courier New" w:cs="Courier New"/>
          <w:lang w:val="it-IT"/>
        </w:rPr>
        <w:t>«</w:t>
      </w:r>
      <w:r w:rsidRPr="0018692F">
        <w:rPr>
          <w:rFonts w:ascii="Courier New" w:hAnsi="Courier New" w:cs="Courier New"/>
          <w:i/>
          <w:lang w:val="it-IT"/>
        </w:rPr>
        <w:t>Ciò non proverebbe però, che l´elemento formale non cadesse nelle menti degli antichi: ci cadeva sicuramente (altramente non avrebber pensato), ma non era passato della cognizione diretta nella riflessa, e però non venia pronunciato insieme cogli elementi gi</w:t>
      </w:r>
      <w:r w:rsidRPr="0018692F">
        <w:rPr>
          <w:rFonts w:ascii="Courier New" w:hAnsi="Courier New" w:cs="Courier New"/>
          <w:i/>
          <w:lang w:val="it-IT" w:eastAsia="es-MX"/>
        </w:rPr>
        <w:t>à</w:t>
      </w:r>
      <w:r w:rsidRPr="0018692F">
        <w:rPr>
          <w:rFonts w:ascii="Courier New" w:hAnsi="Courier New" w:cs="Courier New"/>
          <w:i/>
          <w:lang w:val="it-IT"/>
        </w:rPr>
        <w:t xml:space="preserve"> riflessi. Questa è chiave della storia delle opinioni e della filosofia</w:t>
      </w:r>
      <w:r w:rsidR="000368D9">
        <w:rPr>
          <w:rFonts w:ascii="Courier New" w:hAnsi="Courier New" w:cs="Courier New"/>
        </w:rPr>
        <w:t>»</w:t>
      </w:r>
      <w:r w:rsidRPr="0018692F">
        <w:rPr>
          <w:rStyle w:val="Refdenotaalpie"/>
          <w:rFonts w:ascii="Courier New" w:hAnsi="Courier New" w:cs="Courier New"/>
          <w:lang w:val="it-IT"/>
        </w:rPr>
        <w:footnoteReference w:id="26"/>
      </w:r>
      <w:r w:rsidRPr="0018692F">
        <w:rPr>
          <w:rFonts w:ascii="Courier New" w:hAnsi="Courier New" w:cs="Courier New"/>
          <w:lang w:val="it-IT"/>
        </w:rPr>
        <w:t>.</w:t>
      </w:r>
    </w:p>
    <w:p w:rsidR="00A20151" w:rsidRPr="0018692F" w:rsidRDefault="00A20151" w:rsidP="00A20151">
      <w:pPr>
        <w:spacing w:after="0" w:line="480" w:lineRule="auto"/>
        <w:jc w:val="both"/>
        <w:rPr>
          <w:rFonts w:ascii="Courier New" w:hAnsi="Courier New" w:cs="Courier New"/>
        </w:rPr>
      </w:pPr>
      <w:r w:rsidRPr="0018692F">
        <w:rPr>
          <w:rFonts w:ascii="Courier New" w:hAnsi="Courier New" w:cs="Courier New"/>
          <w:lang w:val="it-IT"/>
        </w:rPr>
        <w:tab/>
      </w:r>
      <w:r w:rsidRPr="0018692F">
        <w:rPr>
          <w:rFonts w:ascii="Courier New" w:hAnsi="Courier New" w:cs="Courier New"/>
        </w:rPr>
        <w:t>Esta filosofía de la historia va aderezada con una teoría muy sugerente acerca del origen de ciertos términos que, en filosofía, han adquirido derecho de ciudadanía. El eje</w:t>
      </w:r>
      <w:r w:rsidRPr="0018692F">
        <w:rPr>
          <w:rFonts w:ascii="Courier New" w:hAnsi="Courier New" w:cs="Courier New"/>
        </w:rPr>
        <w:t>m</w:t>
      </w:r>
      <w:r w:rsidRPr="0018692F">
        <w:rPr>
          <w:rFonts w:ascii="Courier New" w:hAnsi="Courier New" w:cs="Courier New"/>
        </w:rPr>
        <w:t xml:space="preserve">plo del que echa mano el </w:t>
      </w:r>
      <w:proofErr w:type="spellStart"/>
      <w:r w:rsidRPr="0018692F">
        <w:rPr>
          <w:rFonts w:ascii="Courier New" w:hAnsi="Courier New" w:cs="Courier New"/>
        </w:rPr>
        <w:t>roveretano</w:t>
      </w:r>
      <w:proofErr w:type="spellEnd"/>
      <w:r w:rsidRPr="0018692F">
        <w:rPr>
          <w:rFonts w:ascii="Courier New" w:hAnsi="Courier New" w:cs="Courier New"/>
        </w:rPr>
        <w:t xml:space="preserve"> es inmejorable, a saber, el de </w:t>
      </w:r>
      <w:proofErr w:type="spellStart"/>
      <w:r w:rsidRPr="0018692F">
        <w:rPr>
          <w:rFonts w:ascii="Courier New" w:hAnsi="Courier New" w:cs="Courier New"/>
          <w:i/>
        </w:rPr>
        <w:t>virtus</w:t>
      </w:r>
      <w:proofErr w:type="spellEnd"/>
      <w:r w:rsidRPr="0018692F">
        <w:rPr>
          <w:rFonts w:ascii="Courier New" w:hAnsi="Courier New" w:cs="Courier New"/>
        </w:rPr>
        <w:t xml:space="preserve">. Para él, el término tiene actualmente una connotación moral, aunque en su origen haya significado </w:t>
      </w:r>
      <w:r w:rsidR="000368D9">
        <w:rPr>
          <w:rFonts w:ascii="Courier New" w:hAnsi="Courier New" w:cs="Courier New"/>
        </w:rPr>
        <w:t>«</w:t>
      </w:r>
      <w:r w:rsidRPr="0018692F">
        <w:rPr>
          <w:rFonts w:ascii="Courier New" w:hAnsi="Courier New" w:cs="Courier New"/>
        </w:rPr>
        <w:t>fuerza</w:t>
      </w:r>
      <w:r w:rsidR="000368D9">
        <w:rPr>
          <w:rFonts w:ascii="Courier New" w:hAnsi="Courier New" w:cs="Courier New"/>
        </w:rPr>
        <w:t>»</w:t>
      </w:r>
      <w:r w:rsidRPr="0018692F">
        <w:rPr>
          <w:rFonts w:ascii="Courier New" w:hAnsi="Courier New" w:cs="Courier New"/>
        </w:rPr>
        <w:t xml:space="preserve"> simplemente; la fuerza, formalmente, no es moral, sino a lo sumo algo que pertenece materialmente a ella. La palabra virtud implica la fuerza, pero la connotación actual encierra que se trata de una fuerza moral. </w:t>
      </w:r>
    </w:p>
    <w:p w:rsidR="00A20151" w:rsidRPr="0018692F" w:rsidRDefault="00A20151" w:rsidP="00A20151">
      <w:pPr>
        <w:spacing w:after="0" w:line="480" w:lineRule="auto"/>
        <w:ind w:firstLine="708"/>
        <w:jc w:val="both"/>
        <w:rPr>
          <w:rFonts w:ascii="Courier New" w:hAnsi="Courier New" w:cs="Courier New"/>
        </w:rPr>
      </w:pPr>
      <w:r w:rsidRPr="0018692F">
        <w:rPr>
          <w:rFonts w:ascii="Courier New" w:hAnsi="Courier New" w:cs="Courier New"/>
        </w:rPr>
        <w:t xml:space="preserve">Unos años más tarde, Nietzsche también se enfrenta a la genealogía de algunos conceptos morales en su libro </w:t>
      </w:r>
      <w:proofErr w:type="spellStart"/>
      <w:r w:rsidRPr="0018692F">
        <w:rPr>
          <w:rFonts w:ascii="Courier New" w:hAnsi="Courier New" w:cs="Courier New"/>
          <w:i/>
        </w:rPr>
        <w:t>Zur</w:t>
      </w:r>
      <w:proofErr w:type="spellEnd"/>
      <w:r w:rsidRPr="0018692F">
        <w:rPr>
          <w:rFonts w:ascii="Courier New" w:hAnsi="Courier New" w:cs="Courier New"/>
          <w:i/>
        </w:rPr>
        <w:t xml:space="preserve"> </w:t>
      </w:r>
      <w:proofErr w:type="spellStart"/>
      <w:r w:rsidRPr="0018692F">
        <w:rPr>
          <w:rFonts w:ascii="Courier New" w:hAnsi="Courier New" w:cs="Courier New"/>
          <w:i/>
        </w:rPr>
        <w:t>Genealogie</w:t>
      </w:r>
      <w:proofErr w:type="spellEnd"/>
      <w:r w:rsidRPr="0018692F">
        <w:rPr>
          <w:rFonts w:ascii="Courier New" w:hAnsi="Courier New" w:cs="Courier New"/>
          <w:i/>
        </w:rPr>
        <w:t xml:space="preserve"> der Moral</w:t>
      </w:r>
      <w:r w:rsidRPr="0018692F">
        <w:rPr>
          <w:rFonts w:ascii="Courier New" w:hAnsi="Courier New" w:cs="Courier New"/>
        </w:rPr>
        <w:t xml:space="preserve">, pero los resultados a los que llega el filósofo germano son diametralmente opuestos a los que llega el filósofo italiano. ¿A qué se debe esto? La idea básica y que rige la presente exégesis es que </w:t>
      </w:r>
      <w:proofErr w:type="spellStart"/>
      <w:r w:rsidRPr="0018692F">
        <w:rPr>
          <w:rFonts w:ascii="Courier New" w:hAnsi="Courier New" w:cs="Courier New"/>
        </w:rPr>
        <w:t>Rosmini</w:t>
      </w:r>
      <w:proofErr w:type="spellEnd"/>
      <w:r w:rsidRPr="0018692F">
        <w:rPr>
          <w:rFonts w:ascii="Courier New" w:hAnsi="Courier New" w:cs="Courier New"/>
        </w:rPr>
        <w:t xml:space="preserve"> considera que los términos morales han sido prestados; los términos morales no se acuñan de una vez y para siempre, sino que tienen una historia. Esta historia muestra que los términos </w:t>
      </w:r>
      <w:r w:rsidRPr="0018692F">
        <w:rPr>
          <w:rFonts w:ascii="Courier New" w:hAnsi="Courier New" w:cs="Courier New"/>
        </w:rPr>
        <w:lastRenderedPageBreak/>
        <w:t xml:space="preserve">morales originalmente tienen una connotación distinta de la que adquieren una vez que se refinan en la ética. </w:t>
      </w:r>
    </w:p>
    <w:p w:rsidR="00A20151" w:rsidRPr="0018692F" w:rsidRDefault="00A20151" w:rsidP="00A20151">
      <w:pPr>
        <w:spacing w:after="0" w:line="480" w:lineRule="auto"/>
        <w:ind w:firstLine="708"/>
        <w:jc w:val="both"/>
        <w:rPr>
          <w:rFonts w:ascii="Courier New" w:hAnsi="Courier New" w:cs="Courier New"/>
        </w:rPr>
      </w:pPr>
      <w:r w:rsidRPr="0018692F">
        <w:rPr>
          <w:rFonts w:ascii="Courier New" w:hAnsi="Courier New" w:cs="Courier New"/>
        </w:rPr>
        <w:t xml:space="preserve">Para poder trabajar este asunto, podemos servirnos de un trabajo de Juan D. </w:t>
      </w:r>
      <w:proofErr w:type="spellStart"/>
      <w:r w:rsidRPr="0018692F">
        <w:rPr>
          <w:rFonts w:ascii="Courier New" w:hAnsi="Courier New" w:cs="Courier New"/>
        </w:rPr>
        <w:t>Mateu</w:t>
      </w:r>
      <w:proofErr w:type="spellEnd"/>
      <w:r w:rsidRPr="0018692F">
        <w:rPr>
          <w:rFonts w:ascii="Courier New" w:hAnsi="Courier New" w:cs="Courier New"/>
        </w:rPr>
        <w:t xml:space="preserve"> cuyo planteamiento es sumamente interesante, pero seguramente por el espacio del que dispone su autor no aparece desarrollado a plen</w:t>
      </w:r>
      <w:r w:rsidRPr="0018692F">
        <w:rPr>
          <w:rFonts w:ascii="Courier New" w:hAnsi="Courier New" w:cs="Courier New"/>
        </w:rPr>
        <w:t>i</w:t>
      </w:r>
      <w:r w:rsidRPr="0018692F">
        <w:rPr>
          <w:rFonts w:ascii="Courier New" w:hAnsi="Courier New" w:cs="Courier New"/>
        </w:rPr>
        <w:t xml:space="preserve">tud. </w:t>
      </w:r>
      <w:proofErr w:type="spellStart"/>
      <w:r w:rsidRPr="0018692F">
        <w:rPr>
          <w:rFonts w:ascii="Courier New" w:hAnsi="Courier New" w:cs="Courier New"/>
        </w:rPr>
        <w:t>Mateu</w:t>
      </w:r>
      <w:proofErr w:type="spellEnd"/>
      <w:r w:rsidRPr="0018692F">
        <w:rPr>
          <w:rFonts w:ascii="Courier New" w:hAnsi="Courier New" w:cs="Courier New"/>
        </w:rPr>
        <w:t xml:space="preserve"> se plantea una revisión de la crítica de </w:t>
      </w:r>
      <w:proofErr w:type="spellStart"/>
      <w:r w:rsidRPr="0018692F">
        <w:rPr>
          <w:rFonts w:ascii="Courier New" w:hAnsi="Courier New" w:cs="Courier New"/>
        </w:rPr>
        <w:t>MacIntyre</w:t>
      </w:r>
      <w:proofErr w:type="spellEnd"/>
      <w:r w:rsidRPr="0018692F">
        <w:rPr>
          <w:rFonts w:ascii="Courier New" w:hAnsi="Courier New" w:cs="Courier New"/>
        </w:rPr>
        <w:t xml:space="preserve"> a la filosofía moral de Nietzsche, especialmente la que se desprende de </w:t>
      </w:r>
      <w:r w:rsidRPr="0018692F">
        <w:rPr>
          <w:rFonts w:ascii="Courier New" w:hAnsi="Courier New" w:cs="Courier New"/>
          <w:i/>
        </w:rPr>
        <w:t>Tras la virtud</w:t>
      </w:r>
      <w:r w:rsidRPr="0018692F">
        <w:rPr>
          <w:rFonts w:ascii="Courier New" w:hAnsi="Courier New" w:cs="Courier New"/>
        </w:rPr>
        <w:t xml:space="preserve"> y </w:t>
      </w:r>
      <w:r w:rsidRPr="0018692F">
        <w:rPr>
          <w:rFonts w:ascii="Courier New" w:hAnsi="Courier New" w:cs="Courier New"/>
          <w:i/>
        </w:rPr>
        <w:t>Justicia y racionalidad</w:t>
      </w:r>
      <w:r w:rsidRPr="0018692F">
        <w:rPr>
          <w:rStyle w:val="Refdenotaalpie"/>
          <w:rFonts w:ascii="Courier New" w:hAnsi="Courier New" w:cs="Courier New"/>
        </w:rPr>
        <w:footnoteReference w:id="27"/>
      </w:r>
      <w:r w:rsidRPr="0018692F">
        <w:rPr>
          <w:rFonts w:ascii="Courier New" w:hAnsi="Courier New" w:cs="Courier New"/>
        </w:rPr>
        <w:t xml:space="preserve">. </w:t>
      </w:r>
      <w:proofErr w:type="spellStart"/>
      <w:r w:rsidRPr="0018692F">
        <w:rPr>
          <w:rFonts w:ascii="Courier New" w:hAnsi="Courier New" w:cs="Courier New"/>
        </w:rPr>
        <w:t>Mateu</w:t>
      </w:r>
      <w:proofErr w:type="spellEnd"/>
      <w:r w:rsidRPr="0018692F">
        <w:rPr>
          <w:rFonts w:ascii="Courier New" w:hAnsi="Courier New" w:cs="Courier New"/>
        </w:rPr>
        <w:t xml:space="preserve"> estima que </w:t>
      </w:r>
      <w:proofErr w:type="spellStart"/>
      <w:r w:rsidRPr="0018692F">
        <w:rPr>
          <w:rFonts w:ascii="Courier New" w:hAnsi="Courier New" w:cs="Courier New"/>
        </w:rPr>
        <w:t>MacIntyre</w:t>
      </w:r>
      <w:proofErr w:type="spellEnd"/>
      <w:r w:rsidRPr="0018692F">
        <w:rPr>
          <w:rFonts w:ascii="Courier New" w:hAnsi="Courier New" w:cs="Courier New"/>
        </w:rPr>
        <w:t xml:space="preserve"> sostiene un </w:t>
      </w:r>
      <w:r w:rsidR="000368D9">
        <w:rPr>
          <w:rFonts w:ascii="Courier New" w:hAnsi="Courier New" w:cs="Courier New"/>
        </w:rPr>
        <w:t>«</w:t>
      </w:r>
      <w:r w:rsidRPr="0018692F">
        <w:rPr>
          <w:rFonts w:ascii="Courier New" w:hAnsi="Courier New" w:cs="Courier New"/>
        </w:rPr>
        <w:t>sustancialismo ético</w:t>
      </w:r>
      <w:r w:rsidR="000368D9">
        <w:rPr>
          <w:rFonts w:ascii="Courier New" w:hAnsi="Courier New" w:cs="Courier New"/>
        </w:rPr>
        <w:t>»</w:t>
      </w:r>
      <w:r w:rsidRPr="0018692F">
        <w:rPr>
          <w:rFonts w:ascii="Courier New" w:hAnsi="Courier New" w:cs="Courier New"/>
        </w:rPr>
        <w:t xml:space="preserve">, aunque no se aprecia qué quiere expresar dicho concepto. Pero centrado en la crítica de </w:t>
      </w:r>
      <w:r w:rsidRPr="0018692F">
        <w:rPr>
          <w:rFonts w:ascii="Courier New" w:hAnsi="Courier New" w:cs="Courier New"/>
          <w:i/>
        </w:rPr>
        <w:t>Tras la virtud</w:t>
      </w:r>
      <w:r w:rsidRPr="0018692F">
        <w:rPr>
          <w:rFonts w:ascii="Courier New" w:hAnsi="Courier New" w:cs="Courier New"/>
        </w:rPr>
        <w:t>, recuerda que el escocés valora negativamente la propuesta de Nietzsche por dos razones: (</w:t>
      </w:r>
      <w:r w:rsidRPr="0018692F">
        <w:rPr>
          <w:rFonts w:ascii="Courier New" w:hAnsi="Courier New" w:cs="Courier New"/>
          <w:i/>
        </w:rPr>
        <w:t>i</w:t>
      </w:r>
      <w:r w:rsidRPr="0018692F">
        <w:rPr>
          <w:rFonts w:ascii="Courier New" w:hAnsi="Courier New" w:cs="Courier New"/>
        </w:rPr>
        <w:t>) porque la propuesta de Nietzsche, tan revitalizada, ha alcanzado tal categoría más por el defecto de las teorías éticas cultivadas recientemente que gracias a sus propuestas; y (</w:t>
      </w:r>
      <w:r w:rsidRPr="0018692F">
        <w:rPr>
          <w:rFonts w:ascii="Courier New" w:hAnsi="Courier New" w:cs="Courier New"/>
          <w:i/>
        </w:rPr>
        <w:t>ii</w:t>
      </w:r>
      <w:r w:rsidRPr="0018692F">
        <w:rPr>
          <w:rFonts w:ascii="Courier New" w:hAnsi="Courier New" w:cs="Courier New"/>
        </w:rPr>
        <w:t xml:space="preserve">) considera que los conceptos de superhombre y voluntad de poder son ambiguos. Ahora bien, la crítica de Nietzsche, es tesis bien conocida de </w:t>
      </w:r>
      <w:r w:rsidRPr="0018692F">
        <w:rPr>
          <w:rFonts w:ascii="Courier New" w:hAnsi="Courier New" w:cs="Courier New"/>
          <w:i/>
        </w:rPr>
        <w:t>Tras la virtud</w:t>
      </w:r>
      <w:r w:rsidRPr="0018692F">
        <w:rPr>
          <w:rFonts w:ascii="Courier New" w:hAnsi="Courier New" w:cs="Courier New"/>
        </w:rPr>
        <w:t xml:space="preserve">, no afecta al aristotelismo. Empero, </w:t>
      </w:r>
      <w:proofErr w:type="spellStart"/>
      <w:r w:rsidRPr="0018692F">
        <w:rPr>
          <w:rFonts w:ascii="Courier New" w:hAnsi="Courier New" w:cs="Courier New"/>
        </w:rPr>
        <w:t>Mateu</w:t>
      </w:r>
      <w:proofErr w:type="spellEnd"/>
      <w:r w:rsidRPr="0018692F">
        <w:rPr>
          <w:rFonts w:ascii="Courier New" w:hAnsi="Courier New" w:cs="Courier New"/>
        </w:rPr>
        <w:t xml:space="preserve"> no formula un argumento para contrarrestar la post</w:t>
      </w:r>
      <w:r w:rsidRPr="0018692F">
        <w:rPr>
          <w:rFonts w:ascii="Courier New" w:hAnsi="Courier New" w:cs="Courier New"/>
        </w:rPr>
        <w:t>u</w:t>
      </w:r>
      <w:r w:rsidRPr="0018692F">
        <w:rPr>
          <w:rFonts w:ascii="Courier New" w:hAnsi="Courier New" w:cs="Courier New"/>
        </w:rPr>
        <w:t xml:space="preserve">ra de </w:t>
      </w:r>
      <w:proofErr w:type="spellStart"/>
      <w:r w:rsidRPr="0018692F">
        <w:rPr>
          <w:rFonts w:ascii="Courier New" w:hAnsi="Courier New" w:cs="Courier New"/>
        </w:rPr>
        <w:t>MacIntyre</w:t>
      </w:r>
      <w:proofErr w:type="spellEnd"/>
      <w:r w:rsidRPr="0018692F">
        <w:rPr>
          <w:rFonts w:ascii="Courier New" w:hAnsi="Courier New" w:cs="Courier New"/>
        </w:rPr>
        <w:t xml:space="preserve">. Se limita a brindar algunas pinceladas de lo que Nietzsche postula en </w:t>
      </w:r>
      <w:r w:rsidRPr="0018692F">
        <w:rPr>
          <w:rFonts w:ascii="Courier New" w:hAnsi="Courier New" w:cs="Courier New"/>
          <w:i/>
        </w:rPr>
        <w:t>Más allá del bien y del mal</w:t>
      </w:r>
      <w:r w:rsidRPr="0018692F">
        <w:rPr>
          <w:rFonts w:ascii="Courier New" w:hAnsi="Courier New" w:cs="Courier New"/>
        </w:rPr>
        <w:t xml:space="preserve">, el </w:t>
      </w:r>
      <w:proofErr w:type="spellStart"/>
      <w:r w:rsidRPr="0018692F">
        <w:rPr>
          <w:rFonts w:ascii="Courier New" w:hAnsi="Courier New" w:cs="Courier New"/>
          <w:i/>
        </w:rPr>
        <w:t>Antricristo</w:t>
      </w:r>
      <w:proofErr w:type="spellEnd"/>
      <w:r w:rsidRPr="0018692F">
        <w:rPr>
          <w:rFonts w:ascii="Courier New" w:hAnsi="Courier New" w:cs="Courier New"/>
          <w:i/>
        </w:rPr>
        <w:t xml:space="preserve"> </w:t>
      </w:r>
      <w:r w:rsidRPr="0018692F">
        <w:rPr>
          <w:rFonts w:ascii="Courier New" w:hAnsi="Courier New" w:cs="Courier New"/>
        </w:rPr>
        <w:t xml:space="preserve">y lo que se ha compilado bajo el nombre de </w:t>
      </w:r>
      <w:r w:rsidRPr="0018692F">
        <w:rPr>
          <w:rFonts w:ascii="Courier New" w:hAnsi="Courier New" w:cs="Courier New"/>
          <w:i/>
        </w:rPr>
        <w:t>Fragme</w:t>
      </w:r>
      <w:r w:rsidRPr="0018692F">
        <w:rPr>
          <w:rFonts w:ascii="Courier New" w:hAnsi="Courier New" w:cs="Courier New"/>
          <w:i/>
        </w:rPr>
        <w:t>n</w:t>
      </w:r>
      <w:r w:rsidRPr="0018692F">
        <w:rPr>
          <w:rFonts w:ascii="Courier New" w:hAnsi="Courier New" w:cs="Courier New"/>
          <w:i/>
        </w:rPr>
        <w:t>tos póstumos</w:t>
      </w:r>
      <w:r w:rsidRPr="0018692F">
        <w:rPr>
          <w:rFonts w:ascii="Courier New" w:hAnsi="Courier New" w:cs="Courier New"/>
        </w:rPr>
        <w:t xml:space="preserve">. </w:t>
      </w:r>
    </w:p>
    <w:p w:rsidR="00A20151" w:rsidRPr="0018692F" w:rsidRDefault="00A20151" w:rsidP="00A20151">
      <w:pPr>
        <w:spacing w:after="0" w:line="480" w:lineRule="auto"/>
        <w:jc w:val="both"/>
        <w:rPr>
          <w:rFonts w:ascii="Courier New" w:hAnsi="Courier New" w:cs="Courier New"/>
        </w:rPr>
      </w:pPr>
      <w:r w:rsidRPr="0018692F">
        <w:rPr>
          <w:rFonts w:ascii="Courier New" w:hAnsi="Courier New" w:cs="Courier New"/>
        </w:rPr>
        <w:lastRenderedPageBreak/>
        <w:tab/>
        <w:t xml:space="preserve">Hace falta dar algunos trazos más para obtener un mejor cuadro de la crítica de </w:t>
      </w:r>
      <w:proofErr w:type="spellStart"/>
      <w:r w:rsidRPr="0018692F">
        <w:rPr>
          <w:rFonts w:ascii="Courier New" w:hAnsi="Courier New" w:cs="Courier New"/>
        </w:rPr>
        <w:t>MacIntyre</w:t>
      </w:r>
      <w:proofErr w:type="spellEnd"/>
      <w:r w:rsidRPr="0018692F">
        <w:rPr>
          <w:rFonts w:ascii="Courier New" w:hAnsi="Courier New" w:cs="Courier New"/>
        </w:rPr>
        <w:t xml:space="preserve"> a Nietzsche. Básicamente, el escocés comprende bastante bien la postura del ge</w:t>
      </w:r>
      <w:r w:rsidRPr="0018692F">
        <w:rPr>
          <w:rFonts w:ascii="Courier New" w:hAnsi="Courier New" w:cs="Courier New"/>
        </w:rPr>
        <w:t>r</w:t>
      </w:r>
      <w:r w:rsidRPr="0018692F">
        <w:rPr>
          <w:rFonts w:ascii="Courier New" w:hAnsi="Courier New" w:cs="Courier New"/>
        </w:rPr>
        <w:t xml:space="preserve">mano. Nietzsche tiene el </w:t>
      </w:r>
      <w:r w:rsidR="000368D9">
        <w:rPr>
          <w:rFonts w:ascii="Courier New" w:hAnsi="Courier New" w:cs="Courier New"/>
        </w:rPr>
        <w:t>«</w:t>
      </w:r>
      <w:r w:rsidRPr="0018692F">
        <w:rPr>
          <w:rFonts w:ascii="Courier New" w:hAnsi="Courier New" w:cs="Courier New"/>
        </w:rPr>
        <w:t>mérito histórico</w:t>
      </w:r>
      <w:r w:rsidR="000368D9">
        <w:rPr>
          <w:rFonts w:ascii="Courier New" w:hAnsi="Courier New" w:cs="Courier New"/>
        </w:rPr>
        <w:t>»</w:t>
      </w:r>
      <w:r w:rsidRPr="0018692F">
        <w:rPr>
          <w:rFonts w:ascii="Courier New" w:hAnsi="Courier New" w:cs="Courier New"/>
        </w:rPr>
        <w:t xml:space="preserve"> de comprender que lo que se creían apelaciones a la objetividad, en realidad se trataban de expresiones de una </w:t>
      </w:r>
      <w:r w:rsidR="000368D9">
        <w:rPr>
          <w:rFonts w:ascii="Courier New" w:hAnsi="Courier New" w:cs="Courier New"/>
        </w:rPr>
        <w:t>«</w:t>
      </w:r>
      <w:r w:rsidRPr="0018692F">
        <w:rPr>
          <w:rFonts w:ascii="Courier New" w:hAnsi="Courier New" w:cs="Courier New"/>
        </w:rPr>
        <w:t>voluntad subjetiva</w:t>
      </w:r>
      <w:r w:rsidR="000368D9">
        <w:rPr>
          <w:rFonts w:ascii="Courier New" w:hAnsi="Courier New" w:cs="Courier New"/>
        </w:rPr>
        <w:t>»</w:t>
      </w:r>
      <w:r w:rsidRPr="0018692F">
        <w:rPr>
          <w:rFonts w:ascii="Courier New" w:hAnsi="Courier New" w:cs="Courier New"/>
        </w:rPr>
        <w:t>. En fil</w:t>
      </w:r>
      <w:r w:rsidRPr="0018692F">
        <w:rPr>
          <w:rFonts w:ascii="Courier New" w:hAnsi="Courier New" w:cs="Courier New"/>
        </w:rPr>
        <w:t>o</w:t>
      </w:r>
      <w:r w:rsidRPr="0018692F">
        <w:rPr>
          <w:rFonts w:ascii="Courier New" w:hAnsi="Courier New" w:cs="Courier New"/>
        </w:rPr>
        <w:t>sofía moral esto tiene repercusiones enormes, pues si la moral no es más que expresión de la voluntad subjetiva, entonces la moral sólo es lo que una voluntad de este cuño ha cre</w:t>
      </w:r>
      <w:r w:rsidRPr="0018692F">
        <w:rPr>
          <w:rFonts w:ascii="Courier New" w:hAnsi="Courier New" w:cs="Courier New"/>
        </w:rPr>
        <w:t>a</w:t>
      </w:r>
      <w:r w:rsidRPr="0018692F">
        <w:rPr>
          <w:rFonts w:ascii="Courier New" w:hAnsi="Courier New" w:cs="Courier New"/>
        </w:rPr>
        <w:t xml:space="preserve">do. </w:t>
      </w:r>
    </w:p>
    <w:p w:rsidR="00A20151" w:rsidRPr="0018692F" w:rsidRDefault="00A20151" w:rsidP="00A20151">
      <w:pPr>
        <w:spacing w:after="0" w:line="480" w:lineRule="auto"/>
        <w:jc w:val="both"/>
        <w:rPr>
          <w:rFonts w:ascii="Courier New" w:hAnsi="Courier New" w:cs="Courier New"/>
        </w:rPr>
      </w:pPr>
    </w:p>
    <w:p w:rsidR="00A20151" w:rsidRPr="0018692F" w:rsidRDefault="00A20151" w:rsidP="00A20151">
      <w:pPr>
        <w:spacing w:after="0" w:line="240" w:lineRule="auto"/>
        <w:ind w:left="708"/>
        <w:jc w:val="both"/>
        <w:rPr>
          <w:rFonts w:ascii="Courier New" w:hAnsi="Courier New" w:cs="Courier New"/>
        </w:rPr>
      </w:pPr>
      <w:r w:rsidRPr="0018692F">
        <w:rPr>
          <w:rFonts w:ascii="Courier New" w:hAnsi="Courier New" w:cs="Courier New"/>
        </w:rPr>
        <w:t>El sujeto moral autónomo, racional y racionalmente justificado del siglo XVIII es una ficción, una ilusión; entonces, resuelve Nietzsche, reemplacemos la razón y convirtámonos a nosotros mismos en sujetos morales autónomos por medio de algún acto de voluntad gigantesco y heroico, un acto de voluntad cuya calidad pu</w:t>
      </w:r>
      <w:r w:rsidRPr="0018692F">
        <w:rPr>
          <w:rFonts w:ascii="Courier New" w:hAnsi="Courier New" w:cs="Courier New"/>
        </w:rPr>
        <w:t>e</w:t>
      </w:r>
      <w:r w:rsidRPr="0018692F">
        <w:rPr>
          <w:rFonts w:ascii="Courier New" w:hAnsi="Courier New" w:cs="Courier New"/>
        </w:rPr>
        <w:t>da recordarnos la arrogancia aristocrática arcaica que precedió al supuesto desastre la moral de esclavos, y por cuya eficacia pueda ser profético precursor de una nueva era</w:t>
      </w:r>
      <w:r w:rsidRPr="0018692F">
        <w:rPr>
          <w:rStyle w:val="Refdenotaalpie"/>
          <w:rFonts w:ascii="Courier New" w:hAnsi="Courier New" w:cs="Courier New"/>
        </w:rPr>
        <w:footnoteReference w:id="28"/>
      </w:r>
      <w:r w:rsidRPr="0018692F">
        <w:rPr>
          <w:rFonts w:ascii="Courier New" w:hAnsi="Courier New" w:cs="Courier New"/>
        </w:rPr>
        <w:t>.</w:t>
      </w:r>
    </w:p>
    <w:p w:rsidR="00A20151" w:rsidRPr="0018692F" w:rsidRDefault="00A20151" w:rsidP="00A20151">
      <w:pPr>
        <w:spacing w:after="0" w:line="480" w:lineRule="auto"/>
        <w:jc w:val="both"/>
        <w:rPr>
          <w:rFonts w:ascii="Courier New" w:hAnsi="Courier New" w:cs="Courier New"/>
        </w:rPr>
      </w:pPr>
    </w:p>
    <w:p w:rsidR="00A20151" w:rsidRPr="0018692F" w:rsidRDefault="00A20151" w:rsidP="00A20151">
      <w:pPr>
        <w:spacing w:after="0" w:line="480" w:lineRule="auto"/>
        <w:jc w:val="both"/>
        <w:rPr>
          <w:rFonts w:ascii="Courier New" w:hAnsi="Courier New" w:cs="Courier New"/>
        </w:rPr>
      </w:pPr>
      <w:r w:rsidRPr="0018692F">
        <w:rPr>
          <w:rFonts w:ascii="Courier New" w:hAnsi="Courier New" w:cs="Courier New"/>
        </w:rPr>
        <w:t xml:space="preserve">Pero esta visión nietzscheana sobre el pasado arcaico es puesta en duda por </w:t>
      </w:r>
      <w:proofErr w:type="spellStart"/>
      <w:r w:rsidRPr="0018692F">
        <w:rPr>
          <w:rFonts w:ascii="Courier New" w:hAnsi="Courier New" w:cs="Courier New"/>
        </w:rPr>
        <w:t>MacIntyre</w:t>
      </w:r>
      <w:proofErr w:type="spellEnd"/>
      <w:r w:rsidRPr="0018692F">
        <w:rPr>
          <w:rFonts w:ascii="Courier New" w:hAnsi="Courier New" w:cs="Courier New"/>
        </w:rPr>
        <w:t>, quien al examinar las virtudes en las sociedades heroicas llega a decir que el germano pr</w:t>
      </w:r>
      <w:r w:rsidRPr="0018692F">
        <w:rPr>
          <w:rFonts w:ascii="Courier New" w:hAnsi="Courier New" w:cs="Courier New"/>
        </w:rPr>
        <w:t>o</w:t>
      </w:r>
      <w:r w:rsidRPr="0018692F">
        <w:rPr>
          <w:rFonts w:ascii="Courier New" w:hAnsi="Courier New" w:cs="Courier New"/>
        </w:rPr>
        <w:t xml:space="preserve">yecta sobre el pasado su propio individualismo del siglo XIX, y revela que lo que tiene apariencia de una investigación histórica (genealógica) no es sino una </w:t>
      </w:r>
      <w:r w:rsidR="000368D9">
        <w:rPr>
          <w:rFonts w:ascii="Courier New" w:hAnsi="Courier New" w:cs="Courier New"/>
        </w:rPr>
        <w:t>«</w:t>
      </w:r>
      <w:r w:rsidRPr="0018692F">
        <w:rPr>
          <w:rFonts w:ascii="Courier New" w:hAnsi="Courier New" w:cs="Courier New"/>
        </w:rPr>
        <w:t>imaginativa constru</w:t>
      </w:r>
      <w:r w:rsidRPr="0018692F">
        <w:rPr>
          <w:rFonts w:ascii="Courier New" w:hAnsi="Courier New" w:cs="Courier New"/>
        </w:rPr>
        <w:t>c</w:t>
      </w:r>
      <w:r w:rsidRPr="0018692F">
        <w:rPr>
          <w:rFonts w:ascii="Courier New" w:hAnsi="Courier New" w:cs="Courier New"/>
        </w:rPr>
        <w:t>ción literaria</w:t>
      </w:r>
      <w:r w:rsidR="000368D9">
        <w:rPr>
          <w:rFonts w:ascii="Courier New" w:hAnsi="Courier New" w:cs="Courier New"/>
        </w:rPr>
        <w:t>»</w:t>
      </w:r>
      <w:r w:rsidRPr="0018692F">
        <w:rPr>
          <w:rStyle w:val="Refdenotaalpie"/>
          <w:rFonts w:ascii="Courier New" w:hAnsi="Courier New" w:cs="Courier New"/>
        </w:rPr>
        <w:footnoteReference w:id="29"/>
      </w:r>
      <w:r w:rsidRPr="0018692F">
        <w:rPr>
          <w:rFonts w:ascii="Courier New" w:hAnsi="Courier New" w:cs="Courier New"/>
        </w:rPr>
        <w:t xml:space="preserve">. Además, es importante retener que </w:t>
      </w:r>
      <w:proofErr w:type="spellStart"/>
      <w:r w:rsidRPr="0018692F">
        <w:rPr>
          <w:rFonts w:ascii="Courier New" w:hAnsi="Courier New" w:cs="Courier New"/>
        </w:rPr>
        <w:t>MacIntyre</w:t>
      </w:r>
      <w:proofErr w:type="spellEnd"/>
      <w:r w:rsidRPr="0018692F">
        <w:rPr>
          <w:rFonts w:ascii="Courier New" w:hAnsi="Courier New" w:cs="Courier New"/>
        </w:rPr>
        <w:t xml:space="preserve"> afirma que Nietzsche sosti</w:t>
      </w:r>
      <w:r w:rsidRPr="0018692F">
        <w:rPr>
          <w:rFonts w:ascii="Courier New" w:hAnsi="Courier New" w:cs="Courier New"/>
        </w:rPr>
        <w:t>e</w:t>
      </w:r>
      <w:r w:rsidRPr="0018692F">
        <w:rPr>
          <w:rFonts w:ascii="Courier New" w:hAnsi="Courier New" w:cs="Courier New"/>
        </w:rPr>
        <w:t xml:space="preserve">ne un </w:t>
      </w:r>
      <w:r w:rsidR="000368D9">
        <w:rPr>
          <w:rFonts w:ascii="Courier New" w:hAnsi="Courier New" w:cs="Courier New"/>
        </w:rPr>
        <w:t>«</w:t>
      </w:r>
      <w:r w:rsidRPr="0018692F">
        <w:rPr>
          <w:rFonts w:ascii="Courier New" w:hAnsi="Courier New" w:cs="Courier New"/>
        </w:rPr>
        <w:t>individualismo</w:t>
      </w:r>
      <w:r w:rsidR="000368D9">
        <w:rPr>
          <w:rFonts w:ascii="Courier New" w:hAnsi="Courier New" w:cs="Courier New"/>
        </w:rPr>
        <w:t>»</w:t>
      </w:r>
      <w:r w:rsidRPr="0018692F">
        <w:rPr>
          <w:rFonts w:ascii="Courier New" w:hAnsi="Courier New" w:cs="Courier New"/>
        </w:rPr>
        <w:t xml:space="preserve">, pues el escocés critica que el individuo sea la única autoridad en moral (doctrina que parece condensarse en el </w:t>
      </w:r>
      <w:proofErr w:type="spellStart"/>
      <w:r w:rsidRPr="0018692F">
        <w:rPr>
          <w:rFonts w:ascii="Courier New" w:hAnsi="Courier New" w:cs="Courier New"/>
          <w:i/>
        </w:rPr>
        <w:lastRenderedPageBreak/>
        <w:t>Übermensch</w:t>
      </w:r>
      <w:proofErr w:type="spellEnd"/>
      <w:r w:rsidRPr="0018692F">
        <w:rPr>
          <w:rFonts w:ascii="Courier New" w:hAnsi="Courier New" w:cs="Courier New"/>
          <w:i/>
        </w:rPr>
        <w:t xml:space="preserve"> </w:t>
      </w:r>
      <w:r w:rsidRPr="0018692F">
        <w:rPr>
          <w:rFonts w:ascii="Courier New" w:hAnsi="Courier New" w:cs="Courier New"/>
        </w:rPr>
        <w:t xml:space="preserve">y en la </w:t>
      </w:r>
      <w:proofErr w:type="spellStart"/>
      <w:r w:rsidRPr="0018692F">
        <w:rPr>
          <w:rFonts w:ascii="Courier New" w:hAnsi="Courier New" w:cs="Courier New"/>
          <w:i/>
        </w:rPr>
        <w:t>Wille</w:t>
      </w:r>
      <w:proofErr w:type="spellEnd"/>
      <w:r w:rsidRPr="0018692F">
        <w:rPr>
          <w:rFonts w:ascii="Courier New" w:hAnsi="Courier New" w:cs="Courier New"/>
          <w:i/>
        </w:rPr>
        <w:t xml:space="preserve"> </w:t>
      </w:r>
      <w:proofErr w:type="spellStart"/>
      <w:r w:rsidRPr="0018692F">
        <w:rPr>
          <w:rFonts w:ascii="Courier New" w:hAnsi="Courier New" w:cs="Courier New"/>
          <w:i/>
        </w:rPr>
        <w:t>zur</w:t>
      </w:r>
      <w:proofErr w:type="spellEnd"/>
      <w:r w:rsidRPr="0018692F">
        <w:rPr>
          <w:rFonts w:ascii="Courier New" w:hAnsi="Courier New" w:cs="Courier New"/>
          <w:i/>
        </w:rPr>
        <w:t xml:space="preserve"> </w:t>
      </w:r>
      <w:proofErr w:type="spellStart"/>
      <w:r w:rsidRPr="0018692F">
        <w:rPr>
          <w:rFonts w:ascii="Courier New" w:hAnsi="Courier New" w:cs="Courier New"/>
          <w:i/>
        </w:rPr>
        <w:t>Macht</w:t>
      </w:r>
      <w:proofErr w:type="spellEnd"/>
      <w:r w:rsidRPr="0018692F">
        <w:rPr>
          <w:rFonts w:ascii="Courier New" w:hAnsi="Courier New" w:cs="Courier New"/>
        </w:rPr>
        <w:t xml:space="preserve">). Por eso Lizbeth </w:t>
      </w:r>
      <w:proofErr w:type="spellStart"/>
      <w:r w:rsidRPr="0018692F">
        <w:rPr>
          <w:rFonts w:ascii="Courier New" w:hAnsi="Courier New" w:cs="Courier New"/>
        </w:rPr>
        <w:t>Sagols</w:t>
      </w:r>
      <w:proofErr w:type="spellEnd"/>
      <w:r w:rsidRPr="0018692F">
        <w:rPr>
          <w:rFonts w:ascii="Courier New" w:hAnsi="Courier New" w:cs="Courier New"/>
        </w:rPr>
        <w:t xml:space="preserve"> afirma que es preciso visualizar los abismos éticos a los que llega a conducir el pensamiento nietzscheano: </w:t>
      </w:r>
      <w:r w:rsidR="000368D9">
        <w:rPr>
          <w:rFonts w:ascii="Courier New" w:hAnsi="Courier New" w:cs="Courier New"/>
        </w:rPr>
        <w:t>«</w:t>
      </w:r>
      <w:r w:rsidRPr="0018692F">
        <w:rPr>
          <w:rFonts w:ascii="Courier New" w:hAnsi="Courier New" w:cs="Courier New"/>
        </w:rPr>
        <w:t xml:space="preserve">No se puede soslayar la presencia de la violencia, de la crueldad y del desprecio por el débil; no es posible desconocer la </w:t>
      </w:r>
      <w:proofErr w:type="spellStart"/>
      <w:r w:rsidRPr="0018692F">
        <w:rPr>
          <w:rFonts w:ascii="Courier New" w:hAnsi="Courier New" w:cs="Courier New"/>
          <w:i/>
        </w:rPr>
        <w:t>hybris</w:t>
      </w:r>
      <w:proofErr w:type="spellEnd"/>
      <w:r w:rsidRPr="0018692F">
        <w:rPr>
          <w:rFonts w:ascii="Courier New" w:hAnsi="Courier New" w:cs="Courier New"/>
        </w:rPr>
        <w:t xml:space="preserve"> inherente a la voluntad de poder. Es urgente comprender que al proponer la </w:t>
      </w:r>
      <w:r w:rsidRPr="0018692F">
        <w:rPr>
          <w:rFonts w:ascii="Courier New" w:hAnsi="Courier New" w:cs="Courier New"/>
          <w:i/>
        </w:rPr>
        <w:t xml:space="preserve">suficiencia </w:t>
      </w:r>
      <w:r w:rsidRPr="0018692F">
        <w:rPr>
          <w:rFonts w:ascii="Courier New" w:hAnsi="Courier New" w:cs="Courier New"/>
        </w:rPr>
        <w:t xml:space="preserve">de la voluntad, Nietzsche se torna ciego para la participación del no-ser en la vida ética, y esta ceguera limita el alcance de su propia propuesta. Es tal el afán afirmativo de este filósofo que excluye cualquier tipo de negación en el </w:t>
      </w:r>
      <w:r w:rsidRPr="0018692F">
        <w:rPr>
          <w:rFonts w:ascii="Courier New" w:hAnsi="Courier New" w:cs="Courier New"/>
          <w:lang w:eastAsia="es-MX"/>
        </w:rPr>
        <w:t>‘</w:t>
      </w:r>
      <w:r w:rsidRPr="0018692F">
        <w:rPr>
          <w:rFonts w:ascii="Courier New" w:hAnsi="Courier New" w:cs="Courier New"/>
        </w:rPr>
        <w:t>yo</w:t>
      </w:r>
      <w:r w:rsidRPr="0018692F">
        <w:rPr>
          <w:rFonts w:ascii="Courier New" w:hAnsi="Courier New" w:cs="Courier New"/>
          <w:lang w:eastAsia="es-MX"/>
        </w:rPr>
        <w:t>’</w:t>
      </w:r>
      <w:r w:rsidRPr="0018692F">
        <w:rPr>
          <w:rFonts w:ascii="Courier New" w:hAnsi="Courier New" w:cs="Courier New"/>
        </w:rPr>
        <w:t xml:space="preserve">: en el orden ontológico excluye el vacío o la </w:t>
      </w:r>
      <w:r w:rsidRPr="0018692F">
        <w:rPr>
          <w:rFonts w:ascii="Courier New" w:hAnsi="Courier New" w:cs="Courier New"/>
          <w:i/>
        </w:rPr>
        <w:t>carencia</w:t>
      </w:r>
      <w:r w:rsidRPr="0018692F">
        <w:rPr>
          <w:rFonts w:ascii="Courier New" w:hAnsi="Courier New" w:cs="Courier New"/>
        </w:rPr>
        <w:t>, y en el orden existencial excluye la prohibición y la reciprocidad</w:t>
      </w:r>
      <w:r w:rsidR="000368D9">
        <w:rPr>
          <w:rFonts w:ascii="Courier New" w:hAnsi="Courier New" w:cs="Courier New"/>
        </w:rPr>
        <w:t>»</w:t>
      </w:r>
      <w:r w:rsidRPr="0018692F">
        <w:rPr>
          <w:rStyle w:val="Refdenotaalpie"/>
          <w:rFonts w:ascii="Courier New" w:hAnsi="Courier New" w:cs="Courier New"/>
        </w:rPr>
        <w:footnoteReference w:id="30"/>
      </w:r>
      <w:r w:rsidRPr="0018692F">
        <w:rPr>
          <w:rFonts w:ascii="Courier New" w:hAnsi="Courier New" w:cs="Courier New"/>
        </w:rPr>
        <w:t>.</w:t>
      </w:r>
    </w:p>
    <w:p w:rsidR="00A20151" w:rsidRPr="0018692F" w:rsidRDefault="00A20151" w:rsidP="00A20151">
      <w:pPr>
        <w:spacing w:after="0" w:line="480" w:lineRule="auto"/>
        <w:ind w:firstLine="708"/>
        <w:jc w:val="both"/>
        <w:rPr>
          <w:rFonts w:ascii="Courier New" w:hAnsi="Courier New" w:cs="Courier New"/>
        </w:rPr>
      </w:pPr>
      <w:r w:rsidRPr="0018692F">
        <w:rPr>
          <w:rFonts w:ascii="Courier New" w:hAnsi="Courier New" w:cs="Courier New"/>
        </w:rPr>
        <w:t xml:space="preserve">La crítica más fuerte de </w:t>
      </w:r>
      <w:proofErr w:type="spellStart"/>
      <w:r w:rsidRPr="0018692F">
        <w:rPr>
          <w:rFonts w:ascii="Courier New" w:hAnsi="Courier New" w:cs="Courier New"/>
        </w:rPr>
        <w:t>MacIntyre</w:t>
      </w:r>
      <w:proofErr w:type="spellEnd"/>
      <w:r w:rsidRPr="0018692F">
        <w:rPr>
          <w:rFonts w:ascii="Courier New" w:hAnsi="Courier New" w:cs="Courier New"/>
        </w:rPr>
        <w:t xml:space="preserve"> a Nietzsche reside precisamente en que el individuo no se da aislado, esto es, no es autosuficiente; su voluntad no es única y no se basta a sí misma. La voluntad del hombre no es omnívora, y no es ella la única que se establece límites. El individuo se da en el seno de una comunidad; el individuo, el yo, se encuentra en relación indefectibleme</w:t>
      </w:r>
      <w:r w:rsidRPr="0018692F">
        <w:rPr>
          <w:rFonts w:ascii="Courier New" w:hAnsi="Courier New" w:cs="Courier New"/>
        </w:rPr>
        <w:t>n</w:t>
      </w:r>
      <w:r w:rsidRPr="0018692F">
        <w:rPr>
          <w:rFonts w:ascii="Courier New" w:hAnsi="Courier New" w:cs="Courier New"/>
        </w:rPr>
        <w:t xml:space="preserve">te con los otros. De tal suerte se sigue que los bienes (y las virtudes) se descubren entrando en las relaciones constitutivas de comunidades cuyo lazo fundamental sea la </w:t>
      </w:r>
      <w:r w:rsidR="000368D9">
        <w:rPr>
          <w:rFonts w:ascii="Courier New" w:hAnsi="Courier New" w:cs="Courier New"/>
        </w:rPr>
        <w:t>«</w:t>
      </w:r>
      <w:r w:rsidRPr="0018692F">
        <w:rPr>
          <w:rFonts w:ascii="Courier New" w:hAnsi="Courier New" w:cs="Courier New"/>
        </w:rPr>
        <w:t>visión y comprensión común</w:t>
      </w:r>
      <w:r w:rsidR="000368D9">
        <w:rPr>
          <w:rFonts w:ascii="Courier New" w:hAnsi="Courier New" w:cs="Courier New"/>
        </w:rPr>
        <w:t>»</w:t>
      </w:r>
      <w:r w:rsidRPr="0018692F">
        <w:rPr>
          <w:rFonts w:ascii="Courier New" w:hAnsi="Courier New" w:cs="Courier New"/>
        </w:rPr>
        <w:t xml:space="preserve"> de tales bienes. El </w:t>
      </w:r>
      <w:r w:rsidR="000368D9">
        <w:rPr>
          <w:rFonts w:ascii="Courier New" w:hAnsi="Courier New" w:cs="Courier New"/>
        </w:rPr>
        <w:t>«</w:t>
      </w:r>
      <w:r w:rsidRPr="0018692F">
        <w:rPr>
          <w:rFonts w:ascii="Courier New" w:hAnsi="Courier New" w:cs="Courier New"/>
        </w:rPr>
        <w:t>solipsismo moral</w:t>
      </w:r>
      <w:r w:rsidR="000368D9">
        <w:rPr>
          <w:rFonts w:ascii="Courier New" w:hAnsi="Courier New" w:cs="Courier New"/>
        </w:rPr>
        <w:t>»</w:t>
      </w:r>
      <w:r w:rsidRPr="0018692F">
        <w:rPr>
          <w:rFonts w:ascii="Courier New" w:hAnsi="Courier New" w:cs="Courier New"/>
        </w:rPr>
        <w:t xml:space="preserve"> que se encierra en la postura de Nietzsche está condenado al fracaso; no vence por defecto a la </w:t>
      </w:r>
      <w:r w:rsidRPr="0018692F">
        <w:rPr>
          <w:rFonts w:ascii="Courier New" w:hAnsi="Courier New" w:cs="Courier New"/>
        </w:rPr>
        <w:lastRenderedPageBreak/>
        <w:t>tradición aristotélica, sino que es desde la visión aristotélica que se comprende por qué la posición nietzscheana es errónea</w:t>
      </w:r>
      <w:r w:rsidRPr="0018692F">
        <w:rPr>
          <w:rStyle w:val="Refdenotaalpie"/>
          <w:rFonts w:ascii="Courier New" w:hAnsi="Courier New" w:cs="Courier New"/>
        </w:rPr>
        <w:footnoteReference w:id="31"/>
      </w:r>
      <w:r w:rsidRPr="0018692F">
        <w:rPr>
          <w:rFonts w:ascii="Courier New" w:hAnsi="Courier New" w:cs="Courier New"/>
        </w:rPr>
        <w:t xml:space="preserve">. </w:t>
      </w:r>
    </w:p>
    <w:p w:rsidR="00A20151" w:rsidRPr="0018692F" w:rsidRDefault="00A20151" w:rsidP="00A20151">
      <w:pPr>
        <w:spacing w:after="0" w:line="480" w:lineRule="auto"/>
        <w:jc w:val="both"/>
        <w:rPr>
          <w:rFonts w:ascii="Courier New" w:hAnsi="Courier New" w:cs="Courier New"/>
        </w:rPr>
      </w:pPr>
      <w:r w:rsidRPr="0018692F">
        <w:rPr>
          <w:rFonts w:ascii="Courier New" w:hAnsi="Courier New" w:cs="Courier New"/>
        </w:rPr>
        <w:tab/>
        <w:t xml:space="preserve">Por su parte, Nietzsche considera que la moral ha de ser interrogada. Pero cuando piensa en la moral, de acuerdo con Agustín Izquierdo, piensa en la moral cristiana o judeocristiana, más bien. Esta es la moral a la que debe cuestionarse, y cree que la manera en que debe hacerlo es conociendo las condiciones en que nacieron los valores que la moral judeocristiana sustenta. </w:t>
      </w:r>
      <w:r w:rsidR="000368D9">
        <w:rPr>
          <w:rFonts w:ascii="Courier New" w:hAnsi="Courier New" w:cs="Courier New"/>
        </w:rPr>
        <w:t>«</w:t>
      </w:r>
      <w:r w:rsidRPr="0018692F">
        <w:rPr>
          <w:rFonts w:ascii="Courier New" w:hAnsi="Courier New" w:cs="Courier New"/>
        </w:rPr>
        <w:t>Así podrá de</w:t>
      </w:r>
      <w:r w:rsidRPr="0018692F">
        <w:rPr>
          <w:rFonts w:ascii="Courier New" w:hAnsi="Courier New" w:cs="Courier New"/>
        </w:rPr>
        <w:t>s</w:t>
      </w:r>
      <w:r w:rsidRPr="0018692F">
        <w:rPr>
          <w:rFonts w:ascii="Courier New" w:hAnsi="Courier New" w:cs="Courier New"/>
        </w:rPr>
        <w:t>cifrar el lenguaje de la moral relacionándolo con esas condiciones que, en definitiva, son de carácter fisiológico</w:t>
      </w:r>
      <w:r w:rsidR="000368D9">
        <w:rPr>
          <w:rFonts w:ascii="Courier New" w:hAnsi="Courier New" w:cs="Courier New"/>
        </w:rPr>
        <w:t>»</w:t>
      </w:r>
      <w:r w:rsidRPr="0018692F">
        <w:rPr>
          <w:rStyle w:val="Refdenotaalpie"/>
          <w:rFonts w:ascii="Courier New" w:hAnsi="Courier New" w:cs="Courier New"/>
        </w:rPr>
        <w:footnoteReference w:id="32"/>
      </w:r>
      <w:r w:rsidRPr="0018692F">
        <w:rPr>
          <w:rFonts w:ascii="Courier New" w:hAnsi="Courier New" w:cs="Courier New"/>
        </w:rPr>
        <w:t xml:space="preserve">. A diferencia del utilitarismo, que de acuerdo con el alemán sigue creyendo en la </w:t>
      </w:r>
      <w:r w:rsidRPr="0018692F">
        <w:rPr>
          <w:rFonts w:ascii="Courier New" w:hAnsi="Courier New" w:cs="Courier New"/>
        </w:rPr>
        <w:lastRenderedPageBreak/>
        <w:t>moral, la filosofía nietzscheana propone que en el origen de la moral se encuentra la debil</w:t>
      </w:r>
      <w:r w:rsidRPr="0018692F">
        <w:rPr>
          <w:rFonts w:ascii="Courier New" w:hAnsi="Courier New" w:cs="Courier New"/>
        </w:rPr>
        <w:t>i</w:t>
      </w:r>
      <w:r w:rsidRPr="0018692F">
        <w:rPr>
          <w:rFonts w:ascii="Courier New" w:hAnsi="Courier New" w:cs="Courier New"/>
        </w:rPr>
        <w:t xml:space="preserve">dad, pues ésta connota algo meritorio. </w:t>
      </w:r>
      <w:r w:rsidR="000368D9">
        <w:rPr>
          <w:rFonts w:ascii="Courier New" w:hAnsi="Courier New" w:cs="Courier New"/>
        </w:rPr>
        <w:t>«</w:t>
      </w:r>
      <w:r w:rsidRPr="0018692F">
        <w:rPr>
          <w:rFonts w:ascii="Courier New" w:hAnsi="Courier New" w:cs="Courier New"/>
        </w:rPr>
        <w:t>Aquí es donde la debilidad se hace mérito; la imp</w:t>
      </w:r>
      <w:r w:rsidRPr="0018692F">
        <w:rPr>
          <w:rFonts w:ascii="Courier New" w:hAnsi="Courier New" w:cs="Courier New"/>
        </w:rPr>
        <w:t>o</w:t>
      </w:r>
      <w:r w:rsidRPr="0018692F">
        <w:rPr>
          <w:rFonts w:ascii="Courier New" w:hAnsi="Courier New" w:cs="Courier New"/>
        </w:rPr>
        <w:t xml:space="preserve">tencia, bondad; la bajeza, humildad; el no poder vengarse, perdón, etc. Esta moral aparece como la fuerza </w:t>
      </w:r>
      <w:proofErr w:type="spellStart"/>
      <w:r w:rsidRPr="0018692F">
        <w:rPr>
          <w:rFonts w:ascii="Courier New" w:hAnsi="Courier New" w:cs="Courier New"/>
        </w:rPr>
        <w:t>transfiguradora</w:t>
      </w:r>
      <w:proofErr w:type="spellEnd"/>
      <w:r w:rsidRPr="0018692F">
        <w:rPr>
          <w:rFonts w:ascii="Courier New" w:hAnsi="Courier New" w:cs="Courier New"/>
        </w:rPr>
        <w:t xml:space="preserve"> de una constitución débil que acaba convirtiendo en ideales sus propias limitaciones</w:t>
      </w:r>
      <w:r w:rsidR="000368D9">
        <w:rPr>
          <w:rFonts w:ascii="Courier New" w:hAnsi="Courier New" w:cs="Courier New"/>
        </w:rPr>
        <w:t>»</w:t>
      </w:r>
      <w:r w:rsidRPr="0018692F">
        <w:rPr>
          <w:rStyle w:val="Refdenotaalpie"/>
          <w:rFonts w:ascii="Courier New" w:hAnsi="Courier New" w:cs="Courier New"/>
        </w:rPr>
        <w:footnoteReference w:id="33"/>
      </w:r>
      <w:r w:rsidRPr="0018692F">
        <w:rPr>
          <w:rFonts w:ascii="Courier New" w:hAnsi="Courier New" w:cs="Courier New"/>
        </w:rPr>
        <w:t>. Por su parte, Herbert Frey también coincide en concebir que la tesis de Nietzsche consiste en afirmar que los judíos (y por extensión los cristianos) se d</w:t>
      </w:r>
      <w:r w:rsidRPr="0018692F">
        <w:rPr>
          <w:rFonts w:ascii="Courier New" w:hAnsi="Courier New" w:cs="Courier New"/>
        </w:rPr>
        <w:t>e</w:t>
      </w:r>
      <w:r w:rsidRPr="0018692F">
        <w:rPr>
          <w:rFonts w:ascii="Courier New" w:hAnsi="Courier New" w:cs="Courier New"/>
        </w:rPr>
        <w:t xml:space="preserve">dicaron a </w:t>
      </w:r>
      <w:proofErr w:type="spellStart"/>
      <w:r w:rsidRPr="0018692F">
        <w:rPr>
          <w:rFonts w:ascii="Courier New" w:hAnsi="Courier New" w:cs="Courier New"/>
        </w:rPr>
        <w:t>transvalorar</w:t>
      </w:r>
      <w:proofErr w:type="spellEnd"/>
      <w:r w:rsidRPr="0018692F">
        <w:rPr>
          <w:rFonts w:ascii="Courier New" w:hAnsi="Courier New" w:cs="Courier New"/>
        </w:rPr>
        <w:t xml:space="preserve"> (</w:t>
      </w:r>
      <w:proofErr w:type="spellStart"/>
      <w:r w:rsidRPr="0018692F">
        <w:rPr>
          <w:rFonts w:ascii="Courier New" w:hAnsi="Courier New" w:cs="Courier New"/>
          <w:i/>
        </w:rPr>
        <w:t>Umwertungen</w:t>
      </w:r>
      <w:proofErr w:type="spellEnd"/>
      <w:r w:rsidRPr="0018692F">
        <w:rPr>
          <w:rFonts w:ascii="Courier New" w:hAnsi="Courier New" w:cs="Courier New"/>
        </w:rPr>
        <w:t>) los valores originales en una secuencia lógica que lleva a la negación del mundo (y de los placeres que éste encierra)</w:t>
      </w:r>
      <w:r w:rsidRPr="0018692F">
        <w:rPr>
          <w:rStyle w:val="Refdenotaalpie"/>
          <w:rFonts w:ascii="Courier New" w:hAnsi="Courier New" w:cs="Courier New"/>
        </w:rPr>
        <w:footnoteReference w:id="34"/>
      </w:r>
      <w:r w:rsidRPr="0018692F">
        <w:rPr>
          <w:rFonts w:ascii="Courier New" w:hAnsi="Courier New" w:cs="Courier New"/>
        </w:rPr>
        <w:t xml:space="preserve">. </w:t>
      </w:r>
    </w:p>
    <w:p w:rsidR="00A20151" w:rsidRPr="0018692F" w:rsidRDefault="00A20151" w:rsidP="00A20151">
      <w:pPr>
        <w:spacing w:after="0" w:line="480" w:lineRule="auto"/>
        <w:ind w:firstLine="708"/>
        <w:jc w:val="both"/>
        <w:rPr>
          <w:rFonts w:ascii="Courier New" w:hAnsi="Courier New" w:cs="Courier New"/>
        </w:rPr>
      </w:pPr>
      <w:r w:rsidRPr="0018692F">
        <w:rPr>
          <w:rFonts w:ascii="Courier New" w:hAnsi="Courier New" w:cs="Courier New"/>
        </w:rPr>
        <w:t xml:space="preserve">La postura de </w:t>
      </w:r>
      <w:proofErr w:type="spellStart"/>
      <w:r w:rsidRPr="0018692F">
        <w:rPr>
          <w:rFonts w:ascii="Courier New" w:hAnsi="Courier New" w:cs="Courier New"/>
        </w:rPr>
        <w:t>MacIntyre</w:t>
      </w:r>
      <w:proofErr w:type="spellEnd"/>
      <w:r w:rsidRPr="0018692F">
        <w:rPr>
          <w:rFonts w:ascii="Courier New" w:hAnsi="Courier New" w:cs="Courier New"/>
        </w:rPr>
        <w:t xml:space="preserve"> con respecto a las de Izquierdo y Frey no difiere en nada substancial. Lee a Nietzsche de acuerdo con la siguiente clave: la tarea del genealogista es la de escribir la historia de las formaciones sociales y psicológicas en las cuales la voluntad de poder está distorsionada por la </w:t>
      </w:r>
      <w:r w:rsidR="000368D9">
        <w:rPr>
          <w:rFonts w:ascii="Courier New" w:hAnsi="Courier New" w:cs="Courier New"/>
        </w:rPr>
        <w:t>«</w:t>
      </w:r>
      <w:r w:rsidRPr="0018692F">
        <w:rPr>
          <w:rFonts w:ascii="Courier New" w:hAnsi="Courier New" w:cs="Courier New"/>
        </w:rPr>
        <w:t>voluntad de verdad</w:t>
      </w:r>
      <w:r w:rsidR="000368D9">
        <w:rPr>
          <w:rFonts w:ascii="Courier New" w:hAnsi="Courier New" w:cs="Courier New"/>
        </w:rPr>
        <w:t>»</w:t>
      </w:r>
      <w:r w:rsidRPr="0018692F">
        <w:rPr>
          <w:rFonts w:ascii="Courier New" w:hAnsi="Courier New" w:cs="Courier New"/>
        </w:rPr>
        <w:t>; en el caso de la moral, la labor del genealogista es averiguar, tanto social como conceptualmente, cómo es que el rencor y el resentimiento de parte de lo inferior destruye lo noble y aristócrata de los arcaicos, oculta</w:t>
      </w:r>
      <w:r w:rsidRPr="0018692F">
        <w:rPr>
          <w:rFonts w:ascii="Courier New" w:hAnsi="Courier New" w:cs="Courier New"/>
        </w:rPr>
        <w:t>n</w:t>
      </w:r>
      <w:r w:rsidRPr="0018692F">
        <w:rPr>
          <w:rFonts w:ascii="Courier New" w:hAnsi="Courier New" w:cs="Courier New"/>
        </w:rPr>
        <w:t xml:space="preserve">do, mediante la </w:t>
      </w:r>
      <w:r w:rsidR="000368D9">
        <w:rPr>
          <w:rFonts w:ascii="Courier New" w:hAnsi="Courier New" w:cs="Courier New"/>
        </w:rPr>
        <w:t>«</w:t>
      </w:r>
      <w:r w:rsidRPr="0018692F">
        <w:rPr>
          <w:rFonts w:ascii="Courier New" w:hAnsi="Courier New" w:cs="Courier New"/>
        </w:rPr>
        <w:t>pureza y la impureza</w:t>
      </w:r>
      <w:r w:rsidR="000368D9">
        <w:rPr>
          <w:rFonts w:ascii="Courier New" w:hAnsi="Courier New" w:cs="Courier New"/>
        </w:rPr>
        <w:t>»</w:t>
      </w:r>
      <w:r w:rsidRPr="0018692F">
        <w:rPr>
          <w:rFonts w:ascii="Courier New" w:hAnsi="Courier New" w:cs="Courier New"/>
        </w:rPr>
        <w:t xml:space="preserve"> a la </w:t>
      </w:r>
      <m:oMath>
        <m:r>
          <w:rPr>
            <w:rFonts w:ascii="Cambria Math" w:hAnsi="Cambria Math" w:cs="Courier New"/>
          </w:rPr>
          <m:t>«</m:t>
        </m:r>
      </m:oMath>
      <w:r w:rsidRPr="0018692F">
        <w:rPr>
          <w:rFonts w:ascii="Courier New" w:hAnsi="Courier New" w:cs="Courier New"/>
        </w:rPr>
        <w:t>malicia y al odio</w:t>
      </w:r>
      <w:r w:rsidR="000368D9">
        <w:rPr>
          <w:rFonts w:ascii="Courier New" w:hAnsi="Courier New" w:cs="Courier New"/>
        </w:rPr>
        <w:t>»</w:t>
      </w:r>
      <w:r w:rsidRPr="0018692F">
        <w:rPr>
          <w:rStyle w:val="Refdenotaalpie"/>
          <w:rFonts w:ascii="Courier New" w:hAnsi="Courier New" w:cs="Courier New"/>
        </w:rPr>
        <w:footnoteReference w:id="35"/>
      </w:r>
      <w:r w:rsidRPr="0018692F">
        <w:rPr>
          <w:rFonts w:ascii="Courier New" w:hAnsi="Courier New" w:cs="Courier New"/>
        </w:rPr>
        <w:t>.</w:t>
      </w:r>
    </w:p>
    <w:p w:rsidR="00A20151" w:rsidRPr="0018692F" w:rsidRDefault="00A20151" w:rsidP="00A20151">
      <w:pPr>
        <w:spacing w:after="0" w:line="480" w:lineRule="auto"/>
        <w:ind w:firstLine="708"/>
        <w:jc w:val="both"/>
        <w:rPr>
          <w:rFonts w:ascii="Courier New" w:hAnsi="Courier New" w:cs="Courier New"/>
        </w:rPr>
      </w:pPr>
      <w:r w:rsidRPr="0018692F">
        <w:rPr>
          <w:rFonts w:ascii="Courier New" w:hAnsi="Courier New" w:cs="Courier New"/>
        </w:rPr>
        <w:lastRenderedPageBreak/>
        <w:t xml:space="preserve">Buena parte de la argumentación de Nietzsche en la </w:t>
      </w:r>
      <w:proofErr w:type="spellStart"/>
      <w:r w:rsidRPr="0018692F">
        <w:rPr>
          <w:rFonts w:ascii="Courier New" w:hAnsi="Courier New" w:cs="Courier New"/>
          <w:i/>
        </w:rPr>
        <w:t>Zur</w:t>
      </w:r>
      <w:proofErr w:type="spellEnd"/>
      <w:r w:rsidRPr="0018692F">
        <w:rPr>
          <w:rFonts w:ascii="Courier New" w:hAnsi="Courier New" w:cs="Courier New"/>
          <w:i/>
        </w:rPr>
        <w:t xml:space="preserve"> </w:t>
      </w:r>
      <w:proofErr w:type="spellStart"/>
      <w:r w:rsidRPr="0018692F">
        <w:rPr>
          <w:rFonts w:ascii="Courier New" w:hAnsi="Courier New" w:cs="Courier New"/>
          <w:i/>
        </w:rPr>
        <w:t>Genealogie</w:t>
      </w:r>
      <w:proofErr w:type="spellEnd"/>
      <w:r w:rsidRPr="0018692F">
        <w:rPr>
          <w:rFonts w:ascii="Courier New" w:hAnsi="Courier New" w:cs="Courier New"/>
          <w:i/>
        </w:rPr>
        <w:t xml:space="preserve"> der Moral </w:t>
      </w:r>
      <w:r w:rsidRPr="0018692F">
        <w:rPr>
          <w:rFonts w:ascii="Courier New" w:hAnsi="Courier New" w:cs="Courier New"/>
        </w:rPr>
        <w:t xml:space="preserve">se sustenta en el análisis etimológico. Tal parece que Nietzsche no logra ver que el concepto de </w:t>
      </w:r>
      <w:proofErr w:type="spellStart"/>
      <w:r w:rsidRPr="0018692F">
        <w:rPr>
          <w:rFonts w:ascii="Courier New" w:hAnsi="Courier New" w:cs="Courier New"/>
          <w:i/>
        </w:rPr>
        <w:t>bonum</w:t>
      </w:r>
      <w:proofErr w:type="spellEnd"/>
      <w:r w:rsidRPr="0018692F">
        <w:rPr>
          <w:rFonts w:ascii="Courier New" w:hAnsi="Courier New" w:cs="Courier New"/>
        </w:rPr>
        <w:t xml:space="preserve">, que es sumamente general y que, por tanto, implica al de </w:t>
      </w:r>
      <w:proofErr w:type="spellStart"/>
      <w:r w:rsidRPr="0018692F">
        <w:rPr>
          <w:rFonts w:ascii="Courier New" w:hAnsi="Courier New" w:cs="Courier New"/>
          <w:i/>
        </w:rPr>
        <w:t>virtus</w:t>
      </w:r>
      <w:proofErr w:type="spellEnd"/>
      <w:r w:rsidRPr="0018692F">
        <w:rPr>
          <w:rFonts w:ascii="Courier New" w:hAnsi="Courier New" w:cs="Courier New"/>
        </w:rPr>
        <w:t>, no es el único término que ha variado en su sentido original. De man</w:t>
      </w:r>
      <w:r w:rsidRPr="0018692F">
        <w:rPr>
          <w:rFonts w:ascii="Courier New" w:hAnsi="Courier New" w:cs="Courier New"/>
        </w:rPr>
        <w:t>e</w:t>
      </w:r>
      <w:r w:rsidRPr="0018692F">
        <w:rPr>
          <w:rFonts w:ascii="Courier New" w:hAnsi="Courier New" w:cs="Courier New"/>
        </w:rPr>
        <w:t xml:space="preserve">ra extraña, teniendo presente que se trata de un filólogo, Nietzsche se pronuncia en contra de la </w:t>
      </w:r>
      <w:proofErr w:type="spellStart"/>
      <w:r w:rsidRPr="0018692F">
        <w:rPr>
          <w:rFonts w:ascii="Courier New" w:hAnsi="Courier New" w:cs="Courier New"/>
          <w:i/>
        </w:rPr>
        <w:t>virtus</w:t>
      </w:r>
      <w:proofErr w:type="spellEnd"/>
      <w:r w:rsidRPr="0018692F">
        <w:rPr>
          <w:rFonts w:ascii="Courier New" w:hAnsi="Courier New" w:cs="Courier New"/>
          <w:i/>
        </w:rPr>
        <w:t xml:space="preserve"> </w:t>
      </w:r>
      <w:r w:rsidRPr="0018692F">
        <w:rPr>
          <w:rFonts w:ascii="Courier New" w:hAnsi="Courier New" w:cs="Courier New"/>
        </w:rPr>
        <w:t xml:space="preserve">cristiana y prefiere la supuesta </w:t>
      </w:r>
      <w:proofErr w:type="spellStart"/>
      <w:r w:rsidRPr="0018692F">
        <w:rPr>
          <w:rFonts w:ascii="Courier New" w:hAnsi="Courier New" w:cs="Courier New"/>
          <w:i/>
        </w:rPr>
        <w:t>virtus</w:t>
      </w:r>
      <w:proofErr w:type="spellEnd"/>
      <w:r w:rsidRPr="0018692F">
        <w:rPr>
          <w:rFonts w:ascii="Courier New" w:hAnsi="Courier New" w:cs="Courier New"/>
          <w:i/>
        </w:rPr>
        <w:t xml:space="preserve"> </w:t>
      </w:r>
      <w:r w:rsidRPr="0018692F">
        <w:rPr>
          <w:rFonts w:ascii="Courier New" w:hAnsi="Courier New" w:cs="Courier New"/>
        </w:rPr>
        <w:t xml:space="preserve">presocrática. En la </w:t>
      </w:r>
      <w:proofErr w:type="spellStart"/>
      <w:r w:rsidRPr="0018692F">
        <w:rPr>
          <w:rFonts w:ascii="Courier New" w:hAnsi="Courier New" w:cs="Courier New"/>
          <w:i/>
        </w:rPr>
        <w:t>Zur</w:t>
      </w:r>
      <w:proofErr w:type="spellEnd"/>
      <w:r w:rsidRPr="0018692F">
        <w:rPr>
          <w:rFonts w:ascii="Courier New" w:hAnsi="Courier New" w:cs="Courier New"/>
          <w:i/>
        </w:rPr>
        <w:t xml:space="preserve"> </w:t>
      </w:r>
      <w:proofErr w:type="spellStart"/>
      <w:r w:rsidRPr="0018692F">
        <w:rPr>
          <w:rFonts w:ascii="Courier New" w:hAnsi="Courier New" w:cs="Courier New"/>
          <w:i/>
        </w:rPr>
        <w:t>Genealogie</w:t>
      </w:r>
      <w:proofErr w:type="spellEnd"/>
      <w:r w:rsidRPr="0018692F">
        <w:rPr>
          <w:rFonts w:ascii="Courier New" w:hAnsi="Courier New" w:cs="Courier New"/>
          <w:i/>
        </w:rPr>
        <w:t xml:space="preserve"> der Moral</w:t>
      </w:r>
      <w:r w:rsidRPr="0018692F">
        <w:rPr>
          <w:rFonts w:ascii="Courier New" w:hAnsi="Courier New" w:cs="Courier New"/>
        </w:rPr>
        <w:t>, Nietzsche asegura que el concepto de bueno (</w:t>
      </w:r>
      <w:r w:rsidRPr="0018692F">
        <w:rPr>
          <w:rFonts w:ascii="Courier New" w:hAnsi="Courier New" w:cs="Courier New"/>
          <w:i/>
        </w:rPr>
        <w:t>das</w:t>
      </w:r>
      <w:r w:rsidRPr="0018692F">
        <w:rPr>
          <w:rFonts w:ascii="Courier New" w:hAnsi="Courier New" w:cs="Courier New"/>
        </w:rPr>
        <w:t xml:space="preserve"> </w:t>
      </w:r>
      <w:proofErr w:type="spellStart"/>
      <w:r w:rsidRPr="0018692F">
        <w:rPr>
          <w:rFonts w:ascii="Courier New" w:hAnsi="Courier New" w:cs="Courier New"/>
          <w:i/>
        </w:rPr>
        <w:t>gut</w:t>
      </w:r>
      <w:proofErr w:type="spellEnd"/>
      <w:r w:rsidRPr="0018692F">
        <w:rPr>
          <w:rFonts w:ascii="Courier New" w:hAnsi="Courier New" w:cs="Courier New"/>
        </w:rPr>
        <w:t>) significa, en su sentido primitivo, lo aristócrata y lo noble, mientras que lo m</w:t>
      </w:r>
      <w:r w:rsidRPr="0018692F">
        <w:rPr>
          <w:rFonts w:ascii="Courier New" w:hAnsi="Courier New" w:cs="Courier New"/>
        </w:rPr>
        <w:t>a</w:t>
      </w:r>
      <w:r w:rsidRPr="0018692F">
        <w:rPr>
          <w:rFonts w:ascii="Courier New" w:hAnsi="Courier New" w:cs="Courier New"/>
        </w:rPr>
        <w:t>lo (</w:t>
      </w:r>
      <w:r w:rsidRPr="0018692F">
        <w:rPr>
          <w:rFonts w:ascii="Courier New" w:hAnsi="Courier New" w:cs="Courier New"/>
          <w:i/>
        </w:rPr>
        <w:t>das</w:t>
      </w:r>
      <w:r w:rsidRPr="0018692F">
        <w:rPr>
          <w:rFonts w:ascii="Courier New" w:hAnsi="Courier New" w:cs="Courier New"/>
        </w:rPr>
        <w:t xml:space="preserve"> </w:t>
      </w:r>
      <w:proofErr w:type="spellStart"/>
      <w:r w:rsidRPr="0018692F">
        <w:rPr>
          <w:rFonts w:ascii="Courier New" w:hAnsi="Courier New" w:cs="Courier New"/>
          <w:i/>
        </w:rPr>
        <w:t>schlecht</w:t>
      </w:r>
      <w:proofErr w:type="spellEnd"/>
      <w:r w:rsidRPr="0018692F">
        <w:rPr>
          <w:rFonts w:ascii="Courier New" w:hAnsi="Courier New" w:cs="Courier New"/>
        </w:rPr>
        <w:t xml:space="preserve">), por contraposición, significa lo plebeyo y lo vulgar. Al poner en cuestión a la moral misma y al considerar que los utilitaristas han gestado una genealogía de la moral errónea (centrada precisamente en el concepto de </w:t>
      </w:r>
      <w:r w:rsidR="000368D9">
        <w:rPr>
          <w:rFonts w:ascii="Courier New" w:hAnsi="Courier New" w:cs="Courier New"/>
        </w:rPr>
        <w:t>«</w:t>
      </w:r>
      <w:r w:rsidRPr="0018692F">
        <w:rPr>
          <w:rFonts w:ascii="Courier New" w:hAnsi="Courier New" w:cs="Courier New"/>
        </w:rPr>
        <w:t>utilidad</w:t>
      </w:r>
      <w:r w:rsidR="000368D9">
        <w:rPr>
          <w:rFonts w:ascii="Courier New" w:hAnsi="Courier New" w:cs="Courier New"/>
        </w:rPr>
        <w:t>»</w:t>
      </w:r>
      <w:r w:rsidRPr="0018692F">
        <w:rPr>
          <w:rFonts w:ascii="Courier New" w:hAnsi="Courier New" w:cs="Courier New"/>
        </w:rPr>
        <w:t xml:space="preserve">), Nietzsche elabora la suya propia (y es curioso que no cite en este momento algún texto paradigmático de la tradición escolástica, por ejemplo, </w:t>
      </w:r>
      <w:r w:rsidRPr="0018692F">
        <w:rPr>
          <w:rFonts w:ascii="Courier New" w:hAnsi="Courier New" w:cs="Courier New"/>
        </w:rPr>
        <w:lastRenderedPageBreak/>
        <w:t xml:space="preserve">en donde sí se aprecia una contraposición fuerte, como acaece con el concepto de </w:t>
      </w:r>
      <w:proofErr w:type="spellStart"/>
      <w:r w:rsidRPr="0018692F">
        <w:rPr>
          <w:rFonts w:ascii="Courier New" w:hAnsi="Courier New" w:cs="Courier New"/>
          <w:i/>
        </w:rPr>
        <w:t>honestum</w:t>
      </w:r>
      <w:proofErr w:type="spellEnd"/>
      <w:r w:rsidRPr="0018692F">
        <w:rPr>
          <w:rFonts w:ascii="Courier New" w:hAnsi="Courier New" w:cs="Courier New"/>
        </w:rPr>
        <w:t>):</w:t>
      </w:r>
    </w:p>
    <w:p w:rsidR="00A20151" w:rsidRPr="0018692F" w:rsidRDefault="00A20151" w:rsidP="00A20151">
      <w:pPr>
        <w:spacing w:after="0" w:line="480" w:lineRule="auto"/>
        <w:ind w:firstLine="708"/>
        <w:jc w:val="both"/>
        <w:rPr>
          <w:rFonts w:ascii="Courier New" w:hAnsi="Courier New" w:cs="Courier New"/>
        </w:rPr>
      </w:pPr>
    </w:p>
    <w:p w:rsidR="00A20151" w:rsidRPr="0018692F" w:rsidRDefault="00A20151" w:rsidP="00A20151">
      <w:pPr>
        <w:spacing w:after="0" w:line="240" w:lineRule="auto"/>
        <w:ind w:left="708"/>
        <w:jc w:val="both"/>
        <w:rPr>
          <w:rFonts w:ascii="Courier New" w:hAnsi="Courier New" w:cs="Courier New"/>
        </w:rPr>
      </w:pPr>
      <w:r w:rsidRPr="0018692F">
        <w:rPr>
          <w:rFonts w:ascii="Courier New" w:hAnsi="Courier New" w:cs="Courier New"/>
        </w:rPr>
        <w:t xml:space="preserve">Fueron </w:t>
      </w:r>
      <w:r w:rsidR="000368D9">
        <w:rPr>
          <w:rFonts w:ascii="Courier New" w:hAnsi="Courier New" w:cs="Courier New"/>
        </w:rPr>
        <w:t>«</w:t>
      </w:r>
      <w:r w:rsidRPr="0018692F">
        <w:rPr>
          <w:rFonts w:ascii="Courier New" w:hAnsi="Courier New" w:cs="Courier New"/>
        </w:rPr>
        <w:t>los buenos</w:t>
      </w:r>
      <w:r w:rsidR="000368D9">
        <w:rPr>
          <w:rFonts w:ascii="Courier New" w:hAnsi="Courier New" w:cs="Courier New"/>
        </w:rPr>
        <w:t>»</w:t>
      </w:r>
      <w:r w:rsidRPr="0018692F">
        <w:rPr>
          <w:rFonts w:ascii="Courier New" w:hAnsi="Courier New" w:cs="Courier New"/>
        </w:rPr>
        <w:t xml:space="preserve"> mismos, es decir, los nobles, los poderosos, los hombres de posición superior y elevados sentimientos quienes se sintieron y se valoraron a sí mismos y a su obrar como buenos, o sea como algo de primer rango, en contraposición a todo bajo abyecto, vulgar y plebeyo</w:t>
      </w:r>
      <w:r w:rsidRPr="0018692F">
        <w:rPr>
          <w:rStyle w:val="Refdenotaalpie"/>
          <w:rFonts w:ascii="Courier New" w:hAnsi="Courier New" w:cs="Courier New"/>
        </w:rPr>
        <w:footnoteReference w:id="36"/>
      </w:r>
      <w:r w:rsidRPr="0018692F">
        <w:rPr>
          <w:rFonts w:ascii="Courier New" w:hAnsi="Courier New" w:cs="Courier New"/>
        </w:rPr>
        <w:t>.</w:t>
      </w:r>
    </w:p>
    <w:p w:rsidR="00A20151" w:rsidRPr="0018692F" w:rsidRDefault="00A20151" w:rsidP="00A20151">
      <w:pPr>
        <w:spacing w:after="0" w:line="480" w:lineRule="auto"/>
        <w:ind w:firstLine="708"/>
        <w:jc w:val="both"/>
        <w:rPr>
          <w:rFonts w:ascii="Courier New" w:hAnsi="Courier New" w:cs="Courier New"/>
        </w:rPr>
      </w:pPr>
    </w:p>
    <w:p w:rsidR="00A20151" w:rsidRPr="0018692F" w:rsidRDefault="00A20151" w:rsidP="00A20151">
      <w:pPr>
        <w:spacing w:after="0" w:line="480" w:lineRule="auto"/>
        <w:jc w:val="both"/>
        <w:rPr>
          <w:rFonts w:ascii="Courier New" w:hAnsi="Courier New" w:cs="Courier New"/>
        </w:rPr>
      </w:pPr>
      <w:r w:rsidRPr="0018692F">
        <w:rPr>
          <w:rFonts w:ascii="Courier New" w:hAnsi="Courier New" w:cs="Courier New"/>
        </w:rPr>
        <w:t xml:space="preserve">Es el fuerte, el hombre, el señor, quien otorga el sentido original a la antítesis bueno-malo. Es aquél quien imprime su sentido al lenguaje. De ahí deduce que originalmente lo bueno no se refiera a una acción altruista o </w:t>
      </w:r>
      <w:r w:rsidR="000368D9">
        <w:rPr>
          <w:rFonts w:ascii="Courier New" w:hAnsi="Courier New" w:cs="Courier New"/>
        </w:rPr>
        <w:t>«</w:t>
      </w:r>
      <w:r w:rsidRPr="0018692F">
        <w:rPr>
          <w:rFonts w:ascii="Courier New" w:hAnsi="Courier New" w:cs="Courier New"/>
        </w:rPr>
        <w:t>no egoísta</w:t>
      </w:r>
      <w:r w:rsidR="000368D9">
        <w:rPr>
          <w:rFonts w:ascii="Courier New" w:hAnsi="Courier New" w:cs="Courier New"/>
        </w:rPr>
        <w:t>»</w:t>
      </w:r>
      <w:r w:rsidRPr="0018692F">
        <w:rPr>
          <w:rFonts w:ascii="Courier New" w:hAnsi="Courier New" w:cs="Courier New"/>
        </w:rPr>
        <w:t xml:space="preserve"> (</w:t>
      </w:r>
      <w:proofErr w:type="spellStart"/>
      <w:r w:rsidRPr="0018692F">
        <w:rPr>
          <w:rFonts w:ascii="Courier New" w:hAnsi="Courier New" w:cs="Courier New"/>
          <w:i/>
        </w:rPr>
        <w:t>unegoistisch</w:t>
      </w:r>
      <w:proofErr w:type="spellEnd"/>
      <w:r w:rsidRPr="0018692F">
        <w:rPr>
          <w:rFonts w:ascii="Courier New" w:hAnsi="Courier New" w:cs="Courier New"/>
        </w:rPr>
        <w:t xml:space="preserve">) o </w:t>
      </w:r>
      <w:proofErr w:type="spellStart"/>
      <w:r w:rsidRPr="0018692F">
        <w:rPr>
          <w:rFonts w:ascii="Courier New" w:hAnsi="Courier New" w:cs="Courier New"/>
          <w:i/>
        </w:rPr>
        <w:t>désintéressé</w:t>
      </w:r>
      <w:proofErr w:type="spellEnd"/>
      <w:r w:rsidRPr="0018692F">
        <w:rPr>
          <w:rFonts w:ascii="Courier New" w:hAnsi="Courier New" w:cs="Courier New"/>
        </w:rPr>
        <w:t xml:space="preserve">, sino que se ha dado una transfiguración de los valores, en donde el </w:t>
      </w:r>
      <w:r w:rsidR="000368D9">
        <w:rPr>
          <w:rFonts w:ascii="Courier New" w:hAnsi="Courier New" w:cs="Courier New"/>
        </w:rPr>
        <w:t>«</w:t>
      </w:r>
      <w:r w:rsidRPr="0018692F">
        <w:rPr>
          <w:rFonts w:ascii="Courier New" w:hAnsi="Courier New" w:cs="Courier New"/>
        </w:rPr>
        <w:t>instinto del rebaño</w:t>
      </w:r>
      <w:r w:rsidR="000368D9">
        <w:rPr>
          <w:rFonts w:ascii="Courier New" w:hAnsi="Courier New" w:cs="Courier New"/>
        </w:rPr>
        <w:t>»</w:t>
      </w:r>
      <w:r w:rsidRPr="0018692F">
        <w:rPr>
          <w:rFonts w:ascii="Courier New" w:hAnsi="Courier New" w:cs="Courier New"/>
        </w:rPr>
        <w:t xml:space="preserve"> ha impuesto su sentido en vez del otro, es decir, </w:t>
      </w:r>
      <w:r w:rsidR="000368D9">
        <w:rPr>
          <w:rFonts w:ascii="Courier New" w:hAnsi="Courier New" w:cs="Courier New"/>
        </w:rPr>
        <w:t>«</w:t>
      </w:r>
      <w:r w:rsidRPr="0018692F">
        <w:rPr>
          <w:rFonts w:ascii="Courier New" w:hAnsi="Courier New" w:cs="Courier New"/>
        </w:rPr>
        <w:t>los juicios de valor caballeresco-aristocráticos</w:t>
      </w:r>
      <w:r w:rsidR="000368D9">
        <w:rPr>
          <w:rFonts w:ascii="Courier New" w:hAnsi="Courier New" w:cs="Courier New"/>
        </w:rPr>
        <w:t>»</w:t>
      </w:r>
      <w:r w:rsidRPr="0018692F">
        <w:rPr>
          <w:rFonts w:ascii="Courier New" w:hAnsi="Courier New" w:cs="Courier New"/>
        </w:rPr>
        <w:t xml:space="preserve"> (</w:t>
      </w:r>
      <w:r w:rsidRPr="0018692F">
        <w:rPr>
          <w:rFonts w:ascii="Courier New" w:hAnsi="Courier New" w:cs="Courier New"/>
          <w:i/>
        </w:rPr>
        <w:t xml:space="preserve">die </w:t>
      </w:r>
      <w:proofErr w:type="spellStart"/>
      <w:r w:rsidRPr="0018692F">
        <w:rPr>
          <w:rFonts w:ascii="Courier New" w:hAnsi="Courier New" w:cs="Courier New"/>
          <w:i/>
        </w:rPr>
        <w:t>ritterlich-aristokratische</w:t>
      </w:r>
      <w:proofErr w:type="spellEnd"/>
      <w:r w:rsidRPr="0018692F">
        <w:rPr>
          <w:rFonts w:ascii="Courier New" w:hAnsi="Courier New" w:cs="Courier New"/>
          <w:i/>
        </w:rPr>
        <w:t xml:space="preserve"> </w:t>
      </w:r>
      <w:proofErr w:type="spellStart"/>
      <w:r w:rsidRPr="0018692F">
        <w:rPr>
          <w:rFonts w:ascii="Courier New" w:hAnsi="Courier New" w:cs="Courier New"/>
          <w:i/>
        </w:rPr>
        <w:t>Werturteil</w:t>
      </w:r>
      <w:proofErr w:type="spellEnd"/>
      <w:r w:rsidRPr="0018692F">
        <w:rPr>
          <w:rFonts w:ascii="Courier New" w:hAnsi="Courier New" w:cs="Courier New"/>
        </w:rPr>
        <w:t>) han sido sustituidos por lo que dicta el rebaño (</w:t>
      </w:r>
      <w:r w:rsidRPr="0018692F">
        <w:rPr>
          <w:rFonts w:ascii="Courier New" w:hAnsi="Courier New" w:cs="Courier New"/>
          <w:i/>
        </w:rPr>
        <w:t xml:space="preserve">die </w:t>
      </w:r>
      <w:proofErr w:type="spellStart"/>
      <w:r w:rsidRPr="0018692F">
        <w:rPr>
          <w:rFonts w:ascii="Courier New" w:hAnsi="Courier New" w:cs="Courier New"/>
          <w:i/>
        </w:rPr>
        <w:t>Herde</w:t>
      </w:r>
      <w:proofErr w:type="spellEnd"/>
      <w:r w:rsidR="000368D9">
        <w:rPr>
          <w:rFonts w:ascii="Courier New" w:hAnsi="Courier New" w:cs="Courier New"/>
        </w:rPr>
        <w:t>)</w:t>
      </w:r>
      <w:r w:rsidRPr="0018692F">
        <w:rPr>
          <w:rStyle w:val="Refdenotaalpie"/>
          <w:rFonts w:ascii="Courier New" w:hAnsi="Courier New" w:cs="Courier New"/>
        </w:rPr>
        <w:footnoteReference w:id="37"/>
      </w:r>
      <w:r w:rsidRPr="0018692F">
        <w:rPr>
          <w:rFonts w:ascii="Courier New" w:hAnsi="Courier New" w:cs="Courier New"/>
        </w:rPr>
        <w:t xml:space="preserve">. De ahí la sentencia: </w:t>
      </w:r>
      <w:r w:rsidR="000368D9">
        <w:rPr>
          <w:rFonts w:ascii="Courier New" w:hAnsi="Courier New" w:cs="Courier New"/>
        </w:rPr>
        <w:t>«</w:t>
      </w:r>
      <w:r w:rsidRPr="0018692F">
        <w:rPr>
          <w:rFonts w:ascii="Courier New" w:hAnsi="Courier New" w:cs="Courier New"/>
        </w:rPr>
        <w:t>Los señores están liquidados; la moral del hombre vulgar ha vencido</w:t>
      </w:r>
      <w:r w:rsidR="000368D9">
        <w:rPr>
          <w:rFonts w:ascii="Courier New" w:hAnsi="Courier New" w:cs="Courier New"/>
        </w:rPr>
        <w:t>»</w:t>
      </w:r>
      <w:r w:rsidRPr="0018692F">
        <w:rPr>
          <w:rStyle w:val="Refdenotaalpie"/>
          <w:rFonts w:ascii="Courier New" w:hAnsi="Courier New" w:cs="Courier New"/>
        </w:rPr>
        <w:footnoteReference w:id="38"/>
      </w:r>
      <w:r w:rsidRPr="0018692F">
        <w:rPr>
          <w:rFonts w:ascii="Courier New" w:hAnsi="Courier New" w:cs="Courier New"/>
        </w:rPr>
        <w:t xml:space="preserve">. </w:t>
      </w:r>
      <w:proofErr w:type="spellStart"/>
      <w:r w:rsidRPr="0018692F">
        <w:rPr>
          <w:rFonts w:ascii="Courier New" w:hAnsi="Courier New" w:cs="Courier New"/>
        </w:rPr>
        <w:t>Sagols</w:t>
      </w:r>
      <w:proofErr w:type="spellEnd"/>
      <w:r w:rsidRPr="0018692F">
        <w:rPr>
          <w:rFonts w:ascii="Courier New" w:hAnsi="Courier New" w:cs="Courier New"/>
        </w:rPr>
        <w:t xml:space="preserve"> </w:t>
      </w:r>
      <w:r w:rsidRPr="0018692F">
        <w:rPr>
          <w:rFonts w:ascii="Courier New" w:hAnsi="Courier New" w:cs="Courier New"/>
        </w:rPr>
        <w:lastRenderedPageBreak/>
        <w:t xml:space="preserve">explica el centro de la tesis nietzscheana con estos términos: </w:t>
      </w:r>
      <w:r w:rsidR="000368D9">
        <w:rPr>
          <w:rFonts w:ascii="Courier New" w:hAnsi="Courier New" w:cs="Courier New"/>
        </w:rPr>
        <w:t>«</w:t>
      </w:r>
      <w:r w:rsidRPr="0018692F">
        <w:rPr>
          <w:rFonts w:ascii="Courier New" w:hAnsi="Courier New" w:cs="Courier New"/>
        </w:rPr>
        <w:t xml:space="preserve">La casta, el rango, la nobleza de la sangre y la salud, marcan una distancia insalvable, una rígida </w:t>
      </w:r>
      <w:r w:rsidRPr="0018692F">
        <w:rPr>
          <w:rFonts w:ascii="Courier New" w:hAnsi="Courier New" w:cs="Courier New"/>
          <w:i/>
        </w:rPr>
        <w:t>jerarquía</w:t>
      </w:r>
      <w:r w:rsidRPr="0018692F">
        <w:rPr>
          <w:rFonts w:ascii="Courier New" w:hAnsi="Courier New" w:cs="Courier New"/>
        </w:rPr>
        <w:t xml:space="preserve"> entre el individuo </w:t>
      </w:r>
      <w:r w:rsidRPr="0018692F">
        <w:rPr>
          <w:rFonts w:ascii="Courier New" w:hAnsi="Courier New" w:cs="Courier New"/>
          <w:lang w:eastAsia="es-MX"/>
        </w:rPr>
        <w:t>‘</w:t>
      </w:r>
      <w:r w:rsidRPr="0018692F">
        <w:rPr>
          <w:rFonts w:ascii="Courier New" w:hAnsi="Courier New" w:cs="Courier New"/>
        </w:rPr>
        <w:t>fuerte</w:t>
      </w:r>
      <w:r w:rsidRPr="0018692F">
        <w:rPr>
          <w:rFonts w:ascii="Courier New" w:hAnsi="Courier New" w:cs="Courier New"/>
          <w:lang w:eastAsia="es-MX"/>
        </w:rPr>
        <w:t>’</w:t>
      </w:r>
      <w:r w:rsidRPr="0018692F">
        <w:rPr>
          <w:rFonts w:ascii="Courier New" w:hAnsi="Courier New" w:cs="Courier New"/>
        </w:rPr>
        <w:t xml:space="preserve"> y el </w:t>
      </w:r>
      <w:r w:rsidRPr="0018692F">
        <w:rPr>
          <w:rFonts w:ascii="Courier New" w:hAnsi="Courier New" w:cs="Courier New"/>
          <w:lang w:eastAsia="es-MX"/>
        </w:rPr>
        <w:t>‘</w:t>
      </w:r>
      <w:r w:rsidRPr="0018692F">
        <w:rPr>
          <w:rFonts w:ascii="Courier New" w:hAnsi="Courier New" w:cs="Courier New"/>
        </w:rPr>
        <w:t>débil</w:t>
      </w:r>
      <w:r w:rsidRPr="0018692F">
        <w:rPr>
          <w:rFonts w:ascii="Courier New" w:hAnsi="Courier New" w:cs="Courier New"/>
          <w:lang w:eastAsia="es-MX"/>
        </w:rPr>
        <w:t>’</w:t>
      </w:r>
      <w:r w:rsidRPr="0018692F">
        <w:rPr>
          <w:rFonts w:ascii="Courier New" w:hAnsi="Courier New" w:cs="Courier New"/>
        </w:rPr>
        <w:t xml:space="preserve">, entre </w:t>
      </w:r>
      <w:r w:rsidRPr="0018692F">
        <w:rPr>
          <w:rFonts w:ascii="Courier New" w:hAnsi="Courier New" w:cs="Courier New"/>
          <w:lang w:eastAsia="es-MX"/>
        </w:rPr>
        <w:t>‘</w:t>
      </w:r>
      <w:r w:rsidRPr="0018692F">
        <w:rPr>
          <w:rFonts w:ascii="Courier New" w:hAnsi="Courier New" w:cs="Courier New"/>
        </w:rPr>
        <w:t>lo bueno</w:t>
      </w:r>
      <w:r w:rsidRPr="0018692F">
        <w:rPr>
          <w:rFonts w:ascii="Courier New" w:hAnsi="Courier New" w:cs="Courier New"/>
          <w:lang w:eastAsia="es-MX"/>
        </w:rPr>
        <w:t>’</w:t>
      </w:r>
      <w:r w:rsidRPr="0018692F">
        <w:rPr>
          <w:rFonts w:ascii="Courier New" w:hAnsi="Courier New" w:cs="Courier New"/>
        </w:rPr>
        <w:t xml:space="preserve">, </w:t>
      </w:r>
      <w:r w:rsidRPr="0018692F">
        <w:rPr>
          <w:rFonts w:ascii="Courier New" w:hAnsi="Courier New" w:cs="Courier New"/>
          <w:lang w:eastAsia="es-MX"/>
        </w:rPr>
        <w:t>‘</w:t>
      </w:r>
      <w:r w:rsidRPr="0018692F">
        <w:rPr>
          <w:rFonts w:ascii="Courier New" w:hAnsi="Courier New" w:cs="Courier New"/>
        </w:rPr>
        <w:t>lo noble</w:t>
      </w:r>
      <w:r w:rsidRPr="0018692F">
        <w:rPr>
          <w:rFonts w:ascii="Courier New" w:hAnsi="Courier New" w:cs="Courier New"/>
          <w:lang w:eastAsia="es-MX"/>
        </w:rPr>
        <w:t>’</w:t>
      </w:r>
      <w:r w:rsidRPr="0018692F">
        <w:rPr>
          <w:rFonts w:ascii="Courier New" w:hAnsi="Courier New" w:cs="Courier New"/>
        </w:rPr>
        <w:t xml:space="preserve"> (</w:t>
      </w:r>
      <w:r w:rsidRPr="0018692F">
        <w:rPr>
          <w:rFonts w:ascii="Courier New" w:hAnsi="Courier New" w:cs="Courier New"/>
          <w:i/>
        </w:rPr>
        <w:t xml:space="preserve">das </w:t>
      </w:r>
      <w:proofErr w:type="spellStart"/>
      <w:r w:rsidRPr="0018692F">
        <w:rPr>
          <w:rFonts w:ascii="Courier New" w:hAnsi="Courier New" w:cs="Courier New"/>
          <w:i/>
        </w:rPr>
        <w:t>gut</w:t>
      </w:r>
      <w:proofErr w:type="spellEnd"/>
      <w:r w:rsidRPr="0018692F">
        <w:rPr>
          <w:rFonts w:ascii="Courier New" w:hAnsi="Courier New" w:cs="Courier New"/>
        </w:rPr>
        <w:t xml:space="preserve">) y </w:t>
      </w:r>
      <w:r w:rsidRPr="0018692F">
        <w:rPr>
          <w:rFonts w:ascii="Courier New" w:hAnsi="Courier New" w:cs="Courier New"/>
          <w:lang w:eastAsia="es-MX"/>
        </w:rPr>
        <w:t>‘</w:t>
      </w:r>
      <w:r w:rsidRPr="0018692F">
        <w:rPr>
          <w:rFonts w:ascii="Courier New" w:hAnsi="Courier New" w:cs="Courier New"/>
        </w:rPr>
        <w:t>lo malo</w:t>
      </w:r>
      <w:r w:rsidRPr="0018692F">
        <w:rPr>
          <w:rFonts w:ascii="Courier New" w:hAnsi="Courier New" w:cs="Courier New"/>
          <w:lang w:eastAsia="es-MX"/>
        </w:rPr>
        <w:t>’</w:t>
      </w:r>
      <w:r w:rsidRPr="0018692F">
        <w:rPr>
          <w:rFonts w:ascii="Courier New" w:hAnsi="Courier New" w:cs="Courier New"/>
        </w:rPr>
        <w:t xml:space="preserve">, </w:t>
      </w:r>
      <w:r w:rsidRPr="0018692F">
        <w:rPr>
          <w:rFonts w:ascii="Courier New" w:hAnsi="Courier New" w:cs="Courier New"/>
          <w:lang w:eastAsia="es-MX"/>
        </w:rPr>
        <w:t>‘</w:t>
      </w:r>
      <w:r w:rsidRPr="0018692F">
        <w:rPr>
          <w:rFonts w:ascii="Courier New" w:hAnsi="Courier New" w:cs="Courier New"/>
        </w:rPr>
        <w:t>lo vil</w:t>
      </w:r>
      <w:r w:rsidRPr="0018692F">
        <w:rPr>
          <w:rFonts w:ascii="Courier New" w:hAnsi="Courier New" w:cs="Courier New"/>
          <w:lang w:eastAsia="es-MX"/>
        </w:rPr>
        <w:t>’</w:t>
      </w:r>
      <w:r w:rsidRPr="0018692F">
        <w:rPr>
          <w:rFonts w:ascii="Courier New" w:hAnsi="Courier New" w:cs="Courier New"/>
        </w:rPr>
        <w:t xml:space="preserve"> (</w:t>
      </w:r>
      <w:r w:rsidRPr="0018692F">
        <w:rPr>
          <w:rFonts w:ascii="Courier New" w:hAnsi="Courier New" w:cs="Courier New"/>
          <w:i/>
        </w:rPr>
        <w:t xml:space="preserve">das </w:t>
      </w:r>
      <w:proofErr w:type="spellStart"/>
      <w:r w:rsidRPr="0018692F">
        <w:rPr>
          <w:rFonts w:ascii="Courier New" w:hAnsi="Courier New" w:cs="Courier New"/>
          <w:i/>
        </w:rPr>
        <w:t>schlecht</w:t>
      </w:r>
      <w:proofErr w:type="spellEnd"/>
      <w:r w:rsidRPr="0018692F">
        <w:rPr>
          <w:rFonts w:ascii="Courier New" w:hAnsi="Courier New" w:cs="Courier New"/>
        </w:rPr>
        <w:t xml:space="preserve">). Los </w:t>
      </w:r>
      <w:r w:rsidRPr="0018692F">
        <w:rPr>
          <w:rFonts w:ascii="Courier New" w:hAnsi="Courier New" w:cs="Courier New"/>
          <w:lang w:eastAsia="es-MX"/>
        </w:rPr>
        <w:t>‘</w:t>
      </w:r>
      <w:r w:rsidRPr="0018692F">
        <w:rPr>
          <w:rFonts w:ascii="Courier New" w:hAnsi="Courier New" w:cs="Courier New"/>
        </w:rPr>
        <w:t>nobles</w:t>
      </w:r>
      <w:r w:rsidRPr="0018692F">
        <w:rPr>
          <w:rFonts w:ascii="Courier New" w:hAnsi="Courier New" w:cs="Courier New"/>
          <w:lang w:eastAsia="es-MX"/>
        </w:rPr>
        <w:t>’</w:t>
      </w:r>
      <w:r w:rsidRPr="0018692F">
        <w:rPr>
          <w:rFonts w:ascii="Courier New" w:hAnsi="Courier New" w:cs="Courier New"/>
        </w:rPr>
        <w:t xml:space="preserve"> o </w:t>
      </w:r>
      <w:r w:rsidRPr="0018692F">
        <w:rPr>
          <w:rFonts w:ascii="Courier New" w:hAnsi="Courier New" w:cs="Courier New"/>
          <w:lang w:eastAsia="es-MX"/>
        </w:rPr>
        <w:t>‘</w:t>
      </w:r>
      <w:r w:rsidRPr="0018692F">
        <w:rPr>
          <w:rFonts w:ascii="Courier New" w:hAnsi="Courier New" w:cs="Courier New"/>
        </w:rPr>
        <w:t>señores</w:t>
      </w:r>
      <w:r w:rsidRPr="0018692F">
        <w:rPr>
          <w:rFonts w:ascii="Courier New" w:hAnsi="Courier New" w:cs="Courier New"/>
          <w:lang w:eastAsia="es-MX"/>
        </w:rPr>
        <w:t>’</w:t>
      </w:r>
      <w:r w:rsidRPr="0018692F">
        <w:rPr>
          <w:rFonts w:ascii="Courier New" w:hAnsi="Courier New" w:cs="Courier New"/>
        </w:rPr>
        <w:t xml:space="preserve"> se definen por haber tenido un nacimiento </w:t>
      </w:r>
      <w:r w:rsidRPr="0018692F">
        <w:rPr>
          <w:rFonts w:ascii="Courier New" w:hAnsi="Courier New" w:cs="Courier New"/>
          <w:i/>
        </w:rPr>
        <w:t>alto</w:t>
      </w:r>
      <w:r w:rsidRPr="0018692F">
        <w:rPr>
          <w:rFonts w:ascii="Courier New" w:hAnsi="Courier New" w:cs="Courier New"/>
        </w:rPr>
        <w:t xml:space="preserve">, sano, un nacimiento que les hace desarrollar su fuerza en el exterior (en la guerra o la violencia) y les hace tender a la </w:t>
      </w:r>
      <w:r w:rsidRPr="0018692F">
        <w:rPr>
          <w:rFonts w:ascii="Courier New" w:hAnsi="Courier New" w:cs="Courier New"/>
          <w:i/>
        </w:rPr>
        <w:t>actividad</w:t>
      </w:r>
      <w:r w:rsidRPr="0018692F">
        <w:rPr>
          <w:rFonts w:ascii="Courier New" w:hAnsi="Courier New" w:cs="Courier New"/>
        </w:rPr>
        <w:t xml:space="preserve">, a la autoafirmación que se concentra en la propia existencia y no necesita compararse con los </w:t>
      </w:r>
      <w:r w:rsidRPr="0018692F">
        <w:rPr>
          <w:rFonts w:ascii="Courier New" w:hAnsi="Courier New" w:cs="Courier New"/>
          <w:i/>
        </w:rPr>
        <w:t>otros</w:t>
      </w:r>
      <w:r w:rsidR="000368D9">
        <w:rPr>
          <w:rFonts w:ascii="Courier New" w:hAnsi="Courier New" w:cs="Courier New"/>
        </w:rPr>
        <w:t>»</w:t>
      </w:r>
      <w:r w:rsidRPr="0018692F">
        <w:rPr>
          <w:rStyle w:val="Refdenotaalpie"/>
          <w:rFonts w:ascii="Courier New" w:hAnsi="Courier New" w:cs="Courier New"/>
        </w:rPr>
        <w:footnoteReference w:id="39"/>
      </w:r>
      <w:r w:rsidRPr="0018692F">
        <w:rPr>
          <w:rFonts w:ascii="Courier New" w:hAnsi="Courier New" w:cs="Courier New"/>
        </w:rPr>
        <w:t xml:space="preserve">. En cambio, los débiles se dicen </w:t>
      </w:r>
      <w:r w:rsidR="000368D9">
        <w:rPr>
          <w:rFonts w:ascii="Courier New" w:hAnsi="Courier New" w:cs="Courier New"/>
        </w:rPr>
        <w:t>«</w:t>
      </w:r>
      <w:r w:rsidRPr="0018692F">
        <w:rPr>
          <w:rFonts w:ascii="Courier New" w:hAnsi="Courier New" w:cs="Courier New"/>
        </w:rPr>
        <w:t>no</w:t>
      </w:r>
      <w:r w:rsidR="000368D9">
        <w:rPr>
          <w:rFonts w:ascii="Courier New" w:hAnsi="Courier New" w:cs="Courier New"/>
        </w:rPr>
        <w:t>»</w:t>
      </w:r>
      <w:r w:rsidRPr="0018692F">
        <w:rPr>
          <w:rFonts w:ascii="Courier New" w:hAnsi="Courier New" w:cs="Courier New"/>
        </w:rPr>
        <w:t xml:space="preserve"> a sí mismos, se instituyen normas para limitarse; se comparan con el otro y generan en sí mismos el sentimiento de culpa, el resentimiento, la venganza, el deseo de castigar, la represión, la domesticación, etcétera.</w:t>
      </w:r>
    </w:p>
    <w:p w:rsidR="00A20151" w:rsidRPr="0018692F" w:rsidRDefault="00A20151" w:rsidP="00A20151">
      <w:pPr>
        <w:spacing w:after="0" w:line="480" w:lineRule="auto"/>
        <w:ind w:firstLine="708"/>
        <w:jc w:val="both"/>
        <w:rPr>
          <w:rFonts w:ascii="Courier New" w:hAnsi="Courier New" w:cs="Courier New"/>
        </w:rPr>
      </w:pPr>
      <w:r w:rsidRPr="0018692F">
        <w:rPr>
          <w:rFonts w:ascii="Courier New" w:hAnsi="Courier New" w:cs="Courier New"/>
        </w:rPr>
        <w:t>El origen etimológico de las palabras germanas cree verlo Nietzsche en la relación familiar que hay entre malo (</w:t>
      </w:r>
      <w:proofErr w:type="spellStart"/>
      <w:r w:rsidRPr="0018692F">
        <w:rPr>
          <w:rFonts w:ascii="Courier New" w:hAnsi="Courier New" w:cs="Courier New"/>
          <w:i/>
        </w:rPr>
        <w:t>schlecht</w:t>
      </w:r>
      <w:proofErr w:type="spellEnd"/>
      <w:r w:rsidRPr="0018692F">
        <w:rPr>
          <w:rFonts w:ascii="Courier New" w:hAnsi="Courier New" w:cs="Courier New"/>
        </w:rPr>
        <w:t>) y simple (</w:t>
      </w:r>
      <w:proofErr w:type="spellStart"/>
      <w:r w:rsidRPr="0018692F">
        <w:rPr>
          <w:rFonts w:ascii="Courier New" w:hAnsi="Courier New" w:cs="Courier New"/>
          <w:i/>
        </w:rPr>
        <w:t>schlicht</w:t>
      </w:r>
      <w:proofErr w:type="spellEnd"/>
      <w:r w:rsidRPr="0018692F">
        <w:rPr>
          <w:rFonts w:ascii="Courier New" w:hAnsi="Courier New" w:cs="Courier New"/>
        </w:rPr>
        <w:t xml:space="preserve">), haciendo equivaler lo simple a lo vulgar. Sin mucho éxito trata de explicar la proveniencia de </w:t>
      </w:r>
      <w:proofErr w:type="spellStart"/>
      <w:r w:rsidRPr="0018692F">
        <w:rPr>
          <w:rFonts w:ascii="Courier New" w:hAnsi="Courier New" w:cs="Courier New"/>
          <w:lang w:eastAsia="es-MX"/>
        </w:rPr>
        <w:t>ἀγ</w:t>
      </w:r>
      <w:proofErr w:type="spellEnd"/>
      <w:r w:rsidRPr="0018692F">
        <w:rPr>
          <w:rFonts w:ascii="Courier New" w:hAnsi="Courier New" w:cs="Courier New"/>
          <w:lang w:eastAsia="es-MX"/>
        </w:rPr>
        <w:t xml:space="preserve">αθός y de </w:t>
      </w:r>
      <w:proofErr w:type="spellStart"/>
      <w:r w:rsidRPr="0018692F">
        <w:rPr>
          <w:rFonts w:ascii="Courier New" w:hAnsi="Courier New" w:cs="Courier New"/>
          <w:i/>
          <w:lang w:eastAsia="es-MX"/>
        </w:rPr>
        <w:t>malus</w:t>
      </w:r>
      <w:proofErr w:type="spellEnd"/>
      <w:r w:rsidRPr="0018692F">
        <w:rPr>
          <w:rFonts w:ascii="Courier New" w:hAnsi="Courier New" w:cs="Courier New"/>
          <w:i/>
          <w:lang w:eastAsia="es-MX"/>
        </w:rPr>
        <w:t xml:space="preserve"> </w:t>
      </w:r>
      <w:r w:rsidRPr="0018692F">
        <w:rPr>
          <w:rFonts w:ascii="Courier New" w:hAnsi="Courier New" w:cs="Courier New"/>
          <w:lang w:eastAsia="es-MX"/>
        </w:rPr>
        <w:t xml:space="preserve">(que intenta relacionar con </w:t>
      </w:r>
      <w:proofErr w:type="spellStart"/>
      <w:r w:rsidRPr="0018692F">
        <w:rPr>
          <w:rFonts w:ascii="Courier New" w:hAnsi="Courier New" w:cs="Courier New"/>
          <w:lang w:eastAsia="es-MX"/>
        </w:rPr>
        <w:t>μέλ</w:t>
      </w:r>
      <w:proofErr w:type="spellEnd"/>
      <w:r w:rsidRPr="0018692F">
        <w:rPr>
          <w:rFonts w:ascii="Courier New" w:hAnsi="Courier New" w:cs="Courier New"/>
          <w:lang w:eastAsia="es-MX"/>
        </w:rPr>
        <w:t xml:space="preserve">ας, negro, </w:t>
      </w:r>
      <w:proofErr w:type="spellStart"/>
      <w:r w:rsidRPr="0018692F">
        <w:rPr>
          <w:rFonts w:ascii="Courier New" w:hAnsi="Courier New" w:cs="Courier New"/>
          <w:i/>
          <w:lang w:eastAsia="es-MX"/>
        </w:rPr>
        <w:t>niger</w:t>
      </w:r>
      <w:proofErr w:type="spellEnd"/>
      <w:r w:rsidRPr="0018692F">
        <w:rPr>
          <w:rFonts w:ascii="Courier New" w:hAnsi="Courier New" w:cs="Courier New"/>
          <w:lang w:eastAsia="es-MX"/>
        </w:rPr>
        <w:t xml:space="preserve">). Pero donde no se aprecia la conexión es precisamente en el término latino </w:t>
      </w:r>
      <w:proofErr w:type="spellStart"/>
      <w:r w:rsidRPr="0018692F">
        <w:rPr>
          <w:rFonts w:ascii="Courier New" w:hAnsi="Courier New" w:cs="Courier New"/>
          <w:i/>
          <w:lang w:eastAsia="es-MX"/>
        </w:rPr>
        <w:t>bonus</w:t>
      </w:r>
      <w:proofErr w:type="spellEnd"/>
      <w:r w:rsidRPr="0018692F">
        <w:rPr>
          <w:rFonts w:ascii="Courier New" w:hAnsi="Courier New" w:cs="Courier New"/>
          <w:lang w:eastAsia="es-MX"/>
        </w:rPr>
        <w:t xml:space="preserve">, que interpreta etimológicamente como </w:t>
      </w:r>
      <w:r w:rsidR="000368D9">
        <w:rPr>
          <w:rFonts w:ascii="Courier New" w:hAnsi="Courier New" w:cs="Courier New"/>
          <w:lang w:eastAsia="es-MX"/>
        </w:rPr>
        <w:t>«</w:t>
      </w:r>
      <w:r w:rsidRPr="0018692F">
        <w:rPr>
          <w:rFonts w:ascii="Courier New" w:hAnsi="Courier New" w:cs="Courier New"/>
          <w:lang w:eastAsia="es-MX"/>
        </w:rPr>
        <w:t>el guerrero</w:t>
      </w:r>
      <w:r w:rsidR="000368D9">
        <w:rPr>
          <w:rFonts w:ascii="Courier New" w:hAnsi="Courier New" w:cs="Courier New"/>
        </w:rPr>
        <w:t>»</w:t>
      </w:r>
      <w:r w:rsidRPr="0018692F">
        <w:rPr>
          <w:rFonts w:ascii="Courier New" w:hAnsi="Courier New" w:cs="Courier New"/>
          <w:lang w:eastAsia="es-MX"/>
        </w:rPr>
        <w:t xml:space="preserve">, pues supone él que proviene de </w:t>
      </w:r>
      <w:proofErr w:type="spellStart"/>
      <w:r w:rsidRPr="0018692F">
        <w:rPr>
          <w:rFonts w:ascii="Courier New" w:hAnsi="Courier New" w:cs="Courier New"/>
          <w:i/>
          <w:lang w:eastAsia="es-MX"/>
        </w:rPr>
        <w:t>duonus</w:t>
      </w:r>
      <w:proofErr w:type="spellEnd"/>
      <w:r w:rsidRPr="0018692F">
        <w:rPr>
          <w:rFonts w:ascii="Courier New" w:hAnsi="Courier New" w:cs="Courier New"/>
          <w:i/>
          <w:lang w:eastAsia="es-MX"/>
        </w:rPr>
        <w:t xml:space="preserve"> </w:t>
      </w:r>
      <w:r w:rsidRPr="0018692F">
        <w:rPr>
          <w:rFonts w:ascii="Courier New" w:hAnsi="Courier New" w:cs="Courier New"/>
          <w:lang w:eastAsia="es-MX"/>
        </w:rPr>
        <w:t xml:space="preserve">(sin que le conste, ciertamente), estableciendo una relación entre </w:t>
      </w:r>
      <w:proofErr w:type="spellStart"/>
      <w:r w:rsidRPr="0018692F">
        <w:rPr>
          <w:rFonts w:ascii="Courier New" w:hAnsi="Courier New" w:cs="Courier New"/>
          <w:i/>
          <w:lang w:eastAsia="es-MX"/>
        </w:rPr>
        <w:t>bellum</w:t>
      </w:r>
      <w:proofErr w:type="spellEnd"/>
      <w:r w:rsidRPr="0018692F">
        <w:rPr>
          <w:rFonts w:ascii="Courier New" w:hAnsi="Courier New" w:cs="Courier New"/>
          <w:i/>
          <w:lang w:eastAsia="es-MX"/>
        </w:rPr>
        <w:t xml:space="preserve"> </w:t>
      </w:r>
      <w:r w:rsidRPr="0018692F">
        <w:rPr>
          <w:rFonts w:ascii="Courier New" w:hAnsi="Courier New" w:cs="Courier New"/>
          <w:lang w:eastAsia="es-MX"/>
        </w:rPr>
        <w:t xml:space="preserve">y </w:t>
      </w:r>
      <w:proofErr w:type="spellStart"/>
      <w:r w:rsidRPr="0018692F">
        <w:rPr>
          <w:rFonts w:ascii="Courier New" w:hAnsi="Courier New" w:cs="Courier New"/>
          <w:i/>
          <w:lang w:eastAsia="es-MX"/>
        </w:rPr>
        <w:t>duellum</w:t>
      </w:r>
      <w:proofErr w:type="spellEnd"/>
      <w:r w:rsidRPr="0018692F">
        <w:rPr>
          <w:rFonts w:ascii="Courier New" w:hAnsi="Courier New" w:cs="Courier New"/>
          <w:lang w:eastAsia="es-MX"/>
        </w:rPr>
        <w:t xml:space="preserve">: </w:t>
      </w:r>
      <w:r w:rsidR="000368D9">
        <w:rPr>
          <w:rFonts w:ascii="Courier New" w:hAnsi="Courier New" w:cs="Courier New"/>
          <w:lang w:eastAsia="es-MX"/>
        </w:rPr>
        <w:t>«</w:t>
      </w:r>
      <w:proofErr w:type="spellStart"/>
      <w:r w:rsidRPr="0018692F">
        <w:rPr>
          <w:rFonts w:ascii="Courier New" w:hAnsi="Courier New" w:cs="Courier New"/>
          <w:i/>
          <w:lang w:eastAsia="es-MX"/>
        </w:rPr>
        <w:t>Bonus</w:t>
      </w:r>
      <w:proofErr w:type="spellEnd"/>
      <w:r w:rsidRPr="0018692F">
        <w:rPr>
          <w:rFonts w:ascii="Courier New" w:hAnsi="Courier New" w:cs="Courier New"/>
          <w:i/>
          <w:lang w:eastAsia="es-MX"/>
        </w:rPr>
        <w:t xml:space="preserve"> </w:t>
      </w:r>
      <w:r w:rsidRPr="0018692F">
        <w:rPr>
          <w:rFonts w:ascii="Courier New" w:hAnsi="Courier New" w:cs="Courier New"/>
          <w:lang w:eastAsia="es-MX"/>
        </w:rPr>
        <w:t>sería, por tanto, el valor de la disputa, de la división (</w:t>
      </w:r>
      <w:proofErr w:type="spellStart"/>
      <w:r w:rsidRPr="0018692F">
        <w:rPr>
          <w:rFonts w:ascii="Courier New" w:hAnsi="Courier New" w:cs="Courier New"/>
          <w:i/>
          <w:lang w:eastAsia="es-MX"/>
        </w:rPr>
        <w:t>duo</w:t>
      </w:r>
      <w:proofErr w:type="spellEnd"/>
      <w:r w:rsidRPr="0018692F">
        <w:rPr>
          <w:rFonts w:ascii="Courier New" w:hAnsi="Courier New" w:cs="Courier New"/>
          <w:lang w:eastAsia="es-MX"/>
        </w:rPr>
        <w:t>), el guerrero</w:t>
      </w:r>
      <w:r w:rsidR="000368D9">
        <w:rPr>
          <w:rFonts w:ascii="Courier New" w:hAnsi="Courier New" w:cs="Courier New"/>
        </w:rPr>
        <w:t>»</w:t>
      </w:r>
      <w:r w:rsidRPr="0018692F">
        <w:rPr>
          <w:rStyle w:val="Refdenotaalpie"/>
          <w:rFonts w:ascii="Courier New" w:hAnsi="Courier New" w:cs="Courier New"/>
          <w:lang w:eastAsia="es-MX"/>
        </w:rPr>
        <w:footnoteReference w:id="40"/>
      </w:r>
      <w:r w:rsidRPr="0018692F">
        <w:rPr>
          <w:rFonts w:ascii="Courier New" w:hAnsi="Courier New" w:cs="Courier New"/>
          <w:lang w:eastAsia="es-MX"/>
        </w:rPr>
        <w:t xml:space="preserve">. Asimismo, la palabra germana </w:t>
      </w:r>
      <w:proofErr w:type="spellStart"/>
      <w:r w:rsidRPr="0018692F">
        <w:rPr>
          <w:rFonts w:ascii="Courier New" w:hAnsi="Courier New" w:cs="Courier New"/>
          <w:i/>
          <w:lang w:eastAsia="es-MX"/>
        </w:rPr>
        <w:t>gut</w:t>
      </w:r>
      <w:proofErr w:type="spellEnd"/>
      <w:r w:rsidRPr="0018692F">
        <w:rPr>
          <w:rFonts w:ascii="Courier New" w:hAnsi="Courier New" w:cs="Courier New"/>
          <w:lang w:eastAsia="es-MX"/>
        </w:rPr>
        <w:t xml:space="preserve"> le parece podría significar </w:t>
      </w:r>
      <w:r w:rsidR="000368D9">
        <w:rPr>
          <w:rFonts w:ascii="Courier New" w:hAnsi="Courier New" w:cs="Courier New"/>
          <w:lang w:eastAsia="es-MX"/>
        </w:rPr>
        <w:t>«</w:t>
      </w:r>
      <w:r w:rsidRPr="0018692F">
        <w:rPr>
          <w:rFonts w:ascii="Courier New" w:hAnsi="Courier New" w:cs="Courier New"/>
          <w:lang w:eastAsia="es-MX"/>
        </w:rPr>
        <w:t>el divino</w:t>
      </w:r>
      <w:r w:rsidR="000368D9">
        <w:rPr>
          <w:rFonts w:ascii="Courier New" w:hAnsi="Courier New" w:cs="Courier New"/>
        </w:rPr>
        <w:t>»</w:t>
      </w:r>
      <w:r w:rsidRPr="0018692F">
        <w:rPr>
          <w:rFonts w:ascii="Courier New" w:hAnsi="Courier New" w:cs="Courier New"/>
          <w:lang w:eastAsia="es-MX"/>
        </w:rPr>
        <w:t xml:space="preserve"> (</w:t>
      </w:r>
      <w:r w:rsidRPr="0018692F">
        <w:rPr>
          <w:rFonts w:ascii="Courier New" w:hAnsi="Courier New" w:cs="Courier New"/>
          <w:i/>
          <w:lang w:eastAsia="es-MX"/>
        </w:rPr>
        <w:t xml:space="preserve">den </w:t>
      </w:r>
      <w:proofErr w:type="spellStart"/>
      <w:r w:rsidRPr="0018692F">
        <w:rPr>
          <w:rFonts w:ascii="Courier New" w:hAnsi="Courier New" w:cs="Courier New"/>
          <w:i/>
          <w:lang w:eastAsia="es-MX"/>
        </w:rPr>
        <w:lastRenderedPageBreak/>
        <w:t>Göttlichen</w:t>
      </w:r>
      <w:proofErr w:type="spellEnd"/>
      <w:r w:rsidRPr="0018692F">
        <w:rPr>
          <w:rFonts w:ascii="Courier New" w:hAnsi="Courier New" w:cs="Courier New"/>
          <w:lang w:eastAsia="es-MX"/>
        </w:rPr>
        <w:t xml:space="preserve">) y hasta </w:t>
      </w:r>
      <w:r w:rsidR="000368D9">
        <w:rPr>
          <w:rFonts w:ascii="Courier New" w:hAnsi="Courier New" w:cs="Courier New"/>
          <w:lang w:eastAsia="es-MX"/>
        </w:rPr>
        <w:t>«</w:t>
      </w:r>
      <w:r w:rsidRPr="0018692F">
        <w:rPr>
          <w:rFonts w:ascii="Courier New" w:hAnsi="Courier New" w:cs="Courier New"/>
          <w:lang w:eastAsia="es-MX"/>
        </w:rPr>
        <w:t>godo</w:t>
      </w:r>
      <w:r w:rsidR="000368D9">
        <w:rPr>
          <w:rFonts w:ascii="Courier New" w:hAnsi="Courier New" w:cs="Courier New"/>
        </w:rPr>
        <w:t>»</w:t>
      </w:r>
      <w:r w:rsidRPr="0018692F">
        <w:rPr>
          <w:rFonts w:ascii="Courier New" w:hAnsi="Courier New" w:cs="Courier New"/>
          <w:lang w:eastAsia="es-MX"/>
        </w:rPr>
        <w:t xml:space="preserve"> (</w:t>
      </w:r>
      <w:proofErr w:type="spellStart"/>
      <w:r w:rsidRPr="0018692F">
        <w:rPr>
          <w:rFonts w:ascii="Courier New" w:hAnsi="Courier New" w:cs="Courier New"/>
          <w:i/>
          <w:lang w:eastAsia="es-MX"/>
        </w:rPr>
        <w:t>Gothen</w:t>
      </w:r>
      <w:proofErr w:type="spellEnd"/>
      <w:r w:rsidRPr="0018692F">
        <w:rPr>
          <w:rFonts w:ascii="Courier New" w:hAnsi="Courier New" w:cs="Courier New"/>
          <w:lang w:eastAsia="es-MX"/>
        </w:rPr>
        <w:t xml:space="preserve">). Pero, como él mismo lo afirma, se trata de una suposición, la cual hoy en día suele darse por cierta aunque sin constarlo fehacientemente. </w:t>
      </w:r>
    </w:p>
    <w:p w:rsidR="00A20151" w:rsidRPr="0018692F" w:rsidRDefault="00A20151" w:rsidP="00A20151">
      <w:pPr>
        <w:spacing w:after="0" w:line="480" w:lineRule="auto"/>
        <w:ind w:firstLine="708"/>
        <w:jc w:val="both"/>
        <w:rPr>
          <w:rFonts w:ascii="Courier New" w:hAnsi="Courier New" w:cs="Courier New"/>
        </w:rPr>
      </w:pPr>
      <w:r w:rsidRPr="0018692F">
        <w:rPr>
          <w:rFonts w:ascii="Courier New" w:hAnsi="Courier New" w:cs="Courier New"/>
        </w:rPr>
        <w:t>Aunado a esto último, parece olvidar el filólogo alemán que los términos originalmente se refieren a lo sensible; no tienen, pues, una intención m</w:t>
      </w:r>
      <w:r w:rsidRPr="0018692F">
        <w:rPr>
          <w:rFonts w:ascii="Courier New" w:hAnsi="Courier New" w:cs="Courier New"/>
        </w:rPr>
        <w:t>o</w:t>
      </w:r>
      <w:r w:rsidRPr="0018692F">
        <w:rPr>
          <w:rFonts w:ascii="Courier New" w:hAnsi="Courier New" w:cs="Courier New"/>
        </w:rPr>
        <w:t>ral, la cual vendrá históricamente después</w:t>
      </w:r>
      <w:r w:rsidRPr="0018692F">
        <w:rPr>
          <w:rStyle w:val="Refdenotaalpie"/>
          <w:rFonts w:ascii="Courier New" w:hAnsi="Courier New" w:cs="Courier New"/>
        </w:rPr>
        <w:footnoteReference w:id="41"/>
      </w:r>
      <w:r w:rsidRPr="0018692F">
        <w:rPr>
          <w:rFonts w:ascii="Courier New" w:hAnsi="Courier New" w:cs="Courier New"/>
        </w:rPr>
        <w:t xml:space="preserve">. Los términos morales no tienen originalmente intenciones morales en el sentido que ha adquirido la ética en la filosofía occidental. Es más, podría decirse que los términos morales tienen una denotación distinta a la que tuvieron en sus orígenes. Pero es lo que sucede con prácticamente todas las palabras; es la historia </w:t>
      </w:r>
      <w:r w:rsidR="000368D9">
        <w:rPr>
          <w:rFonts w:ascii="Courier New" w:hAnsi="Courier New" w:cs="Courier New"/>
        </w:rPr>
        <w:t>«</w:t>
      </w:r>
      <w:r w:rsidRPr="0018692F">
        <w:rPr>
          <w:rFonts w:ascii="Courier New" w:hAnsi="Courier New" w:cs="Courier New"/>
        </w:rPr>
        <w:t>natural</w:t>
      </w:r>
      <w:r w:rsidR="000368D9">
        <w:rPr>
          <w:rFonts w:ascii="Courier New" w:hAnsi="Courier New" w:cs="Courier New"/>
        </w:rPr>
        <w:t>»</w:t>
      </w:r>
      <w:r w:rsidRPr="0018692F">
        <w:rPr>
          <w:rFonts w:ascii="Courier New" w:hAnsi="Courier New" w:cs="Courier New"/>
        </w:rPr>
        <w:t xml:space="preserve"> de la lengua.</w:t>
      </w:r>
    </w:p>
    <w:p w:rsidR="00A20151" w:rsidRPr="0018692F" w:rsidRDefault="00A20151" w:rsidP="00A20151">
      <w:pPr>
        <w:spacing w:after="0" w:line="480" w:lineRule="auto"/>
        <w:jc w:val="both"/>
        <w:rPr>
          <w:rFonts w:ascii="Courier New" w:hAnsi="Courier New" w:cs="Courier New"/>
        </w:rPr>
      </w:pPr>
      <w:r w:rsidRPr="0018692F">
        <w:rPr>
          <w:rFonts w:ascii="Courier New" w:hAnsi="Courier New" w:cs="Courier New"/>
        </w:rPr>
        <w:tab/>
        <w:t xml:space="preserve">Nietzsche recuerda atinadamente que el concepto de </w:t>
      </w:r>
      <w:proofErr w:type="spellStart"/>
      <w:r w:rsidRPr="0018692F">
        <w:rPr>
          <w:rFonts w:ascii="Courier New" w:hAnsi="Courier New" w:cs="Courier New"/>
          <w:i/>
        </w:rPr>
        <w:t>virtus</w:t>
      </w:r>
      <w:proofErr w:type="spellEnd"/>
      <w:r w:rsidRPr="0018692F">
        <w:rPr>
          <w:rFonts w:ascii="Courier New" w:hAnsi="Courier New" w:cs="Courier New"/>
          <w:i/>
        </w:rPr>
        <w:t xml:space="preserve"> </w:t>
      </w:r>
      <w:r w:rsidRPr="0018692F">
        <w:rPr>
          <w:rFonts w:ascii="Courier New" w:hAnsi="Courier New" w:cs="Courier New"/>
        </w:rPr>
        <w:t xml:space="preserve">(y, por supuesto, el de </w:t>
      </w:r>
      <w:proofErr w:type="spellStart"/>
      <w:r w:rsidRPr="0018692F">
        <w:rPr>
          <w:rFonts w:ascii="Courier New" w:hAnsi="Courier New" w:cs="Courier New"/>
          <w:i/>
        </w:rPr>
        <w:t>bonus</w:t>
      </w:r>
      <w:proofErr w:type="spellEnd"/>
      <w:r w:rsidRPr="0018692F">
        <w:rPr>
          <w:rFonts w:ascii="Courier New" w:hAnsi="Courier New" w:cs="Courier New"/>
        </w:rPr>
        <w:t>) no tiene en realidad mucho qué ver con el uso que ha tenido en la filosofía moral posterior, especia</w:t>
      </w:r>
      <w:r w:rsidRPr="0018692F">
        <w:rPr>
          <w:rFonts w:ascii="Courier New" w:hAnsi="Courier New" w:cs="Courier New"/>
        </w:rPr>
        <w:t>l</w:t>
      </w:r>
      <w:r w:rsidRPr="0018692F">
        <w:rPr>
          <w:rFonts w:ascii="Courier New" w:hAnsi="Courier New" w:cs="Courier New"/>
        </w:rPr>
        <w:t xml:space="preserve">mente en las filosofías morales socrático-platónica, cristiana y kantiana (en donde ya hay un cierto tono distinto de la </w:t>
      </w:r>
      <w:proofErr w:type="spellStart"/>
      <w:r w:rsidRPr="0018692F">
        <w:rPr>
          <w:rFonts w:ascii="Courier New" w:hAnsi="Courier New" w:cs="Courier New"/>
          <w:lang w:eastAsia="es-MX"/>
        </w:rPr>
        <w:t>ἀρετὴ</w:t>
      </w:r>
      <w:proofErr w:type="spellEnd"/>
      <w:r w:rsidRPr="0018692F">
        <w:rPr>
          <w:rFonts w:ascii="Courier New" w:hAnsi="Courier New" w:cs="Courier New"/>
          <w:lang w:eastAsia="es-MX"/>
        </w:rPr>
        <w:t xml:space="preserve"> primitiva</w:t>
      </w:r>
      <w:r w:rsidRPr="0018692F">
        <w:rPr>
          <w:rFonts w:ascii="Courier New" w:hAnsi="Courier New" w:cs="Courier New"/>
        </w:rPr>
        <w:t xml:space="preserve">). Pero en todas ellas, y es lo que reconoce </w:t>
      </w:r>
      <w:proofErr w:type="spellStart"/>
      <w:r w:rsidRPr="0018692F">
        <w:rPr>
          <w:rFonts w:ascii="Courier New" w:hAnsi="Courier New" w:cs="Courier New"/>
        </w:rPr>
        <w:t>Mateu</w:t>
      </w:r>
      <w:proofErr w:type="spellEnd"/>
      <w:r w:rsidRPr="0018692F">
        <w:rPr>
          <w:rFonts w:ascii="Courier New" w:hAnsi="Courier New" w:cs="Courier New"/>
        </w:rPr>
        <w:t xml:space="preserve">, está implícito el aristotelismo. Sin embargo, Nietzsche es vago en varias partes de su obra, como en el siguiente aforismo de </w:t>
      </w:r>
      <w:r w:rsidRPr="0018692F">
        <w:rPr>
          <w:rFonts w:ascii="Courier New" w:hAnsi="Courier New" w:cs="Courier New"/>
          <w:i/>
        </w:rPr>
        <w:t>Humano, demasiado humano</w:t>
      </w:r>
      <w:r w:rsidRPr="0018692F">
        <w:rPr>
          <w:rFonts w:ascii="Courier New" w:hAnsi="Courier New" w:cs="Courier New"/>
        </w:rPr>
        <w:t xml:space="preserve">: </w:t>
      </w:r>
      <w:r w:rsidR="000368D9">
        <w:rPr>
          <w:rFonts w:ascii="Courier New" w:hAnsi="Courier New" w:cs="Courier New"/>
        </w:rPr>
        <w:t>«</w:t>
      </w:r>
      <w:r w:rsidRPr="0018692F">
        <w:rPr>
          <w:rFonts w:ascii="Courier New" w:hAnsi="Courier New" w:cs="Courier New"/>
        </w:rPr>
        <w:t xml:space="preserve">Ser moral, tener buenas costumbres, ser virtuoso quiere decir practicar la obediencia a una ley y a una tradición fundadas desde hace mucho tiempo. Que nos sometamos a ella de buen o de mal grado, </w:t>
      </w:r>
      <w:r w:rsidRPr="0018692F">
        <w:rPr>
          <w:rFonts w:ascii="Courier New" w:hAnsi="Courier New" w:cs="Courier New"/>
        </w:rPr>
        <w:lastRenderedPageBreak/>
        <w:t>es cosa del todo indiferente; basta con que lo hagamos</w:t>
      </w:r>
      <w:r w:rsidR="000368D9">
        <w:rPr>
          <w:rFonts w:ascii="Courier New" w:hAnsi="Courier New" w:cs="Courier New"/>
        </w:rPr>
        <w:t>»</w:t>
      </w:r>
      <w:r w:rsidRPr="0018692F">
        <w:rPr>
          <w:rStyle w:val="Refdenotaalpie"/>
          <w:rFonts w:ascii="Courier New" w:hAnsi="Courier New" w:cs="Courier New"/>
        </w:rPr>
        <w:footnoteReference w:id="42"/>
      </w:r>
      <w:r w:rsidRPr="0018692F">
        <w:rPr>
          <w:rFonts w:ascii="Courier New" w:hAnsi="Courier New" w:cs="Courier New"/>
        </w:rPr>
        <w:t>. Se trata, en definitiva, de una vaguedad porque no toda moralidad sigue las pautas que él marca. Por ejemplo, la moral aristotélica busca, además del acto moral adecuado o prudente, que éste sea realizado con gusto, placer y gozo</w:t>
      </w:r>
      <w:r w:rsidRPr="0018692F">
        <w:rPr>
          <w:rStyle w:val="Refdenotaalpie"/>
          <w:rFonts w:ascii="Courier New" w:hAnsi="Courier New" w:cs="Courier New"/>
        </w:rPr>
        <w:footnoteReference w:id="43"/>
      </w:r>
      <w:r w:rsidRPr="0018692F">
        <w:rPr>
          <w:rFonts w:ascii="Courier New" w:hAnsi="Courier New" w:cs="Courier New"/>
        </w:rPr>
        <w:t xml:space="preserve">. Más bien parece que la ponderación de </w:t>
      </w:r>
      <w:proofErr w:type="spellStart"/>
      <w:r w:rsidRPr="0018692F">
        <w:rPr>
          <w:rFonts w:ascii="Courier New" w:hAnsi="Courier New" w:cs="Courier New"/>
        </w:rPr>
        <w:t>MacIntyre</w:t>
      </w:r>
      <w:proofErr w:type="spellEnd"/>
      <w:r w:rsidRPr="0018692F">
        <w:rPr>
          <w:rFonts w:ascii="Courier New" w:hAnsi="Courier New" w:cs="Courier New"/>
        </w:rPr>
        <w:t xml:space="preserve"> sobre la postura de Nietzsche tiene visos de ser atinada: para el germano, </w:t>
      </w:r>
      <w:r w:rsidR="000368D9">
        <w:rPr>
          <w:rFonts w:ascii="Courier New" w:hAnsi="Courier New" w:cs="Courier New"/>
        </w:rPr>
        <w:t>«</w:t>
      </w:r>
      <w:r w:rsidRPr="0018692F">
        <w:rPr>
          <w:rFonts w:ascii="Courier New" w:hAnsi="Courier New" w:cs="Courier New"/>
        </w:rPr>
        <w:t>Lo que surgió fue la victoria de un ideal ascético negador de la vida que se pone en circulación en esas concepciones del pecado, del deber, de la conciencia y de la relación de la virtud con la felicidad, que han perpetuado tanto el resentimiento como el rencor y la negación de la vida</w:t>
      </w:r>
      <w:r w:rsidR="000368D9">
        <w:rPr>
          <w:rFonts w:ascii="Courier New" w:hAnsi="Courier New" w:cs="Courier New"/>
        </w:rPr>
        <w:t>»</w:t>
      </w:r>
      <w:r w:rsidRPr="0018692F">
        <w:rPr>
          <w:rStyle w:val="Refdenotaalpie"/>
          <w:rFonts w:ascii="Courier New" w:hAnsi="Courier New" w:cs="Courier New"/>
        </w:rPr>
        <w:footnoteReference w:id="44"/>
      </w:r>
      <w:r w:rsidRPr="0018692F">
        <w:rPr>
          <w:rFonts w:ascii="Courier New" w:hAnsi="Courier New" w:cs="Courier New"/>
        </w:rPr>
        <w:t xml:space="preserve">. </w:t>
      </w:r>
    </w:p>
    <w:p w:rsidR="00A20151" w:rsidRPr="0018692F" w:rsidRDefault="00A20151" w:rsidP="00A20151">
      <w:pPr>
        <w:spacing w:after="0" w:line="480" w:lineRule="auto"/>
        <w:jc w:val="both"/>
        <w:rPr>
          <w:rFonts w:ascii="Courier New" w:hAnsi="Courier New" w:cs="Courier New"/>
        </w:rPr>
      </w:pPr>
      <w:r w:rsidRPr="0018692F">
        <w:rPr>
          <w:rFonts w:ascii="Courier New" w:hAnsi="Courier New" w:cs="Courier New"/>
        </w:rPr>
        <w:tab/>
      </w:r>
      <w:proofErr w:type="spellStart"/>
      <w:r w:rsidRPr="0018692F">
        <w:rPr>
          <w:rFonts w:ascii="Courier New" w:hAnsi="Courier New" w:cs="Courier New"/>
        </w:rPr>
        <w:t>Rosmini</w:t>
      </w:r>
      <w:proofErr w:type="spellEnd"/>
      <w:r w:rsidRPr="0018692F">
        <w:rPr>
          <w:rFonts w:ascii="Courier New" w:hAnsi="Courier New" w:cs="Courier New"/>
        </w:rPr>
        <w:t xml:space="preserve"> tiene clara conciencia de que los términos en su inicio se aplican a asuntos distintos, aunque no por completo diferentes, a los que suelen tener posteriormente. Sucede que, de acuerdo con él, en un inicio los términos se refieren a la materia, a lo sensible, y sólo después se elevan a la forma, a lo inteligible. Acaece con el concepto de </w:t>
      </w:r>
      <w:proofErr w:type="spellStart"/>
      <w:r w:rsidRPr="0018692F">
        <w:rPr>
          <w:rFonts w:ascii="Courier New" w:hAnsi="Courier New" w:cs="Courier New"/>
          <w:i/>
        </w:rPr>
        <w:t>virtus</w:t>
      </w:r>
      <w:proofErr w:type="spellEnd"/>
      <w:r w:rsidRPr="0018692F">
        <w:rPr>
          <w:rFonts w:ascii="Courier New" w:hAnsi="Courier New" w:cs="Courier New"/>
        </w:rPr>
        <w:t xml:space="preserve"> y, en general, con el concepto de </w:t>
      </w:r>
      <w:proofErr w:type="spellStart"/>
      <w:r w:rsidRPr="0018692F">
        <w:rPr>
          <w:rFonts w:ascii="Courier New" w:hAnsi="Courier New" w:cs="Courier New"/>
          <w:i/>
        </w:rPr>
        <w:t>bonum</w:t>
      </w:r>
      <w:proofErr w:type="spellEnd"/>
      <w:r w:rsidRPr="0018692F">
        <w:rPr>
          <w:rFonts w:ascii="Courier New" w:hAnsi="Courier New" w:cs="Courier New"/>
        </w:rPr>
        <w:t xml:space="preserve">. Tal parece que es lo que Nietzsche pierde de vista al querer derivar de una etimología lo que ha de ser un sistema moral, pues los filósofos de la moral tienen por cometido aclarar la moralidad, observar si se encuentra fundamentada o no y, en su caso, criticarla. </w:t>
      </w:r>
    </w:p>
    <w:p w:rsidR="00A20151" w:rsidRPr="0018692F" w:rsidRDefault="00A20151" w:rsidP="00A20151">
      <w:pPr>
        <w:spacing w:after="0" w:line="480" w:lineRule="auto"/>
        <w:ind w:firstLine="708"/>
        <w:jc w:val="both"/>
        <w:rPr>
          <w:rFonts w:ascii="Courier New" w:hAnsi="Courier New" w:cs="Courier New"/>
        </w:rPr>
      </w:pPr>
      <w:r w:rsidRPr="0018692F">
        <w:rPr>
          <w:rFonts w:ascii="Courier New" w:hAnsi="Courier New" w:cs="Courier New"/>
        </w:rPr>
        <w:lastRenderedPageBreak/>
        <w:t xml:space="preserve">Lo anterior posee relevancia porque los conceptos, que muchas veces van más allá de los términos que se utilizan para significarlos, tienen connotaciones especiales. Por ejemplo, Yepes y Aranguren parecen atinar al sentido contemporáneo que adquiere el concepto de virtud en la tradición aristotélica: </w:t>
      </w:r>
      <w:r w:rsidR="000368D9">
        <w:rPr>
          <w:rFonts w:ascii="Courier New" w:hAnsi="Courier New" w:cs="Courier New"/>
        </w:rPr>
        <w:t>«</w:t>
      </w:r>
      <w:r w:rsidRPr="0018692F">
        <w:rPr>
          <w:rFonts w:ascii="Courier New" w:hAnsi="Courier New" w:cs="Courier New"/>
        </w:rPr>
        <w:t xml:space="preserve">Pero en el desarrollo de la vida hay innumerables obstáculos: externos (impedimentos, cantos de sirena, el mal) e internos (el cansancio, la distracción, la debilidad de la voluntad, etc.). Hay que fortalecer la capacidad humana. A esa acción se le suele llamar </w:t>
      </w:r>
      <w:r w:rsidRPr="0018692F">
        <w:rPr>
          <w:rFonts w:ascii="Courier New" w:hAnsi="Courier New" w:cs="Courier New"/>
          <w:i/>
        </w:rPr>
        <w:t>virtud</w:t>
      </w:r>
      <w:r w:rsidRPr="0018692F">
        <w:rPr>
          <w:rFonts w:ascii="Courier New" w:hAnsi="Courier New" w:cs="Courier New"/>
        </w:rPr>
        <w:t xml:space="preserve">, una ‘facilidad’ adquirida para elegir lo conveniente. ‘Virtuoso’ parece sinónimo de ‘bondadoso’ y de ‘espíritu débil’. Sin embargo, </w:t>
      </w:r>
      <w:r w:rsidRPr="0018692F">
        <w:rPr>
          <w:rFonts w:ascii="Courier New" w:hAnsi="Courier New" w:cs="Courier New"/>
          <w:i/>
        </w:rPr>
        <w:t xml:space="preserve">virtud </w:t>
      </w:r>
      <w:r w:rsidRPr="0018692F">
        <w:rPr>
          <w:rFonts w:ascii="Courier New" w:hAnsi="Courier New" w:cs="Courier New"/>
        </w:rPr>
        <w:t xml:space="preserve">viene de </w:t>
      </w:r>
      <w:r w:rsidRPr="0018692F">
        <w:rPr>
          <w:rFonts w:ascii="Courier New" w:hAnsi="Courier New" w:cs="Courier New"/>
          <w:i/>
        </w:rPr>
        <w:t>vis</w:t>
      </w:r>
      <w:r w:rsidRPr="0018692F">
        <w:rPr>
          <w:rFonts w:ascii="Courier New" w:hAnsi="Courier New" w:cs="Courier New"/>
        </w:rPr>
        <w:t>, que significa ‘fuerza’; en su signif</w:t>
      </w:r>
      <w:r w:rsidRPr="0018692F">
        <w:rPr>
          <w:rFonts w:ascii="Courier New" w:hAnsi="Courier New" w:cs="Courier New"/>
        </w:rPr>
        <w:t>i</w:t>
      </w:r>
      <w:r w:rsidRPr="0018692F">
        <w:rPr>
          <w:rFonts w:ascii="Courier New" w:hAnsi="Courier New" w:cs="Courier New"/>
        </w:rPr>
        <w:t>cado clásico: el que tiene ‘virtud’ es el que tiene ‘fortaleza’ para mantener como objetivo de su vida la excelencia. La virtud es, por tanto, un fortalecimiento de la voluntad, que lleva al rendimiento positivo de la libertad. Gracias a ella uno adquiere una fuerza que antes no tenía, y puede hacer cosas que antes parecían imposibles</w:t>
      </w:r>
      <w:r w:rsidR="000368D9">
        <w:rPr>
          <w:rFonts w:ascii="Courier New" w:hAnsi="Courier New" w:cs="Courier New"/>
        </w:rPr>
        <w:t>»</w:t>
      </w:r>
      <w:r w:rsidRPr="0018692F">
        <w:rPr>
          <w:rStyle w:val="Refdenotaalpie"/>
          <w:rFonts w:ascii="Courier New" w:hAnsi="Courier New" w:cs="Courier New"/>
        </w:rPr>
        <w:footnoteReference w:id="45"/>
      </w:r>
      <w:r w:rsidRPr="0018692F">
        <w:rPr>
          <w:rFonts w:ascii="Courier New" w:hAnsi="Courier New" w:cs="Courier New"/>
        </w:rPr>
        <w:t xml:space="preserve">. Como se aprecia, se trata de un sentido muy distinto al que la tradición genealógica representada por Nietzsche quiere mostrar. Es lo que el propio </w:t>
      </w:r>
      <w:proofErr w:type="spellStart"/>
      <w:r w:rsidRPr="0018692F">
        <w:rPr>
          <w:rFonts w:ascii="Courier New" w:hAnsi="Courier New" w:cs="Courier New"/>
        </w:rPr>
        <w:t>MacIntyre</w:t>
      </w:r>
      <w:proofErr w:type="spellEnd"/>
      <w:r w:rsidRPr="0018692F">
        <w:rPr>
          <w:rFonts w:ascii="Courier New" w:hAnsi="Courier New" w:cs="Courier New"/>
        </w:rPr>
        <w:t xml:space="preserve">, en </w:t>
      </w:r>
      <w:r w:rsidRPr="0018692F">
        <w:rPr>
          <w:rFonts w:ascii="Courier New" w:hAnsi="Courier New" w:cs="Courier New"/>
          <w:i/>
        </w:rPr>
        <w:t>Tres versiones rivales de la ética</w:t>
      </w:r>
      <w:r w:rsidRPr="0018692F">
        <w:rPr>
          <w:rFonts w:ascii="Courier New" w:hAnsi="Courier New" w:cs="Courier New"/>
        </w:rPr>
        <w:t>, señala con tino: se trata de versiones rivales, y lo que en una de ellas adquiere un sentido específico, en otra aparece desvirtuado.</w:t>
      </w:r>
    </w:p>
    <w:p w:rsidR="00A20151" w:rsidRPr="0018692F" w:rsidRDefault="00A20151" w:rsidP="00A20151">
      <w:pPr>
        <w:spacing w:after="0" w:line="480" w:lineRule="auto"/>
        <w:rPr>
          <w:rFonts w:ascii="Courier New" w:hAnsi="Courier New" w:cs="Courier New"/>
        </w:rPr>
      </w:pPr>
    </w:p>
    <w:p w:rsidR="00A20151" w:rsidRPr="0018692F" w:rsidRDefault="00A20151" w:rsidP="00A20151">
      <w:pPr>
        <w:spacing w:after="0" w:line="480" w:lineRule="auto"/>
        <w:jc w:val="both"/>
        <w:rPr>
          <w:rFonts w:ascii="Courier New" w:hAnsi="Courier New" w:cs="Courier New"/>
        </w:rPr>
      </w:pPr>
      <w:r w:rsidRPr="0018692F">
        <w:rPr>
          <w:rFonts w:ascii="Courier New" w:hAnsi="Courier New" w:cs="Courier New"/>
        </w:rPr>
        <w:lastRenderedPageBreak/>
        <w:t>6. La discusión con Kant: materia y forma en el contexto de la esencia de la moralidad</w:t>
      </w:r>
    </w:p>
    <w:p w:rsidR="00A20151" w:rsidRPr="0018692F" w:rsidRDefault="00A20151" w:rsidP="00A20151">
      <w:pPr>
        <w:spacing w:after="0" w:line="480" w:lineRule="auto"/>
        <w:jc w:val="both"/>
        <w:rPr>
          <w:rFonts w:ascii="Courier New" w:hAnsi="Courier New" w:cs="Courier New"/>
        </w:rPr>
      </w:pPr>
    </w:p>
    <w:p w:rsidR="00A20151" w:rsidRPr="0018692F" w:rsidRDefault="00A20151" w:rsidP="00A20151">
      <w:pPr>
        <w:spacing w:after="0" w:line="480" w:lineRule="auto"/>
        <w:jc w:val="both"/>
        <w:rPr>
          <w:rFonts w:ascii="Courier New" w:hAnsi="Courier New" w:cs="Courier New"/>
        </w:rPr>
      </w:pPr>
      <w:r w:rsidRPr="0018692F">
        <w:rPr>
          <w:rFonts w:ascii="Courier New" w:hAnsi="Courier New" w:cs="Courier New"/>
        </w:rPr>
        <w:t xml:space="preserve">Desde la introducción mencionamos que hay otra aplicación en la filosofía </w:t>
      </w:r>
      <w:proofErr w:type="spellStart"/>
      <w:r w:rsidRPr="0018692F">
        <w:rPr>
          <w:rFonts w:ascii="Courier New" w:hAnsi="Courier New" w:cs="Courier New"/>
        </w:rPr>
        <w:t>rosminiana</w:t>
      </w:r>
      <w:proofErr w:type="spellEnd"/>
      <w:r w:rsidRPr="0018692F">
        <w:rPr>
          <w:rFonts w:ascii="Courier New" w:hAnsi="Courier New" w:cs="Courier New"/>
        </w:rPr>
        <w:t xml:space="preserve"> en relación a la materia y la forma en ética. Dijimos que le dota a </w:t>
      </w:r>
      <w:proofErr w:type="spellStart"/>
      <w:r w:rsidRPr="0018692F">
        <w:rPr>
          <w:rFonts w:ascii="Courier New" w:hAnsi="Courier New" w:cs="Courier New"/>
        </w:rPr>
        <w:t>Rosmini</w:t>
      </w:r>
      <w:proofErr w:type="spellEnd"/>
      <w:r w:rsidRPr="0018692F">
        <w:rPr>
          <w:rFonts w:ascii="Courier New" w:hAnsi="Courier New" w:cs="Courier New"/>
        </w:rPr>
        <w:t xml:space="preserve"> de herramientas para discutir con los filósofos alemanes, especialmente con Kant. En efecto, </w:t>
      </w:r>
      <w:proofErr w:type="spellStart"/>
      <w:r w:rsidRPr="0018692F">
        <w:rPr>
          <w:rFonts w:ascii="Courier New" w:hAnsi="Courier New" w:cs="Courier New"/>
        </w:rPr>
        <w:t>Rosmini</w:t>
      </w:r>
      <w:proofErr w:type="spellEnd"/>
      <w:r w:rsidRPr="0018692F">
        <w:rPr>
          <w:rFonts w:ascii="Courier New" w:hAnsi="Courier New" w:cs="Courier New"/>
        </w:rPr>
        <w:t xml:space="preserve"> considera que los filósofos alemanes de su tiempo se hallan enfrascados en una discusión muy preclara: en ver quién es capaz de brindar un principio completamente formal que exprese la esencia de la moralidad. El más reciente filósofo busca superar al anterior al brindar un principio más formal que su antecesor, de tal suerte que la formulación sea cada vez más general hasta el punto de no contener materialidad alguna en su enunciación. Pero el filósofo tridentino sopesa que hay un malentendido desde el inicio en este programa alemán de trabajo: no se ha aclarado suficientemente qué se entiende por material y formal en este contexto. Él, por su parte, estima que en este ámbito, a saber, el de la definición de la esencia de la moralidad, es necesario definir los términos primarios con los cuales se trabaja, y ello implica, entonces, a los conceptos de formalidad y materialidad, pues suponen un uso muy especial.</w:t>
      </w:r>
    </w:p>
    <w:p w:rsidR="00A20151" w:rsidRPr="0018692F" w:rsidRDefault="00A20151" w:rsidP="00A20151">
      <w:pPr>
        <w:spacing w:after="0" w:line="480" w:lineRule="auto"/>
        <w:jc w:val="both"/>
        <w:rPr>
          <w:rFonts w:ascii="Courier New" w:hAnsi="Courier New" w:cs="Courier New"/>
        </w:rPr>
      </w:pPr>
      <w:r w:rsidRPr="0018692F">
        <w:rPr>
          <w:rFonts w:ascii="Courier New" w:hAnsi="Courier New" w:cs="Courier New"/>
        </w:rPr>
        <w:tab/>
      </w:r>
      <w:r w:rsidRPr="0018692F">
        <w:rPr>
          <w:rFonts w:ascii="Courier New" w:hAnsi="Courier New" w:cs="Courier New"/>
          <w:lang w:val="it-IT"/>
        </w:rPr>
        <w:t xml:space="preserve">Rosmini, con su tono característico, brinda lo que él enjuicia son las nociones de formalidad y materialidad en esta especial especulación: </w:t>
      </w:r>
      <w:r w:rsidR="000368D9">
        <w:rPr>
          <w:rFonts w:ascii="Courier New" w:hAnsi="Courier New" w:cs="Courier New"/>
          <w:lang w:val="it-IT"/>
        </w:rPr>
        <w:t>«</w:t>
      </w:r>
      <w:r w:rsidRPr="0018692F">
        <w:rPr>
          <w:rFonts w:ascii="Courier New" w:hAnsi="Courier New" w:cs="Courier New"/>
          <w:i/>
          <w:lang w:val="it-IT"/>
        </w:rPr>
        <w:t xml:space="preserve">Intendesi per </w:t>
      </w:r>
      <w:r w:rsidRPr="0018692F">
        <w:rPr>
          <w:rFonts w:ascii="Courier New" w:hAnsi="Courier New" w:cs="Courier New"/>
          <w:lang w:val="it-IT"/>
        </w:rPr>
        <w:t xml:space="preserve">principio materiale </w:t>
      </w:r>
      <w:r w:rsidRPr="0018692F">
        <w:rPr>
          <w:rFonts w:ascii="Courier New" w:hAnsi="Courier New" w:cs="Courier New"/>
          <w:i/>
          <w:lang w:val="it-IT"/>
        </w:rPr>
        <w:t xml:space="preserve">una proposizione, che nello stesso tempo che abbraccia tutti i doveri morali, indica ancora gli oggetti a´quali si riferiscono questi doveri, e intendesi </w:t>
      </w:r>
      <w:r w:rsidRPr="0018692F">
        <w:rPr>
          <w:rFonts w:ascii="Courier New" w:hAnsi="Courier New" w:cs="Courier New"/>
          <w:i/>
          <w:lang w:val="it-IT"/>
        </w:rPr>
        <w:lastRenderedPageBreak/>
        <w:t xml:space="preserve">per </w:t>
      </w:r>
      <w:r w:rsidRPr="0018692F">
        <w:rPr>
          <w:rFonts w:ascii="Courier New" w:hAnsi="Courier New" w:cs="Courier New"/>
          <w:lang w:val="it-IT"/>
        </w:rPr>
        <w:t xml:space="preserve">principio formale </w:t>
      </w:r>
      <w:r w:rsidRPr="0018692F">
        <w:rPr>
          <w:rFonts w:ascii="Courier New" w:hAnsi="Courier New" w:cs="Courier New"/>
          <w:i/>
          <w:lang w:val="it-IT"/>
        </w:rPr>
        <w:t>una proposizione, che esprime la forza di obbligare senza indicare gli oggetti a´quali termina l´obbligazione</w:t>
      </w:r>
      <w:r w:rsidR="000368D9">
        <w:rPr>
          <w:rFonts w:ascii="Courier New" w:hAnsi="Courier New" w:cs="Courier New"/>
        </w:rPr>
        <w:t>»</w:t>
      </w:r>
      <w:r w:rsidRPr="0018692F">
        <w:rPr>
          <w:rStyle w:val="Refdenotaalpie"/>
          <w:rFonts w:ascii="Courier New" w:hAnsi="Courier New" w:cs="Courier New"/>
          <w:lang w:val="it-IT"/>
        </w:rPr>
        <w:footnoteReference w:id="46"/>
      </w:r>
      <w:r w:rsidRPr="0018692F">
        <w:rPr>
          <w:rFonts w:ascii="Courier New" w:hAnsi="Courier New" w:cs="Courier New"/>
          <w:lang w:val="it-IT"/>
        </w:rPr>
        <w:t xml:space="preserve">. </w:t>
      </w:r>
      <w:r w:rsidRPr="0018692F">
        <w:rPr>
          <w:rFonts w:ascii="Courier New" w:hAnsi="Courier New" w:cs="Courier New"/>
        </w:rPr>
        <w:t>Las definiciones son portentosamente claras, pues dan pie a la pregunta decisiva del programa de trabajo alemán: ¿es posible expresar la fuerza obligante en una proposición que prescinda completamente de los objetos de la obligación que ella misma encierra? ¿Es posible privar a la formulación moral primaria de toda referencia a los objetos de la obligación? Nosotros hemos ensayado una respuesta alternativa en otro trabajo</w:t>
      </w:r>
      <w:r w:rsidRPr="0018692F">
        <w:rPr>
          <w:rStyle w:val="Refdenotaalpie"/>
          <w:rFonts w:ascii="Courier New" w:hAnsi="Courier New" w:cs="Courier New"/>
        </w:rPr>
        <w:footnoteReference w:id="47"/>
      </w:r>
      <w:r w:rsidRPr="0018692F">
        <w:rPr>
          <w:rFonts w:ascii="Courier New" w:hAnsi="Courier New" w:cs="Courier New"/>
        </w:rPr>
        <w:t xml:space="preserve">. En este momento nos centraremos en la propuesta </w:t>
      </w:r>
      <w:proofErr w:type="spellStart"/>
      <w:r w:rsidRPr="0018692F">
        <w:rPr>
          <w:rFonts w:ascii="Courier New" w:hAnsi="Courier New" w:cs="Courier New"/>
        </w:rPr>
        <w:t>rosminiana</w:t>
      </w:r>
      <w:proofErr w:type="spellEnd"/>
      <w:r w:rsidRPr="0018692F">
        <w:rPr>
          <w:rFonts w:ascii="Courier New" w:hAnsi="Courier New" w:cs="Courier New"/>
        </w:rPr>
        <w:t>, objeto del presente texto.</w:t>
      </w:r>
    </w:p>
    <w:p w:rsidR="00A20151" w:rsidRPr="0018692F" w:rsidRDefault="00A20151" w:rsidP="00A20151">
      <w:pPr>
        <w:spacing w:after="0" w:line="480" w:lineRule="auto"/>
        <w:jc w:val="both"/>
        <w:rPr>
          <w:rFonts w:ascii="Courier New" w:hAnsi="Courier New" w:cs="Courier New"/>
        </w:rPr>
      </w:pPr>
      <w:r w:rsidRPr="0018692F">
        <w:rPr>
          <w:rFonts w:ascii="Courier New" w:hAnsi="Courier New" w:cs="Courier New"/>
        </w:rPr>
        <w:tab/>
        <w:t xml:space="preserve">Queda claro, por lo aludido en las definiciones </w:t>
      </w:r>
      <w:proofErr w:type="spellStart"/>
      <w:r w:rsidRPr="0018692F">
        <w:rPr>
          <w:rFonts w:ascii="Courier New" w:hAnsi="Courier New" w:cs="Courier New"/>
        </w:rPr>
        <w:t>rosminianas</w:t>
      </w:r>
      <w:proofErr w:type="spellEnd"/>
      <w:r w:rsidRPr="0018692F">
        <w:rPr>
          <w:rFonts w:ascii="Courier New" w:hAnsi="Courier New" w:cs="Courier New"/>
        </w:rPr>
        <w:t xml:space="preserve">, que material equivale en este contexto a </w:t>
      </w:r>
      <w:r w:rsidR="000368D9">
        <w:rPr>
          <w:rFonts w:ascii="Courier New" w:hAnsi="Courier New" w:cs="Courier New"/>
        </w:rPr>
        <w:t>«</w:t>
      </w:r>
      <w:r w:rsidRPr="0018692F">
        <w:rPr>
          <w:rFonts w:ascii="Courier New" w:hAnsi="Courier New" w:cs="Courier New"/>
        </w:rPr>
        <w:t>objetos de la obligación</w:t>
      </w:r>
      <w:r w:rsidR="000368D9">
        <w:rPr>
          <w:rFonts w:ascii="Courier New" w:hAnsi="Courier New" w:cs="Courier New"/>
        </w:rPr>
        <w:t>»</w:t>
      </w:r>
      <w:r w:rsidRPr="0018692F">
        <w:rPr>
          <w:rFonts w:ascii="Courier New" w:hAnsi="Courier New" w:cs="Courier New"/>
        </w:rPr>
        <w:t xml:space="preserve">. Por su parte, formal equivale a </w:t>
      </w:r>
      <w:r w:rsidR="000368D9">
        <w:rPr>
          <w:rFonts w:ascii="Courier New" w:hAnsi="Courier New" w:cs="Courier New"/>
        </w:rPr>
        <w:t>«</w:t>
      </w:r>
      <w:r w:rsidRPr="0018692F">
        <w:rPr>
          <w:rFonts w:ascii="Courier New" w:hAnsi="Courier New" w:cs="Courier New"/>
        </w:rPr>
        <w:t>prescindir</w:t>
      </w:r>
      <w:r w:rsidR="000368D9">
        <w:rPr>
          <w:rFonts w:ascii="Courier New" w:hAnsi="Courier New" w:cs="Courier New"/>
        </w:rPr>
        <w:t>»</w:t>
      </w:r>
      <w:r w:rsidRPr="0018692F">
        <w:rPr>
          <w:rFonts w:ascii="Courier New" w:hAnsi="Courier New" w:cs="Courier New"/>
        </w:rPr>
        <w:t xml:space="preserve"> de </w:t>
      </w:r>
      <w:r w:rsidR="000368D9">
        <w:rPr>
          <w:rFonts w:ascii="Courier New" w:hAnsi="Courier New" w:cs="Courier New"/>
        </w:rPr>
        <w:t>«m</w:t>
      </w:r>
      <w:r w:rsidRPr="0018692F">
        <w:rPr>
          <w:rFonts w:ascii="Courier New" w:hAnsi="Courier New" w:cs="Courier New"/>
        </w:rPr>
        <w:t>aterial</w:t>
      </w:r>
      <w:r w:rsidR="000368D9">
        <w:rPr>
          <w:rFonts w:ascii="Courier New" w:hAnsi="Courier New" w:cs="Courier New"/>
        </w:rPr>
        <w:t>»</w:t>
      </w:r>
      <w:r w:rsidRPr="0018692F">
        <w:rPr>
          <w:rFonts w:ascii="Courier New" w:hAnsi="Courier New" w:cs="Courier New"/>
        </w:rPr>
        <w:t xml:space="preserve">, esto es, de </w:t>
      </w:r>
      <w:r w:rsidR="00A7240A">
        <w:rPr>
          <w:rFonts w:ascii="Courier New" w:hAnsi="Courier New" w:cs="Courier New"/>
        </w:rPr>
        <w:t>«</w:t>
      </w:r>
      <w:r w:rsidRPr="0018692F">
        <w:rPr>
          <w:rFonts w:ascii="Courier New" w:hAnsi="Courier New" w:cs="Courier New"/>
        </w:rPr>
        <w:t>objetos de la obligación</w:t>
      </w:r>
      <w:r w:rsidR="00A7240A">
        <w:rPr>
          <w:rFonts w:ascii="Courier New" w:hAnsi="Courier New" w:cs="Courier New"/>
        </w:rPr>
        <w:t>»</w:t>
      </w:r>
      <w:r w:rsidRPr="0018692F">
        <w:rPr>
          <w:rFonts w:ascii="Courier New" w:hAnsi="Courier New" w:cs="Courier New"/>
        </w:rPr>
        <w:t xml:space="preserve">. Y es que el objeto, en este caso, es el término al cual se refiere la obligación. ¿Es posible, entonces, formular una obligación que no implique un término? La pregunta, aclarada así, es sumamente interesante, y es la que da pie a </w:t>
      </w:r>
      <w:proofErr w:type="spellStart"/>
      <w:r w:rsidRPr="0018692F">
        <w:rPr>
          <w:rFonts w:ascii="Courier New" w:hAnsi="Courier New" w:cs="Courier New"/>
        </w:rPr>
        <w:t>Rosmini</w:t>
      </w:r>
      <w:proofErr w:type="spellEnd"/>
      <w:r w:rsidRPr="0018692F">
        <w:rPr>
          <w:rFonts w:ascii="Courier New" w:hAnsi="Courier New" w:cs="Courier New"/>
        </w:rPr>
        <w:t xml:space="preserve"> para criticar de nueva cuenta la filosofía moral de Kant (decimos </w:t>
      </w:r>
      <w:r w:rsidR="00A7240A">
        <w:rPr>
          <w:rFonts w:ascii="Courier New" w:hAnsi="Courier New" w:cs="Courier New"/>
        </w:rPr>
        <w:t>«</w:t>
      </w:r>
      <w:r w:rsidRPr="0018692F">
        <w:rPr>
          <w:rFonts w:ascii="Courier New" w:hAnsi="Courier New" w:cs="Courier New"/>
        </w:rPr>
        <w:t>de nueva cuenta</w:t>
      </w:r>
      <w:r w:rsidR="00A7240A">
        <w:rPr>
          <w:rFonts w:ascii="Courier New" w:hAnsi="Courier New" w:cs="Courier New"/>
        </w:rPr>
        <w:t>»</w:t>
      </w:r>
      <w:r w:rsidRPr="0018692F">
        <w:rPr>
          <w:rFonts w:ascii="Courier New" w:hAnsi="Courier New" w:cs="Courier New"/>
        </w:rPr>
        <w:t xml:space="preserve">, pues dedica los artículos 11 y 12 del capítulo V de la </w:t>
      </w:r>
      <w:proofErr w:type="spellStart"/>
      <w:r w:rsidRPr="0018692F">
        <w:rPr>
          <w:rFonts w:ascii="Courier New" w:hAnsi="Courier New" w:cs="Courier New"/>
          <w:i/>
        </w:rPr>
        <w:t>Storia</w:t>
      </w:r>
      <w:proofErr w:type="spellEnd"/>
      <w:r w:rsidRPr="0018692F">
        <w:rPr>
          <w:rFonts w:ascii="Courier New" w:hAnsi="Courier New" w:cs="Courier New"/>
          <w:i/>
        </w:rPr>
        <w:t xml:space="preserve"> </w:t>
      </w:r>
      <w:r w:rsidRPr="0018692F">
        <w:rPr>
          <w:rFonts w:ascii="Courier New" w:hAnsi="Courier New" w:cs="Courier New"/>
        </w:rPr>
        <w:t xml:space="preserve">a criticar exclusivamente al sistema moral kantiano). </w:t>
      </w:r>
    </w:p>
    <w:p w:rsidR="00A20151" w:rsidRPr="0018692F" w:rsidRDefault="00A20151" w:rsidP="00A20151">
      <w:pPr>
        <w:spacing w:after="0" w:line="480" w:lineRule="auto"/>
        <w:jc w:val="both"/>
        <w:rPr>
          <w:rFonts w:ascii="Courier New" w:hAnsi="Courier New" w:cs="Courier New"/>
        </w:rPr>
      </w:pPr>
      <w:r w:rsidRPr="0018692F">
        <w:rPr>
          <w:rFonts w:ascii="Courier New" w:hAnsi="Courier New" w:cs="Courier New"/>
        </w:rPr>
        <w:tab/>
      </w:r>
      <w:r w:rsidRPr="0018692F">
        <w:rPr>
          <w:rFonts w:ascii="Courier New" w:hAnsi="Courier New" w:cs="Courier New"/>
          <w:lang w:val="it-IT"/>
        </w:rPr>
        <w:t xml:space="preserve">Rosmini, a manera todavía de hipótesis, expresa su postura un tanto de manera encubierta, pues no se dedica por el momento a demostrarla, sino a revelarla simplemente: </w:t>
      </w:r>
      <w:r w:rsidR="00A7240A">
        <w:rPr>
          <w:rFonts w:ascii="Courier New" w:hAnsi="Courier New" w:cs="Courier New"/>
          <w:lang w:val="it-IT"/>
        </w:rPr>
        <w:t>«</w:t>
      </w:r>
      <w:r w:rsidRPr="0018692F">
        <w:rPr>
          <w:rFonts w:ascii="Courier New" w:hAnsi="Courier New" w:cs="Courier New"/>
          <w:i/>
          <w:lang w:val="it-IT"/>
        </w:rPr>
        <w:t xml:space="preserve">Qualsivoglia principio </w:t>
      </w:r>
      <w:r w:rsidRPr="0018692F">
        <w:rPr>
          <w:rFonts w:ascii="Courier New" w:hAnsi="Courier New" w:cs="Courier New"/>
          <w:i/>
          <w:lang w:val="it-IT"/>
        </w:rPr>
        <w:lastRenderedPageBreak/>
        <w:t>si proponga, non sar</w:t>
      </w:r>
      <w:r w:rsidRPr="0018692F">
        <w:rPr>
          <w:rFonts w:ascii="Courier New" w:hAnsi="Courier New" w:cs="Courier New"/>
          <w:i/>
          <w:lang w:val="it-IT" w:eastAsia="es-MX"/>
        </w:rPr>
        <w:t>à</w:t>
      </w:r>
      <w:r w:rsidRPr="0018692F">
        <w:rPr>
          <w:rFonts w:ascii="Courier New" w:hAnsi="Courier New" w:cs="Courier New"/>
          <w:i/>
          <w:lang w:val="it-IT"/>
        </w:rPr>
        <w:t xml:space="preserve"> mai formale abbastanza; perocch</w:t>
      </w:r>
      <w:r w:rsidRPr="0018692F">
        <w:rPr>
          <w:rFonts w:ascii="Courier New" w:hAnsi="Courier New" w:cs="Courier New"/>
          <w:i/>
          <w:lang w:val="it-IT" w:eastAsia="es-MX"/>
        </w:rPr>
        <w:t>è</w:t>
      </w:r>
      <w:r w:rsidRPr="0018692F">
        <w:rPr>
          <w:rFonts w:ascii="Courier New" w:hAnsi="Courier New" w:cs="Courier New"/>
          <w:i/>
          <w:lang w:val="it-IT"/>
        </w:rPr>
        <w:t xml:space="preserve"> si trover</w:t>
      </w:r>
      <w:r w:rsidRPr="0018692F">
        <w:rPr>
          <w:rFonts w:ascii="Courier New" w:hAnsi="Courier New" w:cs="Courier New"/>
          <w:i/>
          <w:lang w:val="it-IT" w:eastAsia="es-MX"/>
        </w:rPr>
        <w:t>à</w:t>
      </w:r>
      <w:r w:rsidRPr="0018692F">
        <w:rPr>
          <w:rFonts w:ascii="Courier New" w:hAnsi="Courier New" w:cs="Courier New"/>
          <w:i/>
          <w:lang w:val="it-IT"/>
        </w:rPr>
        <w:t xml:space="preserve"> che involge sempre, pi</w:t>
      </w:r>
      <w:r w:rsidRPr="0018692F">
        <w:rPr>
          <w:rFonts w:ascii="Courier New" w:hAnsi="Courier New" w:cs="Courier New"/>
          <w:i/>
          <w:lang w:val="it-IT" w:eastAsia="es-MX"/>
        </w:rPr>
        <w:t>ù</w:t>
      </w:r>
      <w:r w:rsidRPr="0018692F">
        <w:rPr>
          <w:rFonts w:ascii="Courier New" w:hAnsi="Courier New" w:cs="Courier New"/>
          <w:i/>
          <w:lang w:val="it-IT"/>
        </w:rPr>
        <w:t xml:space="preserve"> o meno espressamente, gli oggetti vero a´quali cade l´obbligazione</w:t>
      </w:r>
      <w:r w:rsidR="00A7240A">
        <w:rPr>
          <w:rFonts w:ascii="Courier New" w:hAnsi="Courier New" w:cs="Courier New"/>
        </w:rPr>
        <w:t>»</w:t>
      </w:r>
      <w:r w:rsidRPr="0018692F">
        <w:rPr>
          <w:rStyle w:val="Refdenotaalpie"/>
          <w:rFonts w:ascii="Courier New" w:hAnsi="Courier New" w:cs="Courier New"/>
          <w:lang w:val="it-IT"/>
        </w:rPr>
        <w:footnoteReference w:id="48"/>
      </w:r>
      <w:r w:rsidRPr="0018692F">
        <w:rPr>
          <w:rFonts w:ascii="Courier New" w:hAnsi="Courier New" w:cs="Courier New"/>
          <w:lang w:val="it-IT"/>
        </w:rPr>
        <w:t xml:space="preserve">. Varias líneas después, encauza decididamente su argumentación a la filosofía moral de Kant, de quien enuncia su tesis y la suya propia así: </w:t>
      </w:r>
      <w:r w:rsidR="00A7240A">
        <w:rPr>
          <w:rFonts w:ascii="Courier New" w:hAnsi="Courier New" w:cs="Courier New"/>
          <w:lang w:val="it-IT"/>
        </w:rPr>
        <w:t>«</w:t>
      </w:r>
      <w:r w:rsidRPr="0018692F">
        <w:rPr>
          <w:rFonts w:ascii="Courier New" w:hAnsi="Courier New" w:cs="Courier New"/>
          <w:i/>
          <w:lang w:val="it-IT"/>
        </w:rPr>
        <w:t xml:space="preserve">il dire: </w:t>
      </w:r>
      <w:r w:rsidRPr="0018692F">
        <w:rPr>
          <w:rFonts w:ascii="Courier New" w:hAnsi="Courier New" w:cs="Courier New"/>
          <w:i/>
          <w:lang w:val="it-IT" w:eastAsia="es-MX"/>
        </w:rPr>
        <w:t>‘</w:t>
      </w:r>
      <w:r w:rsidRPr="0018692F">
        <w:rPr>
          <w:rFonts w:ascii="Courier New" w:hAnsi="Courier New" w:cs="Courier New"/>
          <w:i/>
          <w:lang w:val="it-IT"/>
        </w:rPr>
        <w:t xml:space="preserve">opera secondo una norma che possa rendersi </w:t>
      </w:r>
      <w:r w:rsidRPr="0018692F">
        <w:rPr>
          <w:rFonts w:ascii="Courier New" w:hAnsi="Courier New" w:cs="Courier New"/>
          <w:lang w:val="it-IT"/>
        </w:rPr>
        <w:t>universale</w:t>
      </w:r>
      <w:r w:rsidRPr="0018692F">
        <w:rPr>
          <w:rFonts w:ascii="Courier New" w:hAnsi="Courier New" w:cs="Courier New"/>
          <w:i/>
          <w:lang w:val="it-IT" w:eastAsia="es-MX"/>
        </w:rPr>
        <w:t>’</w:t>
      </w:r>
      <w:r w:rsidRPr="0018692F">
        <w:rPr>
          <w:rFonts w:ascii="Courier New" w:hAnsi="Courier New" w:cs="Courier New"/>
          <w:i/>
          <w:lang w:val="it-IT"/>
        </w:rPr>
        <w:t>, involge una relazione cogli altri uomini; n</w:t>
      </w:r>
      <w:r w:rsidRPr="0018692F">
        <w:rPr>
          <w:rFonts w:ascii="Courier New" w:hAnsi="Courier New" w:cs="Courier New"/>
          <w:i/>
          <w:lang w:val="it-IT" w:eastAsia="es-MX"/>
        </w:rPr>
        <w:t>è</w:t>
      </w:r>
      <w:r w:rsidRPr="0018692F">
        <w:rPr>
          <w:rFonts w:ascii="Courier New" w:hAnsi="Courier New" w:cs="Courier New"/>
          <w:i/>
          <w:lang w:val="it-IT"/>
        </w:rPr>
        <w:t xml:space="preserve"> pu</w:t>
      </w:r>
      <w:r w:rsidRPr="0018692F">
        <w:rPr>
          <w:rFonts w:ascii="Courier New" w:hAnsi="Courier New" w:cs="Courier New"/>
          <w:i/>
          <w:lang w:val="it-IT" w:eastAsia="es-MX"/>
        </w:rPr>
        <w:t>ò</w:t>
      </w:r>
      <w:r w:rsidRPr="0018692F">
        <w:rPr>
          <w:rFonts w:ascii="Courier New" w:hAnsi="Courier New" w:cs="Courier New"/>
          <w:i/>
          <w:lang w:val="it-IT"/>
        </w:rPr>
        <w:t xml:space="preserve"> essere primo principio, poich</w:t>
      </w:r>
      <w:r w:rsidRPr="0018692F">
        <w:rPr>
          <w:rFonts w:ascii="Courier New" w:hAnsi="Courier New" w:cs="Courier New"/>
          <w:i/>
          <w:lang w:val="it-IT" w:eastAsia="es-MX"/>
        </w:rPr>
        <w:t>è</w:t>
      </w:r>
      <w:r w:rsidRPr="0018692F">
        <w:rPr>
          <w:rFonts w:ascii="Courier New" w:hAnsi="Courier New" w:cs="Courier New"/>
          <w:i/>
          <w:lang w:val="it-IT"/>
        </w:rPr>
        <w:t xml:space="preserve"> non </w:t>
      </w:r>
      <w:r w:rsidRPr="0018692F">
        <w:rPr>
          <w:rFonts w:ascii="Courier New" w:hAnsi="Courier New" w:cs="Courier New"/>
          <w:i/>
          <w:lang w:val="it-IT" w:eastAsia="es-MX"/>
        </w:rPr>
        <w:t>è</w:t>
      </w:r>
      <w:r w:rsidRPr="0018692F">
        <w:rPr>
          <w:rFonts w:ascii="Courier New" w:hAnsi="Courier New" w:cs="Courier New"/>
          <w:i/>
          <w:lang w:val="it-IT"/>
        </w:rPr>
        <w:t xml:space="preserve"> evidente, potendosi rendere questa ragione di quel principio, che </w:t>
      </w:r>
      <w:r w:rsidRPr="0018692F">
        <w:rPr>
          <w:rFonts w:ascii="Courier New" w:hAnsi="Courier New" w:cs="Courier New"/>
          <w:i/>
          <w:lang w:val="it-IT" w:eastAsia="es-MX"/>
        </w:rPr>
        <w:t>‘</w:t>
      </w:r>
      <w:r w:rsidRPr="0018692F">
        <w:rPr>
          <w:rFonts w:ascii="Courier New" w:hAnsi="Courier New" w:cs="Courier New"/>
          <w:i/>
          <w:lang w:val="it-IT"/>
        </w:rPr>
        <w:t>la personalit</w:t>
      </w:r>
      <w:r w:rsidRPr="0018692F">
        <w:rPr>
          <w:rFonts w:ascii="Courier New" w:hAnsi="Courier New" w:cs="Courier New"/>
          <w:i/>
          <w:lang w:val="it-IT" w:eastAsia="es-MX"/>
        </w:rPr>
        <w:t>à</w:t>
      </w:r>
      <w:r w:rsidRPr="0018692F">
        <w:rPr>
          <w:rFonts w:ascii="Courier New" w:hAnsi="Courier New" w:cs="Courier New"/>
          <w:i/>
          <w:lang w:val="it-IT"/>
        </w:rPr>
        <w:t xml:space="preserve"> </w:t>
      </w:r>
      <w:r w:rsidRPr="0018692F">
        <w:rPr>
          <w:rFonts w:ascii="Courier New" w:hAnsi="Courier New" w:cs="Courier New"/>
          <w:i/>
          <w:lang w:val="it-IT" w:eastAsia="es-MX"/>
        </w:rPr>
        <w:t>è</w:t>
      </w:r>
      <w:r w:rsidRPr="0018692F">
        <w:rPr>
          <w:rFonts w:ascii="Courier New" w:hAnsi="Courier New" w:cs="Courier New"/>
          <w:i/>
          <w:lang w:val="it-IT"/>
        </w:rPr>
        <w:t xml:space="preserve"> rispettabile per s</w:t>
      </w:r>
      <w:r w:rsidRPr="0018692F">
        <w:rPr>
          <w:rFonts w:ascii="Courier New" w:hAnsi="Courier New" w:cs="Courier New"/>
          <w:i/>
          <w:lang w:val="it-IT" w:eastAsia="es-MX"/>
        </w:rPr>
        <w:t>è</w:t>
      </w:r>
      <w:r w:rsidRPr="0018692F">
        <w:rPr>
          <w:rFonts w:ascii="Courier New" w:hAnsi="Courier New" w:cs="Courier New"/>
          <w:i/>
          <w:lang w:val="it-IT"/>
        </w:rPr>
        <w:t xml:space="preserve"> stessa</w:t>
      </w:r>
      <w:r w:rsidRPr="0018692F">
        <w:rPr>
          <w:rFonts w:ascii="Courier New" w:hAnsi="Courier New" w:cs="Courier New"/>
          <w:i/>
          <w:lang w:val="it-IT" w:eastAsia="es-MX"/>
        </w:rPr>
        <w:t>’</w:t>
      </w:r>
      <w:r w:rsidRPr="0018692F">
        <w:rPr>
          <w:rFonts w:ascii="Courier New" w:hAnsi="Courier New" w:cs="Courier New"/>
          <w:i/>
          <w:lang w:val="it-IT"/>
        </w:rPr>
        <w:t>, e potendosi di questa stessa ragione trovarsi una ragion superiori ne´ costitutivi della personalit</w:t>
      </w:r>
      <w:r w:rsidRPr="0018692F">
        <w:rPr>
          <w:rFonts w:ascii="Courier New" w:hAnsi="Courier New" w:cs="Courier New"/>
          <w:i/>
          <w:lang w:val="it-IT" w:eastAsia="es-MX"/>
        </w:rPr>
        <w:t>à</w:t>
      </w:r>
      <w:r w:rsidRPr="0018692F">
        <w:rPr>
          <w:rFonts w:ascii="Courier New" w:hAnsi="Courier New" w:cs="Courier New"/>
          <w:i/>
          <w:lang w:val="it-IT"/>
        </w:rPr>
        <w:t>: l´analisi poi della personalit</w:t>
      </w:r>
      <w:r w:rsidRPr="0018692F">
        <w:rPr>
          <w:rFonts w:ascii="Courier New" w:hAnsi="Courier New" w:cs="Courier New"/>
          <w:i/>
          <w:lang w:val="it-IT" w:eastAsia="es-MX"/>
        </w:rPr>
        <w:t>à</w:t>
      </w:r>
      <w:r w:rsidRPr="0018692F">
        <w:rPr>
          <w:rFonts w:ascii="Courier New" w:hAnsi="Courier New" w:cs="Courier New"/>
          <w:i/>
          <w:lang w:val="it-IT"/>
        </w:rPr>
        <w:t xml:space="preserve"> ci conduce a trovare quell´elemento </w:t>
      </w:r>
      <w:r w:rsidRPr="0018692F">
        <w:rPr>
          <w:rFonts w:ascii="Courier New" w:hAnsi="Courier New" w:cs="Courier New"/>
          <w:lang w:val="it-IT"/>
        </w:rPr>
        <w:t>infinito</w:t>
      </w:r>
      <w:r w:rsidRPr="0018692F">
        <w:rPr>
          <w:rFonts w:ascii="Courier New" w:hAnsi="Courier New" w:cs="Courier New"/>
          <w:i/>
          <w:lang w:val="it-IT"/>
        </w:rPr>
        <w:t xml:space="preserve">, che solo </w:t>
      </w:r>
      <w:r w:rsidRPr="0018692F">
        <w:rPr>
          <w:rFonts w:ascii="Courier New" w:hAnsi="Courier New" w:cs="Courier New"/>
          <w:i/>
          <w:lang w:val="it-IT" w:eastAsia="es-MX"/>
        </w:rPr>
        <w:t>è</w:t>
      </w:r>
      <w:r w:rsidRPr="0018692F">
        <w:rPr>
          <w:rFonts w:ascii="Courier New" w:hAnsi="Courier New" w:cs="Courier New"/>
          <w:i/>
          <w:lang w:val="it-IT"/>
        </w:rPr>
        <w:t xml:space="preserve"> la base immobile dell´assoluta obbligazione morale</w:t>
      </w:r>
      <w:r w:rsidR="00A7240A">
        <w:rPr>
          <w:rFonts w:ascii="Courier New" w:hAnsi="Courier New" w:cs="Courier New"/>
        </w:rPr>
        <w:t>»</w:t>
      </w:r>
      <w:r w:rsidRPr="0018692F">
        <w:rPr>
          <w:rStyle w:val="Refdenotaalpie"/>
          <w:rFonts w:ascii="Courier New" w:hAnsi="Courier New" w:cs="Courier New"/>
          <w:lang w:val="it-IT"/>
        </w:rPr>
        <w:footnoteReference w:id="49"/>
      </w:r>
      <w:r w:rsidRPr="0018692F">
        <w:rPr>
          <w:rFonts w:ascii="Courier New" w:hAnsi="Courier New" w:cs="Courier New"/>
          <w:lang w:val="it-IT"/>
        </w:rPr>
        <w:t xml:space="preserve">. </w:t>
      </w:r>
      <w:r w:rsidRPr="0018692F">
        <w:rPr>
          <w:rFonts w:ascii="Courier New" w:hAnsi="Courier New" w:cs="Courier New"/>
        </w:rPr>
        <w:t xml:space="preserve">En la formulación kantiana, que tiene los visos de ser formal y ser, además, la enunciación más formal sobre este asunto, se delata un elemento que es material. </w:t>
      </w:r>
    </w:p>
    <w:p w:rsidR="00A20151" w:rsidRPr="0018692F" w:rsidRDefault="00A20151" w:rsidP="00A20151">
      <w:pPr>
        <w:spacing w:after="0" w:line="480" w:lineRule="auto"/>
        <w:jc w:val="both"/>
        <w:rPr>
          <w:rFonts w:ascii="Courier New" w:hAnsi="Courier New" w:cs="Courier New"/>
        </w:rPr>
      </w:pPr>
      <w:r w:rsidRPr="0018692F">
        <w:rPr>
          <w:rFonts w:ascii="Courier New" w:hAnsi="Courier New" w:cs="Courier New"/>
        </w:rPr>
        <w:tab/>
        <w:t xml:space="preserve">Pero analizando con mayor detalle lo antedicho, es posible deducir lo siguiente: cuando se expresa la fuerza obligante de algo, es decir, la esencia de la obligación moral, es necesario que se haga referencia forzosamente al objeto, a la materia de la obligación. No es posible enunciar la fuerza de la obligación sin indicar de manera temática el objeto de tal obligación. Por ello nos parece que </w:t>
      </w:r>
      <w:proofErr w:type="spellStart"/>
      <w:r w:rsidRPr="0018692F">
        <w:rPr>
          <w:rFonts w:ascii="Courier New" w:hAnsi="Courier New" w:cs="Courier New"/>
        </w:rPr>
        <w:t>Rosmini</w:t>
      </w:r>
      <w:proofErr w:type="spellEnd"/>
      <w:r w:rsidRPr="0018692F">
        <w:rPr>
          <w:rFonts w:ascii="Courier New" w:hAnsi="Courier New" w:cs="Courier New"/>
        </w:rPr>
        <w:t xml:space="preserve">, al traer a colación la doctrina moral que formula el hecho de </w:t>
      </w:r>
      <w:r w:rsidR="00A7240A">
        <w:rPr>
          <w:rFonts w:ascii="Courier New" w:hAnsi="Courier New" w:cs="Courier New"/>
        </w:rPr>
        <w:t>«</w:t>
      </w:r>
      <w:proofErr w:type="spellStart"/>
      <w:r w:rsidRPr="0018692F">
        <w:rPr>
          <w:rFonts w:ascii="Courier New" w:hAnsi="Courier New" w:cs="Courier New"/>
          <w:i/>
        </w:rPr>
        <w:t>dare</w:t>
      </w:r>
      <w:proofErr w:type="spellEnd"/>
      <w:r w:rsidRPr="0018692F">
        <w:rPr>
          <w:rFonts w:ascii="Courier New" w:hAnsi="Courier New" w:cs="Courier New"/>
          <w:i/>
        </w:rPr>
        <w:t xml:space="preserve"> a </w:t>
      </w:r>
      <w:proofErr w:type="spellStart"/>
      <w:r w:rsidRPr="0018692F">
        <w:rPr>
          <w:rFonts w:ascii="Courier New" w:hAnsi="Courier New" w:cs="Courier New"/>
          <w:i/>
        </w:rPr>
        <w:t>tutti</w:t>
      </w:r>
      <w:proofErr w:type="spellEnd"/>
      <w:r w:rsidRPr="0018692F">
        <w:rPr>
          <w:rFonts w:ascii="Courier New" w:hAnsi="Courier New" w:cs="Courier New"/>
          <w:i/>
        </w:rPr>
        <w:t xml:space="preserve"> </w:t>
      </w:r>
      <w:proofErr w:type="spellStart"/>
      <w:r w:rsidRPr="0018692F">
        <w:rPr>
          <w:rFonts w:ascii="Courier New" w:hAnsi="Courier New" w:cs="Courier New"/>
          <w:i/>
        </w:rPr>
        <w:t>il</w:t>
      </w:r>
      <w:proofErr w:type="spellEnd"/>
      <w:r w:rsidRPr="0018692F">
        <w:rPr>
          <w:rFonts w:ascii="Courier New" w:hAnsi="Courier New" w:cs="Courier New"/>
          <w:i/>
        </w:rPr>
        <w:t xml:space="preserve"> </w:t>
      </w:r>
      <w:proofErr w:type="spellStart"/>
      <w:r w:rsidRPr="0018692F">
        <w:rPr>
          <w:rFonts w:ascii="Courier New" w:hAnsi="Courier New" w:cs="Courier New"/>
          <w:i/>
        </w:rPr>
        <w:t>suo</w:t>
      </w:r>
      <w:proofErr w:type="spellEnd"/>
      <w:r w:rsidR="00A7240A">
        <w:rPr>
          <w:rFonts w:ascii="Courier New" w:hAnsi="Courier New" w:cs="Courier New"/>
        </w:rPr>
        <w:t>»</w:t>
      </w:r>
      <w:r w:rsidRPr="0018692F">
        <w:rPr>
          <w:rFonts w:ascii="Courier New" w:hAnsi="Courier New" w:cs="Courier New"/>
        </w:rPr>
        <w:t xml:space="preserve">, explicita sin lugar a dudas que para darle a cada cosa lo que le corresponde, es necesario tener en </w:t>
      </w:r>
      <w:r w:rsidRPr="0018692F">
        <w:rPr>
          <w:rFonts w:ascii="Courier New" w:hAnsi="Courier New" w:cs="Courier New"/>
        </w:rPr>
        <w:lastRenderedPageBreak/>
        <w:t xml:space="preserve">consideración qué es aquello a lo cual se le da lo suyo, pues sólo así es posible determinar qué es lo suyo. Efectivamente, no en todo hay mismidad, sino que la alteridad está presente, y esta última responde a aquello que es la cosa en cuestión. Cada cosa exige, de acuerdo con lo que es, lo que es suyo. </w:t>
      </w:r>
      <w:r w:rsidRPr="0018692F">
        <w:rPr>
          <w:rFonts w:ascii="Courier New" w:hAnsi="Courier New" w:cs="Courier New"/>
          <w:lang w:val="it-IT"/>
        </w:rPr>
        <w:t xml:space="preserve">Por eso, afirma más adelante el filósofo trentino, se deriva evidentemente </w:t>
      </w:r>
      <w:r w:rsidR="00A7240A">
        <w:rPr>
          <w:rFonts w:ascii="Courier New" w:hAnsi="Courier New" w:cs="Courier New"/>
          <w:lang w:val="it-IT"/>
        </w:rPr>
        <w:t>«</w:t>
      </w:r>
      <w:r w:rsidRPr="0018692F">
        <w:rPr>
          <w:rFonts w:ascii="Courier New" w:hAnsi="Courier New" w:cs="Courier New"/>
          <w:i/>
          <w:lang w:val="it-IT"/>
        </w:rPr>
        <w:t xml:space="preserve">che se la forza di obbligare consiste nella </w:t>
      </w:r>
      <w:r w:rsidRPr="0018692F">
        <w:rPr>
          <w:rFonts w:ascii="Courier New" w:hAnsi="Courier New" w:cs="Courier New"/>
          <w:lang w:val="it-IT"/>
        </w:rPr>
        <w:t xml:space="preserve">esigenza </w:t>
      </w:r>
      <w:r w:rsidRPr="0018692F">
        <w:rPr>
          <w:rFonts w:ascii="Courier New" w:hAnsi="Courier New" w:cs="Courier New"/>
          <w:i/>
          <w:lang w:val="it-IT"/>
        </w:rPr>
        <w:t xml:space="preserve">degli oggetti stessi, egli </w:t>
      </w:r>
      <w:r w:rsidRPr="0018692F">
        <w:rPr>
          <w:rFonts w:ascii="Courier New" w:hAnsi="Courier New" w:cs="Courier New"/>
          <w:i/>
          <w:lang w:val="it-IT" w:eastAsia="es-MX"/>
        </w:rPr>
        <w:t>è</w:t>
      </w:r>
      <w:r w:rsidRPr="0018692F">
        <w:rPr>
          <w:rFonts w:ascii="Courier New" w:hAnsi="Courier New" w:cs="Courier New"/>
          <w:i/>
          <w:lang w:val="it-IT"/>
        </w:rPr>
        <w:t xml:space="preserve"> impossibile esprimere l´obbligazione morale senza involgere nella formola una relazione cogli oggetti: questa relazione cogli oggetti entra dunque nell´essenza della forza obbligante</w:t>
      </w:r>
      <w:r w:rsidR="00A7240A">
        <w:rPr>
          <w:rFonts w:ascii="Courier New" w:hAnsi="Courier New" w:cs="Courier New"/>
        </w:rPr>
        <w:t>»</w:t>
      </w:r>
      <w:r w:rsidRPr="0018692F">
        <w:rPr>
          <w:rStyle w:val="Refdenotaalpie"/>
          <w:rFonts w:ascii="Courier New" w:hAnsi="Courier New" w:cs="Courier New"/>
          <w:lang w:val="it-IT"/>
        </w:rPr>
        <w:footnoteReference w:id="50"/>
      </w:r>
      <w:r w:rsidRPr="0018692F">
        <w:rPr>
          <w:rFonts w:ascii="Courier New" w:hAnsi="Courier New" w:cs="Courier New"/>
          <w:lang w:val="it-IT"/>
        </w:rPr>
        <w:t xml:space="preserve">. </w:t>
      </w:r>
      <w:r w:rsidRPr="0018692F">
        <w:rPr>
          <w:rFonts w:ascii="Courier New" w:hAnsi="Courier New" w:cs="Courier New"/>
        </w:rPr>
        <w:t xml:space="preserve">Siendo así, entonces no es posible formular un enunciado que exprese la esencia de la moralidad, o sea, de la obligación, de manera puramente formal, sino que el elemento material es necesario que se encuentre presente. Por ello nos parece que </w:t>
      </w:r>
      <w:proofErr w:type="spellStart"/>
      <w:r w:rsidRPr="0018692F">
        <w:rPr>
          <w:rFonts w:ascii="Courier New" w:hAnsi="Courier New" w:cs="Courier New"/>
        </w:rPr>
        <w:t>Rosmini</w:t>
      </w:r>
      <w:proofErr w:type="spellEnd"/>
      <w:r w:rsidRPr="0018692F">
        <w:rPr>
          <w:rFonts w:ascii="Courier New" w:hAnsi="Courier New" w:cs="Courier New"/>
        </w:rPr>
        <w:t xml:space="preserve"> ha destacado que en Kant la materialidad del imperativo categórico se halla en que dicho imperativo implica forzosamente la infinita dignidad del ser humano, objeto de la obligación.</w:t>
      </w:r>
    </w:p>
    <w:p w:rsidR="00A20151" w:rsidRPr="0018692F" w:rsidRDefault="00A20151" w:rsidP="00A20151">
      <w:pPr>
        <w:spacing w:after="0" w:line="480" w:lineRule="auto"/>
        <w:jc w:val="both"/>
        <w:rPr>
          <w:rFonts w:ascii="Courier New" w:hAnsi="Courier New" w:cs="Courier New"/>
        </w:rPr>
      </w:pPr>
      <w:r w:rsidRPr="0018692F">
        <w:rPr>
          <w:rFonts w:ascii="Courier New" w:hAnsi="Courier New" w:cs="Courier New"/>
        </w:rPr>
        <w:tab/>
        <w:t xml:space="preserve">Una vez establecido esto último, no queda otro sendero por transitar que preguntarse en qué medida los objetos de la obligación moral están presentes en el </w:t>
      </w:r>
      <w:r w:rsidRPr="0018692F">
        <w:rPr>
          <w:rFonts w:ascii="Courier New" w:hAnsi="Courier New" w:cs="Courier New"/>
          <w:i/>
        </w:rPr>
        <w:t xml:space="preserve">principio formal </w:t>
      </w:r>
      <w:r w:rsidRPr="0018692F">
        <w:rPr>
          <w:rFonts w:ascii="Courier New" w:hAnsi="Courier New" w:cs="Courier New"/>
        </w:rPr>
        <w:t xml:space="preserve">de la ética. Para comprender a fondo la postura </w:t>
      </w:r>
      <w:proofErr w:type="spellStart"/>
      <w:r w:rsidRPr="0018692F">
        <w:rPr>
          <w:rFonts w:ascii="Courier New" w:hAnsi="Courier New" w:cs="Courier New"/>
        </w:rPr>
        <w:t>rosminiana</w:t>
      </w:r>
      <w:proofErr w:type="spellEnd"/>
      <w:r w:rsidRPr="0018692F">
        <w:rPr>
          <w:rFonts w:ascii="Courier New" w:hAnsi="Courier New" w:cs="Courier New"/>
        </w:rPr>
        <w:t xml:space="preserve">, y para desprender otras tesis tomándola como base, es necesario distinguir entre los objetos especiales y los objetos generales (cosa que, ciertamente, </w:t>
      </w:r>
      <w:proofErr w:type="spellStart"/>
      <w:r w:rsidRPr="0018692F">
        <w:rPr>
          <w:rFonts w:ascii="Courier New" w:hAnsi="Courier New" w:cs="Courier New"/>
        </w:rPr>
        <w:t>Rosmini</w:t>
      </w:r>
      <w:proofErr w:type="spellEnd"/>
      <w:r w:rsidRPr="0018692F">
        <w:rPr>
          <w:rFonts w:ascii="Courier New" w:hAnsi="Courier New" w:cs="Courier New"/>
        </w:rPr>
        <w:t xml:space="preserve"> no efectúa). Los objetos especiales, nos parece, son los objetos individuales; los generales son, por supuesto, abstracciones de </w:t>
      </w:r>
      <w:r w:rsidRPr="0018692F">
        <w:rPr>
          <w:rFonts w:ascii="Courier New" w:hAnsi="Courier New" w:cs="Courier New"/>
        </w:rPr>
        <w:lastRenderedPageBreak/>
        <w:t xml:space="preserve">mayor o menor grado. En efecto, es posible abstraer en distintos grados objetos que eventualmente son materia de moralidad. Por ejemplo, </w:t>
      </w:r>
      <w:r w:rsidR="00A7240A">
        <w:rPr>
          <w:rFonts w:ascii="Courier New" w:hAnsi="Courier New" w:cs="Courier New"/>
        </w:rPr>
        <w:t>«</w:t>
      </w:r>
      <w:r w:rsidRPr="0018692F">
        <w:rPr>
          <w:rFonts w:ascii="Courier New" w:hAnsi="Courier New" w:cs="Courier New"/>
        </w:rPr>
        <w:t>hombre</w:t>
      </w:r>
      <w:r w:rsidR="00A7240A">
        <w:rPr>
          <w:rFonts w:ascii="Courier New" w:hAnsi="Courier New" w:cs="Courier New"/>
        </w:rPr>
        <w:t>»</w:t>
      </w:r>
      <w:r w:rsidRPr="0018692F">
        <w:rPr>
          <w:rFonts w:ascii="Courier New" w:hAnsi="Courier New" w:cs="Courier New"/>
        </w:rPr>
        <w:t xml:space="preserve"> (</w:t>
      </w:r>
      <w:r w:rsidRPr="0018692F">
        <w:rPr>
          <w:rFonts w:ascii="Courier New" w:hAnsi="Courier New" w:cs="Courier New"/>
          <w:i/>
        </w:rPr>
        <w:t>homo</w:t>
      </w:r>
      <w:r w:rsidRPr="0018692F">
        <w:rPr>
          <w:rFonts w:ascii="Courier New" w:hAnsi="Courier New" w:cs="Courier New"/>
        </w:rPr>
        <w:t>) corresponde a una abstracción o separación intelectiva total (</w:t>
      </w:r>
      <w:proofErr w:type="spellStart"/>
      <w:r w:rsidRPr="0018692F">
        <w:rPr>
          <w:rFonts w:ascii="Courier New" w:hAnsi="Courier New" w:cs="Courier New"/>
          <w:i/>
        </w:rPr>
        <w:t>abstractio</w:t>
      </w:r>
      <w:proofErr w:type="spellEnd"/>
      <w:r w:rsidRPr="0018692F">
        <w:rPr>
          <w:rFonts w:ascii="Courier New" w:hAnsi="Courier New" w:cs="Courier New"/>
          <w:i/>
        </w:rPr>
        <w:t xml:space="preserve"> </w:t>
      </w:r>
      <w:proofErr w:type="spellStart"/>
      <w:r w:rsidRPr="0018692F">
        <w:rPr>
          <w:rFonts w:ascii="Courier New" w:hAnsi="Courier New" w:cs="Courier New"/>
          <w:i/>
        </w:rPr>
        <w:t>totalis</w:t>
      </w:r>
      <w:proofErr w:type="spellEnd"/>
      <w:r w:rsidRPr="0018692F">
        <w:rPr>
          <w:rFonts w:ascii="Courier New" w:hAnsi="Courier New" w:cs="Courier New"/>
        </w:rPr>
        <w:t xml:space="preserve">), mientras que </w:t>
      </w:r>
      <w:r w:rsidR="00A7240A">
        <w:rPr>
          <w:rFonts w:ascii="Courier New" w:hAnsi="Courier New" w:cs="Courier New"/>
        </w:rPr>
        <w:t>«</w:t>
      </w:r>
      <w:r w:rsidRPr="0018692F">
        <w:rPr>
          <w:rFonts w:ascii="Courier New" w:hAnsi="Courier New" w:cs="Courier New"/>
        </w:rPr>
        <w:t>madre</w:t>
      </w:r>
      <w:r w:rsidR="00A7240A">
        <w:rPr>
          <w:rFonts w:ascii="Courier New" w:hAnsi="Courier New" w:cs="Courier New"/>
        </w:rPr>
        <w:t>»</w:t>
      </w:r>
      <w:r w:rsidRPr="0018692F">
        <w:rPr>
          <w:rFonts w:ascii="Courier New" w:hAnsi="Courier New" w:cs="Courier New"/>
        </w:rPr>
        <w:t xml:space="preserve"> (</w:t>
      </w:r>
      <w:r w:rsidRPr="0018692F">
        <w:rPr>
          <w:rFonts w:ascii="Courier New" w:hAnsi="Courier New" w:cs="Courier New"/>
          <w:i/>
        </w:rPr>
        <w:t xml:space="preserve">mater, </w:t>
      </w:r>
      <w:proofErr w:type="spellStart"/>
      <w:r w:rsidRPr="0018692F">
        <w:rPr>
          <w:rFonts w:ascii="Courier New" w:hAnsi="Courier New" w:cs="Courier New"/>
          <w:i/>
        </w:rPr>
        <w:t>maternus</w:t>
      </w:r>
      <w:proofErr w:type="spellEnd"/>
      <w:r w:rsidRPr="0018692F">
        <w:rPr>
          <w:rFonts w:ascii="Courier New" w:hAnsi="Courier New" w:cs="Courier New"/>
          <w:i/>
        </w:rPr>
        <w:t xml:space="preserve"> </w:t>
      </w:r>
      <w:r w:rsidRPr="0018692F">
        <w:rPr>
          <w:rFonts w:ascii="Courier New" w:hAnsi="Courier New" w:cs="Courier New"/>
        </w:rPr>
        <w:t xml:space="preserve">o </w:t>
      </w:r>
      <w:r w:rsidRPr="0018692F">
        <w:rPr>
          <w:rFonts w:ascii="Courier New" w:hAnsi="Courier New" w:cs="Courier New"/>
          <w:i/>
        </w:rPr>
        <w:t>maternitas</w:t>
      </w:r>
      <w:r w:rsidRPr="0018692F">
        <w:rPr>
          <w:rFonts w:ascii="Courier New" w:hAnsi="Courier New" w:cs="Courier New"/>
        </w:rPr>
        <w:t xml:space="preserve">) corresponde a una abstracción intelectiva formal. Se trata de dos objetos que, eventualmente, pueden ser objeto de obligación moral. Es el caso de los enunciados </w:t>
      </w:r>
      <w:r w:rsidR="00A7240A">
        <w:rPr>
          <w:rFonts w:ascii="Courier New" w:hAnsi="Courier New" w:cs="Courier New"/>
        </w:rPr>
        <w:t>«</w:t>
      </w:r>
      <w:r w:rsidRPr="0018692F">
        <w:rPr>
          <w:rFonts w:ascii="Courier New" w:hAnsi="Courier New" w:cs="Courier New"/>
        </w:rPr>
        <w:t>todo hombre merece respeto</w:t>
      </w:r>
      <w:r w:rsidR="00A7240A">
        <w:rPr>
          <w:rFonts w:ascii="Courier New" w:hAnsi="Courier New" w:cs="Courier New"/>
        </w:rPr>
        <w:t>»</w:t>
      </w:r>
      <w:r w:rsidRPr="0018692F">
        <w:rPr>
          <w:rFonts w:ascii="Courier New" w:hAnsi="Courier New" w:cs="Courier New"/>
        </w:rPr>
        <w:t xml:space="preserve"> y </w:t>
      </w:r>
      <w:r w:rsidR="00A7240A">
        <w:rPr>
          <w:rFonts w:ascii="Courier New" w:hAnsi="Courier New" w:cs="Courier New"/>
        </w:rPr>
        <w:t>«</w:t>
      </w:r>
      <w:r w:rsidRPr="0018692F">
        <w:rPr>
          <w:rFonts w:ascii="Courier New" w:hAnsi="Courier New" w:cs="Courier New"/>
        </w:rPr>
        <w:t>toda madre merece respeto</w:t>
      </w:r>
      <w:r w:rsidR="00A7240A">
        <w:rPr>
          <w:rFonts w:ascii="Courier New" w:hAnsi="Courier New" w:cs="Courier New"/>
        </w:rPr>
        <w:t>»</w:t>
      </w:r>
      <w:r w:rsidRPr="0018692F">
        <w:rPr>
          <w:rFonts w:ascii="Courier New" w:hAnsi="Courier New" w:cs="Courier New"/>
        </w:rPr>
        <w:t xml:space="preserve">. Sin necesidad de mayores consideraciones, es posible visualizar la diferencia entre uno y otro enunciado. Mientras que el primero se refiere a todo </w:t>
      </w:r>
      <w:r w:rsidRPr="0018692F">
        <w:rPr>
          <w:rFonts w:ascii="Courier New" w:hAnsi="Courier New" w:cs="Courier New"/>
          <w:i/>
        </w:rPr>
        <w:t>homo</w:t>
      </w:r>
      <w:r w:rsidRPr="0018692F">
        <w:rPr>
          <w:rFonts w:ascii="Courier New" w:hAnsi="Courier New" w:cs="Courier New"/>
        </w:rPr>
        <w:t xml:space="preserve">, el segundo sólo a quien formalmente es </w:t>
      </w:r>
      <w:r w:rsidRPr="0018692F">
        <w:rPr>
          <w:rFonts w:ascii="Courier New" w:hAnsi="Courier New" w:cs="Courier New"/>
          <w:i/>
        </w:rPr>
        <w:t>mater</w:t>
      </w:r>
      <w:r w:rsidRPr="0018692F">
        <w:rPr>
          <w:rFonts w:ascii="Courier New" w:hAnsi="Courier New" w:cs="Courier New"/>
        </w:rPr>
        <w:t xml:space="preserve">. Ahora bien, es claro igualmente que el enunciado </w:t>
      </w:r>
      <w:r w:rsidR="00A7240A">
        <w:rPr>
          <w:rFonts w:ascii="Courier New" w:hAnsi="Courier New" w:cs="Courier New"/>
        </w:rPr>
        <w:t>«</w:t>
      </w:r>
      <w:r w:rsidRPr="0018692F">
        <w:rPr>
          <w:rFonts w:ascii="Courier New" w:hAnsi="Courier New" w:cs="Courier New"/>
        </w:rPr>
        <w:t>toda madre merece respeto</w:t>
      </w:r>
      <w:r w:rsidR="00A7240A">
        <w:rPr>
          <w:rFonts w:ascii="Courier New" w:hAnsi="Courier New" w:cs="Courier New"/>
        </w:rPr>
        <w:t>»</w:t>
      </w:r>
      <w:r w:rsidRPr="0018692F">
        <w:rPr>
          <w:rFonts w:ascii="Courier New" w:hAnsi="Courier New" w:cs="Courier New"/>
        </w:rPr>
        <w:t xml:space="preserve"> es diferente a </w:t>
      </w:r>
      <w:r w:rsidR="00A7240A">
        <w:rPr>
          <w:rFonts w:ascii="Courier New" w:hAnsi="Courier New" w:cs="Courier New"/>
        </w:rPr>
        <w:t>«</w:t>
      </w:r>
      <w:r w:rsidRPr="0018692F">
        <w:rPr>
          <w:rFonts w:ascii="Courier New" w:hAnsi="Courier New" w:cs="Courier New"/>
        </w:rPr>
        <w:t>Elizabeth, mi madre, merece respeto</w:t>
      </w:r>
      <w:r w:rsidR="00A7240A">
        <w:rPr>
          <w:rFonts w:ascii="Courier New" w:hAnsi="Courier New" w:cs="Courier New"/>
        </w:rPr>
        <w:t>»</w:t>
      </w:r>
      <w:r w:rsidRPr="0018692F">
        <w:rPr>
          <w:rFonts w:ascii="Courier New" w:hAnsi="Courier New" w:cs="Courier New"/>
        </w:rPr>
        <w:t>. Esta última formulación nos parece un diáfano ejemplo de un enunciado que implica un objeto individual.</w:t>
      </w:r>
    </w:p>
    <w:p w:rsidR="00A20151" w:rsidRPr="0018692F" w:rsidRDefault="00A20151" w:rsidP="00A20151">
      <w:pPr>
        <w:spacing w:after="0" w:line="480" w:lineRule="auto"/>
        <w:jc w:val="both"/>
        <w:rPr>
          <w:rFonts w:ascii="Courier New" w:hAnsi="Courier New" w:cs="Courier New"/>
        </w:rPr>
      </w:pPr>
      <w:r w:rsidRPr="0018692F">
        <w:rPr>
          <w:rFonts w:ascii="Courier New" w:hAnsi="Courier New" w:cs="Courier New"/>
        </w:rPr>
        <w:tab/>
      </w:r>
      <w:r w:rsidRPr="0018692F">
        <w:rPr>
          <w:rFonts w:ascii="Courier New" w:hAnsi="Courier New" w:cs="Courier New"/>
          <w:lang w:val="it-IT"/>
        </w:rPr>
        <w:t xml:space="preserve">Pues bien, distinguido entre estos tipos de enunciaciones, resulta más fácil comprender por qué Rosmini escribe: </w:t>
      </w:r>
      <w:r w:rsidR="00A7240A">
        <w:rPr>
          <w:rFonts w:ascii="Courier New" w:hAnsi="Courier New" w:cs="Courier New"/>
          <w:lang w:val="it-IT"/>
        </w:rPr>
        <w:t>«</w:t>
      </w:r>
      <w:r w:rsidRPr="0018692F">
        <w:rPr>
          <w:rFonts w:ascii="Courier New" w:hAnsi="Courier New" w:cs="Courier New"/>
          <w:i/>
          <w:lang w:val="it-IT"/>
        </w:rPr>
        <w:t xml:space="preserve">all´essenza della forza obligante non </w:t>
      </w:r>
      <w:r w:rsidRPr="0018692F">
        <w:rPr>
          <w:rFonts w:ascii="Courier New" w:hAnsi="Courier New" w:cs="Courier New"/>
          <w:i/>
          <w:lang w:val="it-IT" w:eastAsia="es-MX"/>
        </w:rPr>
        <w:t>è</w:t>
      </w:r>
      <w:r w:rsidRPr="0018692F">
        <w:rPr>
          <w:rFonts w:ascii="Courier New" w:hAnsi="Courier New" w:cs="Courier New"/>
          <w:i/>
          <w:lang w:val="it-IT"/>
        </w:rPr>
        <w:t xml:space="preserve"> punto necessaria la determinazione degli oggetti speciali, n</w:t>
      </w:r>
      <w:r w:rsidRPr="0018692F">
        <w:rPr>
          <w:rFonts w:ascii="Courier New" w:hAnsi="Courier New" w:cs="Courier New"/>
          <w:i/>
          <w:lang w:val="it-IT" w:eastAsia="es-MX"/>
        </w:rPr>
        <w:t>è</w:t>
      </w:r>
      <w:r w:rsidRPr="0018692F">
        <w:rPr>
          <w:rFonts w:ascii="Courier New" w:hAnsi="Courier New" w:cs="Courier New"/>
          <w:i/>
          <w:lang w:val="it-IT"/>
        </w:rPr>
        <w:t xml:space="preserve"> particolari; appunto perch</w:t>
      </w:r>
      <w:r w:rsidRPr="0018692F">
        <w:rPr>
          <w:rFonts w:ascii="Courier New" w:hAnsi="Courier New" w:cs="Courier New"/>
          <w:i/>
          <w:lang w:val="it-IT" w:eastAsia="es-MX"/>
        </w:rPr>
        <w:t>è</w:t>
      </w:r>
      <w:r w:rsidRPr="0018692F">
        <w:rPr>
          <w:rFonts w:ascii="Courier New" w:hAnsi="Courier New" w:cs="Courier New"/>
          <w:i/>
          <w:lang w:val="it-IT"/>
        </w:rPr>
        <w:t xml:space="preserve"> in tutti egualmente essa si trova</w:t>
      </w:r>
      <w:r w:rsidR="00A7240A">
        <w:rPr>
          <w:rFonts w:ascii="Courier New" w:hAnsi="Courier New" w:cs="Courier New"/>
        </w:rPr>
        <w:t>»</w:t>
      </w:r>
      <w:r w:rsidRPr="0018692F">
        <w:rPr>
          <w:rStyle w:val="Refdenotaalpie"/>
          <w:rFonts w:ascii="Courier New" w:hAnsi="Courier New" w:cs="Courier New"/>
          <w:lang w:val="it-IT"/>
        </w:rPr>
        <w:footnoteReference w:id="51"/>
      </w:r>
      <w:r w:rsidRPr="0018692F">
        <w:rPr>
          <w:rFonts w:ascii="Courier New" w:hAnsi="Courier New" w:cs="Courier New"/>
          <w:lang w:val="it-IT"/>
        </w:rPr>
        <w:t xml:space="preserve">. </w:t>
      </w:r>
      <w:r w:rsidRPr="0018692F">
        <w:rPr>
          <w:rFonts w:ascii="Courier New" w:hAnsi="Courier New" w:cs="Courier New"/>
        </w:rPr>
        <w:t xml:space="preserve">No hay más que un silogismo: si en lo general se encuentra la fuerza obligante, en lo particular deberá hallarse tal fuerza, mas, nos parece, no igualmente, como dice explícitamente él. No nos parece que sea igual porque el objeto particular, al ser conocido de manera directa a través de la sensibilidad, reviste una importancia distinta que la mera formulación general o abstracta. </w:t>
      </w:r>
      <w:r w:rsidRPr="0018692F">
        <w:rPr>
          <w:rFonts w:ascii="Courier New" w:hAnsi="Courier New" w:cs="Courier New"/>
        </w:rPr>
        <w:lastRenderedPageBreak/>
        <w:t xml:space="preserve">Resulta inmediata la exigencia moral formulada en </w:t>
      </w:r>
      <w:r w:rsidR="00A7240A">
        <w:rPr>
          <w:rFonts w:ascii="Courier New" w:hAnsi="Courier New" w:cs="Courier New"/>
        </w:rPr>
        <w:t>«</w:t>
      </w:r>
      <w:r w:rsidRPr="0018692F">
        <w:rPr>
          <w:rFonts w:ascii="Courier New" w:hAnsi="Courier New" w:cs="Courier New"/>
        </w:rPr>
        <w:t>Eliz</w:t>
      </w:r>
      <w:r w:rsidR="00A7240A">
        <w:rPr>
          <w:rFonts w:ascii="Courier New" w:hAnsi="Courier New" w:cs="Courier New"/>
        </w:rPr>
        <w:t>abeth, mi madre, merece respeto</w:t>
      </w:r>
      <w:r w:rsidR="00A7240A">
        <w:rPr>
          <w:rFonts w:ascii="Courier New" w:hAnsi="Courier New" w:cs="Courier New"/>
        </w:rPr>
        <w:t>»</w:t>
      </w:r>
      <w:r w:rsidR="00A7240A">
        <w:rPr>
          <w:rFonts w:ascii="Courier New" w:hAnsi="Courier New" w:cs="Courier New"/>
        </w:rPr>
        <w:t xml:space="preserve"> a «todo hombre merece respeto</w:t>
      </w:r>
      <w:r w:rsidR="00A7240A">
        <w:rPr>
          <w:rFonts w:ascii="Courier New" w:hAnsi="Courier New" w:cs="Courier New"/>
        </w:rPr>
        <w:t>»</w:t>
      </w:r>
      <w:r w:rsidRPr="0018692F">
        <w:rPr>
          <w:rFonts w:ascii="Courier New" w:hAnsi="Courier New" w:cs="Courier New"/>
        </w:rPr>
        <w:t xml:space="preserve">, pues el objeto presente en la primera enunciación me es conocido de forma directa, mientras que el objeto del segundo requiere una fuerza abstractiva que implica una elevación por encima del conocimiento sensible. Empero, en la formulación </w:t>
      </w:r>
      <w:r w:rsidR="00A7240A">
        <w:rPr>
          <w:rFonts w:ascii="Courier New" w:hAnsi="Courier New" w:cs="Courier New"/>
        </w:rPr>
        <w:t>«</w:t>
      </w:r>
      <w:r w:rsidRPr="0018692F">
        <w:rPr>
          <w:rFonts w:ascii="Courier New" w:hAnsi="Courier New" w:cs="Courier New"/>
        </w:rPr>
        <w:t>Elizabeth, mi madre, merece respeto</w:t>
      </w:r>
      <w:r w:rsidR="00A7240A">
        <w:rPr>
          <w:rFonts w:ascii="Courier New" w:hAnsi="Courier New" w:cs="Courier New"/>
        </w:rPr>
        <w:t>»</w:t>
      </w:r>
      <w:r w:rsidRPr="0018692F">
        <w:rPr>
          <w:rFonts w:ascii="Courier New" w:hAnsi="Courier New" w:cs="Courier New"/>
        </w:rPr>
        <w:t>, el elemento material llega hasta el extremo de indicar, a través del objeto de la obligación, exigencias morales sumamente particulares. Pero la ética debe indicar el camino general que conlleve al bien común. Luego, es necesario que formule juicios de carácter general.</w:t>
      </w:r>
    </w:p>
    <w:p w:rsidR="00A20151" w:rsidRPr="0018692F" w:rsidRDefault="00A20151" w:rsidP="00A20151">
      <w:pPr>
        <w:spacing w:after="0" w:line="480" w:lineRule="auto"/>
        <w:jc w:val="both"/>
        <w:rPr>
          <w:rFonts w:ascii="Courier New" w:hAnsi="Courier New" w:cs="Courier New"/>
          <w:lang w:val="it-IT"/>
        </w:rPr>
      </w:pPr>
      <w:r w:rsidRPr="0018692F">
        <w:rPr>
          <w:rFonts w:ascii="Courier New" w:hAnsi="Courier New" w:cs="Courier New"/>
        </w:rPr>
        <w:tab/>
        <w:t xml:space="preserve">Si es así, al menos puede asegurarse que la ética sí debe tender a formular juicios en cierto modo formales, aunque no lo sean pura o completamente. Sólo así parece tener coherencia que </w:t>
      </w:r>
      <w:proofErr w:type="spellStart"/>
      <w:r w:rsidRPr="0018692F">
        <w:rPr>
          <w:rFonts w:ascii="Courier New" w:hAnsi="Courier New" w:cs="Courier New"/>
        </w:rPr>
        <w:t>Rosmini</w:t>
      </w:r>
      <w:proofErr w:type="spellEnd"/>
      <w:r w:rsidRPr="0018692F">
        <w:rPr>
          <w:rFonts w:ascii="Courier New" w:hAnsi="Courier New" w:cs="Courier New"/>
        </w:rPr>
        <w:t xml:space="preserve"> asegure que el principio formal de la ética debe expresar, en una fórmula, </w:t>
      </w:r>
      <w:r w:rsidR="00A7240A">
        <w:rPr>
          <w:rFonts w:ascii="Courier New" w:hAnsi="Courier New" w:cs="Courier New"/>
        </w:rPr>
        <w:t>«</w:t>
      </w:r>
      <w:r w:rsidRPr="0018692F">
        <w:rPr>
          <w:rFonts w:ascii="Courier New" w:hAnsi="Courier New" w:cs="Courier New"/>
          <w:i/>
        </w:rPr>
        <w:t xml:space="preserve">la </w:t>
      </w:r>
      <w:proofErr w:type="spellStart"/>
      <w:r w:rsidRPr="0018692F">
        <w:rPr>
          <w:rFonts w:ascii="Courier New" w:hAnsi="Courier New" w:cs="Courier New"/>
          <w:i/>
        </w:rPr>
        <w:t>relazione</w:t>
      </w:r>
      <w:proofErr w:type="spellEnd"/>
      <w:r w:rsidRPr="0018692F">
        <w:rPr>
          <w:rFonts w:ascii="Courier New" w:hAnsi="Courier New" w:cs="Courier New"/>
          <w:i/>
        </w:rPr>
        <w:t xml:space="preserve"> </w:t>
      </w:r>
      <w:proofErr w:type="spellStart"/>
      <w:r w:rsidRPr="0018692F">
        <w:rPr>
          <w:rFonts w:ascii="Courier New" w:hAnsi="Courier New" w:cs="Courier New"/>
          <w:i/>
        </w:rPr>
        <w:t>morale</w:t>
      </w:r>
      <w:proofErr w:type="spellEnd"/>
      <w:r w:rsidRPr="0018692F">
        <w:rPr>
          <w:rFonts w:ascii="Courier New" w:hAnsi="Courier New" w:cs="Courier New"/>
          <w:i/>
        </w:rPr>
        <w:t xml:space="preserve"> </w:t>
      </w:r>
      <w:proofErr w:type="spellStart"/>
      <w:r w:rsidRPr="0018692F">
        <w:rPr>
          <w:rFonts w:ascii="Courier New" w:hAnsi="Courier New" w:cs="Courier New"/>
          <w:i/>
        </w:rPr>
        <w:t>comune</w:t>
      </w:r>
      <w:proofErr w:type="spellEnd"/>
      <w:r w:rsidRPr="0018692F">
        <w:rPr>
          <w:rFonts w:ascii="Courier New" w:hAnsi="Courier New" w:cs="Courier New"/>
          <w:i/>
        </w:rPr>
        <w:t xml:space="preserve"> a </w:t>
      </w:r>
      <w:proofErr w:type="spellStart"/>
      <w:r w:rsidRPr="0018692F">
        <w:rPr>
          <w:rFonts w:ascii="Courier New" w:hAnsi="Courier New" w:cs="Courier New"/>
          <w:i/>
        </w:rPr>
        <w:t>tutti</w:t>
      </w:r>
      <w:proofErr w:type="spellEnd"/>
      <w:r w:rsidRPr="0018692F">
        <w:rPr>
          <w:rFonts w:ascii="Courier New" w:hAnsi="Courier New" w:cs="Courier New"/>
          <w:i/>
        </w:rPr>
        <w:t xml:space="preserve"> </w:t>
      </w:r>
      <w:proofErr w:type="spellStart"/>
      <w:r w:rsidRPr="0018692F">
        <w:rPr>
          <w:rFonts w:ascii="Courier New" w:hAnsi="Courier New" w:cs="Courier New"/>
          <w:i/>
        </w:rPr>
        <w:t>ugualmente</w:t>
      </w:r>
      <w:proofErr w:type="spellEnd"/>
      <w:r w:rsidRPr="0018692F">
        <w:rPr>
          <w:rFonts w:ascii="Courier New" w:hAnsi="Courier New" w:cs="Courier New"/>
          <w:i/>
        </w:rPr>
        <w:t xml:space="preserve"> </w:t>
      </w:r>
      <w:proofErr w:type="spellStart"/>
      <w:r w:rsidRPr="0018692F">
        <w:rPr>
          <w:rFonts w:ascii="Courier New" w:hAnsi="Courier New" w:cs="Courier New"/>
          <w:i/>
        </w:rPr>
        <w:t>gli</w:t>
      </w:r>
      <w:proofErr w:type="spellEnd"/>
      <w:r w:rsidRPr="0018692F">
        <w:rPr>
          <w:rFonts w:ascii="Courier New" w:hAnsi="Courier New" w:cs="Courier New"/>
          <w:i/>
        </w:rPr>
        <w:t xml:space="preserve"> </w:t>
      </w:r>
      <w:proofErr w:type="spellStart"/>
      <w:r w:rsidRPr="0018692F">
        <w:rPr>
          <w:rFonts w:ascii="Courier New" w:hAnsi="Courier New" w:cs="Courier New"/>
          <w:i/>
        </w:rPr>
        <w:t>oggetti</w:t>
      </w:r>
      <w:proofErr w:type="spellEnd"/>
      <w:r w:rsidRPr="0018692F">
        <w:rPr>
          <w:rFonts w:ascii="Courier New" w:hAnsi="Courier New" w:cs="Courier New"/>
          <w:i/>
        </w:rPr>
        <w:t xml:space="preserve"> </w:t>
      </w:r>
      <w:proofErr w:type="spellStart"/>
      <w:r w:rsidRPr="0018692F">
        <w:rPr>
          <w:rFonts w:ascii="Courier New" w:hAnsi="Courier New" w:cs="Courier New"/>
          <w:i/>
        </w:rPr>
        <w:t>dell´obbligazione</w:t>
      </w:r>
      <w:proofErr w:type="spellEnd"/>
      <w:r w:rsidR="00A7240A">
        <w:rPr>
          <w:rFonts w:ascii="Courier New" w:hAnsi="Courier New" w:cs="Courier New"/>
        </w:rPr>
        <w:t>»</w:t>
      </w:r>
      <w:r w:rsidRPr="0018692F">
        <w:rPr>
          <w:rFonts w:ascii="Courier New" w:hAnsi="Courier New" w:cs="Courier New"/>
        </w:rPr>
        <w:t xml:space="preserve"> y </w:t>
      </w:r>
      <w:r w:rsidR="00A7240A">
        <w:rPr>
          <w:rFonts w:ascii="Courier New" w:hAnsi="Courier New" w:cs="Courier New"/>
        </w:rPr>
        <w:t>«</w:t>
      </w:r>
      <w:proofErr w:type="spellStart"/>
      <w:r w:rsidRPr="0018692F">
        <w:rPr>
          <w:rFonts w:ascii="Courier New" w:hAnsi="Courier New" w:cs="Courier New"/>
          <w:i/>
        </w:rPr>
        <w:t>senza</w:t>
      </w:r>
      <w:proofErr w:type="spellEnd"/>
      <w:r w:rsidRPr="0018692F">
        <w:rPr>
          <w:rFonts w:ascii="Courier New" w:hAnsi="Courier New" w:cs="Courier New"/>
          <w:i/>
        </w:rPr>
        <w:t xml:space="preserve"> </w:t>
      </w:r>
      <w:proofErr w:type="spellStart"/>
      <w:r w:rsidRPr="0018692F">
        <w:rPr>
          <w:rFonts w:ascii="Courier New" w:hAnsi="Courier New" w:cs="Courier New"/>
          <w:i/>
        </w:rPr>
        <w:t>determinazione</w:t>
      </w:r>
      <w:proofErr w:type="spellEnd"/>
      <w:r w:rsidRPr="0018692F">
        <w:rPr>
          <w:rFonts w:ascii="Courier New" w:hAnsi="Courier New" w:cs="Courier New"/>
          <w:i/>
        </w:rPr>
        <w:t xml:space="preserve"> di </w:t>
      </w:r>
      <w:proofErr w:type="spellStart"/>
      <w:r w:rsidRPr="0018692F">
        <w:rPr>
          <w:rFonts w:ascii="Courier New" w:hAnsi="Courier New" w:cs="Courier New"/>
          <w:i/>
        </w:rPr>
        <w:t>alcuno</w:t>
      </w:r>
      <w:proofErr w:type="spellEnd"/>
      <w:r w:rsidR="00A7240A">
        <w:rPr>
          <w:rFonts w:ascii="Courier New" w:hAnsi="Courier New" w:cs="Courier New"/>
        </w:rPr>
        <w:t>»</w:t>
      </w:r>
      <w:r w:rsidRPr="0018692F">
        <w:rPr>
          <w:rStyle w:val="Refdenotaalpie"/>
          <w:rFonts w:ascii="Courier New" w:hAnsi="Courier New" w:cs="Courier New"/>
        </w:rPr>
        <w:footnoteReference w:id="52"/>
      </w:r>
      <w:r w:rsidRPr="0018692F">
        <w:rPr>
          <w:rFonts w:ascii="Courier New" w:hAnsi="Courier New" w:cs="Courier New"/>
        </w:rPr>
        <w:t xml:space="preserve">. La formalidad en la ética, entonces, sólo expresa la relación o exigencia moral, esto es, la obligatoriedad moral desde un punto de vista general. En su obra moral primigenia, a saber, los </w:t>
      </w:r>
      <w:proofErr w:type="spellStart"/>
      <w:r w:rsidRPr="0018692F">
        <w:rPr>
          <w:rFonts w:ascii="Courier New" w:hAnsi="Courier New" w:cs="Courier New"/>
          <w:i/>
        </w:rPr>
        <w:t>Principi</w:t>
      </w:r>
      <w:proofErr w:type="spellEnd"/>
      <w:r w:rsidRPr="0018692F">
        <w:rPr>
          <w:rFonts w:ascii="Courier New" w:hAnsi="Courier New" w:cs="Courier New"/>
          <w:i/>
        </w:rPr>
        <w:t xml:space="preserve"> </w:t>
      </w:r>
      <w:proofErr w:type="spellStart"/>
      <w:r w:rsidRPr="0018692F">
        <w:rPr>
          <w:rFonts w:ascii="Courier New" w:hAnsi="Courier New" w:cs="Courier New"/>
          <w:i/>
        </w:rPr>
        <w:t>della</w:t>
      </w:r>
      <w:proofErr w:type="spellEnd"/>
      <w:r w:rsidRPr="0018692F">
        <w:rPr>
          <w:rFonts w:ascii="Courier New" w:hAnsi="Courier New" w:cs="Courier New"/>
          <w:i/>
        </w:rPr>
        <w:t xml:space="preserve"> </w:t>
      </w:r>
      <w:proofErr w:type="spellStart"/>
      <w:r w:rsidRPr="0018692F">
        <w:rPr>
          <w:rFonts w:ascii="Courier New" w:hAnsi="Courier New" w:cs="Courier New"/>
          <w:i/>
        </w:rPr>
        <w:t>scienza</w:t>
      </w:r>
      <w:proofErr w:type="spellEnd"/>
      <w:r w:rsidRPr="0018692F">
        <w:rPr>
          <w:rFonts w:ascii="Courier New" w:hAnsi="Courier New" w:cs="Courier New"/>
          <w:i/>
        </w:rPr>
        <w:t xml:space="preserve"> </w:t>
      </w:r>
      <w:proofErr w:type="spellStart"/>
      <w:r w:rsidRPr="0018692F">
        <w:rPr>
          <w:rFonts w:ascii="Courier New" w:hAnsi="Courier New" w:cs="Courier New"/>
          <w:i/>
        </w:rPr>
        <w:t>morale</w:t>
      </w:r>
      <w:proofErr w:type="spellEnd"/>
      <w:r w:rsidRPr="0018692F">
        <w:rPr>
          <w:rFonts w:ascii="Courier New" w:hAnsi="Courier New" w:cs="Courier New"/>
        </w:rPr>
        <w:t>, ha señalado al menos dos principios cuya pretensión es justamente la de ser principios formales</w:t>
      </w:r>
      <w:r w:rsidRPr="0018692F">
        <w:rPr>
          <w:rStyle w:val="Refdenotaalpie"/>
          <w:rFonts w:ascii="Courier New" w:hAnsi="Courier New" w:cs="Courier New"/>
        </w:rPr>
        <w:footnoteReference w:id="53"/>
      </w:r>
      <w:r w:rsidRPr="0018692F">
        <w:rPr>
          <w:rFonts w:ascii="Courier New" w:hAnsi="Courier New" w:cs="Courier New"/>
        </w:rPr>
        <w:t xml:space="preserve">. Se trata de dos porque la relación moral puede visualizarse precisamente desde dos perspectivas: o bien desde la exigencia moral, o bien desde la </w:t>
      </w:r>
      <w:r w:rsidRPr="0018692F">
        <w:rPr>
          <w:rFonts w:ascii="Courier New" w:hAnsi="Courier New" w:cs="Courier New"/>
        </w:rPr>
        <w:lastRenderedPageBreak/>
        <w:t xml:space="preserve">cualidad moral (que implica una </w:t>
      </w:r>
      <w:r w:rsidR="00A7240A">
        <w:rPr>
          <w:rFonts w:ascii="Courier New" w:hAnsi="Courier New" w:cs="Courier New"/>
        </w:rPr>
        <w:t>«</w:t>
      </w:r>
      <w:r w:rsidRPr="0018692F">
        <w:rPr>
          <w:rFonts w:ascii="Courier New" w:hAnsi="Courier New" w:cs="Courier New"/>
        </w:rPr>
        <w:t>cantidad moral</w:t>
      </w:r>
      <w:r w:rsidR="00A7240A">
        <w:rPr>
          <w:rFonts w:ascii="Courier New" w:hAnsi="Courier New" w:cs="Courier New"/>
        </w:rPr>
        <w:t>»</w:t>
      </w:r>
      <w:r w:rsidRPr="0018692F">
        <w:rPr>
          <w:rFonts w:ascii="Courier New" w:hAnsi="Courier New" w:cs="Courier New"/>
        </w:rPr>
        <w:t xml:space="preserve">). </w:t>
      </w:r>
      <w:r w:rsidRPr="0018692F">
        <w:rPr>
          <w:rFonts w:ascii="Courier New" w:hAnsi="Courier New" w:cs="Courier New"/>
          <w:lang w:val="it-IT"/>
        </w:rPr>
        <w:t xml:space="preserve">Veamos cómo lo dice él mismo: </w:t>
      </w:r>
    </w:p>
    <w:p w:rsidR="00A20151" w:rsidRPr="0018692F" w:rsidRDefault="00A20151" w:rsidP="00A20151">
      <w:pPr>
        <w:spacing w:after="0" w:line="480" w:lineRule="auto"/>
        <w:jc w:val="both"/>
        <w:rPr>
          <w:rFonts w:ascii="Courier New" w:hAnsi="Courier New" w:cs="Courier New"/>
          <w:lang w:val="it-IT"/>
        </w:rPr>
      </w:pPr>
    </w:p>
    <w:p w:rsidR="00A20151" w:rsidRPr="0018692F" w:rsidRDefault="00A20151" w:rsidP="00A20151">
      <w:pPr>
        <w:spacing w:after="0" w:line="240" w:lineRule="auto"/>
        <w:ind w:left="705"/>
        <w:jc w:val="both"/>
        <w:rPr>
          <w:rFonts w:ascii="Courier New" w:hAnsi="Courier New" w:cs="Courier New"/>
          <w:i/>
          <w:lang w:val="it-IT"/>
        </w:rPr>
      </w:pPr>
      <w:r w:rsidRPr="0018692F">
        <w:rPr>
          <w:rFonts w:ascii="Courier New" w:hAnsi="Courier New" w:cs="Courier New"/>
          <w:i/>
          <w:lang w:val="it-IT"/>
        </w:rPr>
        <w:t xml:space="preserve">Per poco che si consideri, facilmente si scorge, che la </w:t>
      </w:r>
      <w:r w:rsidRPr="0018692F">
        <w:rPr>
          <w:rFonts w:ascii="Courier New" w:hAnsi="Courier New" w:cs="Courier New"/>
          <w:lang w:val="it-IT"/>
        </w:rPr>
        <w:t xml:space="preserve">relazione morale </w:t>
      </w:r>
      <w:r w:rsidRPr="0018692F">
        <w:rPr>
          <w:rFonts w:ascii="Courier New" w:hAnsi="Courier New" w:cs="Courier New"/>
          <w:i/>
          <w:lang w:val="it-IT"/>
        </w:rPr>
        <w:t>degli oggetti si pu</w:t>
      </w:r>
      <w:r w:rsidRPr="0018692F">
        <w:rPr>
          <w:rFonts w:ascii="Courier New" w:hAnsi="Courier New" w:cs="Courier New"/>
          <w:i/>
          <w:lang w:val="it-IT" w:eastAsia="es-MX"/>
        </w:rPr>
        <w:t>ò</w:t>
      </w:r>
      <w:r w:rsidRPr="0018692F">
        <w:rPr>
          <w:rFonts w:ascii="Courier New" w:hAnsi="Courier New" w:cs="Courier New"/>
          <w:i/>
          <w:lang w:val="it-IT"/>
        </w:rPr>
        <w:t xml:space="preserve"> indicare in due modi:</w:t>
      </w:r>
    </w:p>
    <w:p w:rsidR="00A20151" w:rsidRPr="0018692F" w:rsidRDefault="00A20151" w:rsidP="00A20151">
      <w:pPr>
        <w:spacing w:after="0" w:line="240" w:lineRule="auto"/>
        <w:ind w:left="720" w:firstLine="696"/>
        <w:jc w:val="both"/>
        <w:rPr>
          <w:rFonts w:ascii="Courier New" w:hAnsi="Courier New" w:cs="Courier New"/>
          <w:i/>
          <w:lang w:val="it-IT"/>
        </w:rPr>
      </w:pPr>
      <w:r w:rsidRPr="0018692F">
        <w:rPr>
          <w:rFonts w:ascii="Courier New" w:hAnsi="Courier New" w:cs="Courier New"/>
          <w:i/>
          <w:lang w:val="it-IT"/>
        </w:rPr>
        <w:t>1) o colla semplice relazion loro col mezzo onde da noi si conosce e discerne in essi l´</w:t>
      </w:r>
      <w:r w:rsidRPr="0018692F">
        <w:rPr>
          <w:rFonts w:ascii="Courier New" w:hAnsi="Courier New" w:cs="Courier New"/>
          <w:lang w:val="it-IT"/>
        </w:rPr>
        <w:t>esigenza morale</w:t>
      </w:r>
      <w:r w:rsidRPr="0018692F">
        <w:rPr>
          <w:rFonts w:ascii="Courier New" w:hAnsi="Courier New" w:cs="Courier New"/>
          <w:i/>
          <w:lang w:val="it-IT"/>
        </w:rPr>
        <w:t xml:space="preserve">; il qual mezzo </w:t>
      </w:r>
      <w:r w:rsidRPr="0018692F">
        <w:rPr>
          <w:rFonts w:ascii="Courier New" w:hAnsi="Courier New" w:cs="Courier New"/>
          <w:i/>
          <w:lang w:val="it-IT" w:eastAsia="es-MX"/>
        </w:rPr>
        <w:t>è</w:t>
      </w:r>
      <w:r w:rsidRPr="0018692F">
        <w:rPr>
          <w:rFonts w:ascii="Courier New" w:hAnsi="Courier New" w:cs="Courier New"/>
          <w:i/>
          <w:lang w:val="it-IT"/>
        </w:rPr>
        <w:t xml:space="preserve"> l´intendimento: e questo appunto fa il principio che dice </w:t>
      </w:r>
      <w:r w:rsidR="00A7240A">
        <w:rPr>
          <w:rFonts w:ascii="Courier New" w:hAnsi="Courier New" w:cs="Courier New"/>
          <w:i/>
          <w:lang w:val="it-IT"/>
        </w:rPr>
        <w:t>«</w:t>
      </w:r>
      <w:r w:rsidRPr="0018692F">
        <w:rPr>
          <w:rFonts w:ascii="Courier New" w:hAnsi="Courier New" w:cs="Courier New"/>
          <w:i/>
          <w:lang w:val="it-IT"/>
        </w:rPr>
        <w:t>segui il lume della ragione</w:t>
      </w:r>
      <w:r w:rsidR="00A7240A">
        <w:rPr>
          <w:rFonts w:ascii="Courier New" w:hAnsi="Courier New" w:cs="Courier New"/>
        </w:rPr>
        <w:t>»</w:t>
      </w:r>
      <w:r w:rsidRPr="0018692F">
        <w:rPr>
          <w:rFonts w:ascii="Courier New" w:hAnsi="Courier New" w:cs="Courier New"/>
          <w:i/>
          <w:lang w:val="it-IT"/>
        </w:rPr>
        <w:t>;</w:t>
      </w:r>
    </w:p>
    <w:p w:rsidR="00A20151" w:rsidRPr="0018692F" w:rsidRDefault="00A20151" w:rsidP="00A20151">
      <w:pPr>
        <w:spacing w:after="0" w:line="240" w:lineRule="auto"/>
        <w:ind w:left="720" w:firstLine="696"/>
        <w:jc w:val="both"/>
        <w:rPr>
          <w:rFonts w:ascii="Courier New" w:hAnsi="Courier New" w:cs="Courier New"/>
          <w:lang w:val="it-IT"/>
        </w:rPr>
      </w:pPr>
      <w:r w:rsidRPr="0018692F">
        <w:rPr>
          <w:rFonts w:ascii="Courier New" w:hAnsi="Courier New" w:cs="Courier New"/>
          <w:i/>
          <w:lang w:val="it-IT"/>
        </w:rPr>
        <w:t>2) o coll´esprimere l´esigenza morale comune a tutti gli oggetti, cio</w:t>
      </w:r>
      <w:r w:rsidRPr="0018692F">
        <w:rPr>
          <w:rFonts w:ascii="Courier New" w:hAnsi="Courier New" w:cs="Courier New"/>
          <w:i/>
          <w:lang w:val="it-IT" w:eastAsia="es-MX"/>
        </w:rPr>
        <w:t>è</w:t>
      </w:r>
      <w:r w:rsidRPr="0018692F">
        <w:rPr>
          <w:rFonts w:ascii="Courier New" w:hAnsi="Courier New" w:cs="Courier New"/>
          <w:i/>
          <w:lang w:val="it-IT"/>
        </w:rPr>
        <w:t xml:space="preserve"> la loro </w:t>
      </w:r>
      <w:r w:rsidRPr="0018692F">
        <w:rPr>
          <w:rFonts w:ascii="Courier New" w:hAnsi="Courier New" w:cs="Courier New"/>
          <w:lang w:val="it-IT"/>
        </w:rPr>
        <w:t>qualit</w:t>
      </w:r>
      <w:r w:rsidRPr="0018692F">
        <w:rPr>
          <w:rFonts w:ascii="Courier New" w:hAnsi="Courier New" w:cs="Courier New"/>
          <w:lang w:val="it-IT" w:eastAsia="es-MX"/>
        </w:rPr>
        <w:t>à</w:t>
      </w:r>
      <w:r w:rsidRPr="0018692F">
        <w:rPr>
          <w:rFonts w:ascii="Courier New" w:hAnsi="Courier New" w:cs="Courier New"/>
          <w:lang w:val="it-IT"/>
        </w:rPr>
        <w:t xml:space="preserve"> morale</w:t>
      </w:r>
      <w:r w:rsidRPr="0018692F">
        <w:rPr>
          <w:rFonts w:ascii="Courier New" w:hAnsi="Courier New" w:cs="Courier New"/>
          <w:i/>
          <w:lang w:val="it-IT"/>
        </w:rPr>
        <w:t>, astraendola da tutte l´altre lor qualit</w:t>
      </w:r>
      <w:r w:rsidRPr="0018692F">
        <w:rPr>
          <w:rFonts w:ascii="Courier New" w:hAnsi="Courier New" w:cs="Courier New"/>
          <w:i/>
          <w:lang w:val="it-IT" w:eastAsia="es-MX"/>
        </w:rPr>
        <w:t>à</w:t>
      </w:r>
      <w:r w:rsidRPr="0018692F">
        <w:rPr>
          <w:rFonts w:ascii="Courier New" w:hAnsi="Courier New" w:cs="Courier New"/>
          <w:i/>
          <w:lang w:val="it-IT"/>
        </w:rPr>
        <w:t xml:space="preserve"> e propriet</w:t>
      </w:r>
      <w:r w:rsidRPr="0018692F">
        <w:rPr>
          <w:rFonts w:ascii="Courier New" w:hAnsi="Courier New" w:cs="Courier New"/>
          <w:i/>
          <w:lang w:val="it-IT" w:eastAsia="es-MX"/>
        </w:rPr>
        <w:t>à</w:t>
      </w:r>
      <w:r w:rsidRPr="0018692F">
        <w:rPr>
          <w:rFonts w:ascii="Courier New" w:hAnsi="Courier New" w:cs="Courier New"/>
          <w:i/>
          <w:lang w:val="it-IT"/>
        </w:rPr>
        <w:t xml:space="preserve">, come si fa nel principio: </w:t>
      </w:r>
      <w:r w:rsidR="00A7240A">
        <w:rPr>
          <w:rFonts w:ascii="Courier New" w:hAnsi="Courier New" w:cs="Courier New"/>
        </w:rPr>
        <w:t>«</w:t>
      </w:r>
      <w:r w:rsidRPr="0018692F">
        <w:rPr>
          <w:rFonts w:ascii="Courier New" w:hAnsi="Courier New" w:cs="Courier New"/>
          <w:i/>
          <w:lang w:val="it-IT"/>
        </w:rPr>
        <w:t>riconosci l´</w:t>
      </w:r>
      <w:r w:rsidRPr="0018692F">
        <w:rPr>
          <w:rFonts w:ascii="Courier New" w:hAnsi="Courier New" w:cs="Courier New"/>
          <w:lang w:val="it-IT"/>
        </w:rPr>
        <w:t xml:space="preserve">essere </w:t>
      </w:r>
      <w:r w:rsidRPr="0018692F">
        <w:rPr>
          <w:rFonts w:ascii="Courier New" w:hAnsi="Courier New" w:cs="Courier New"/>
          <w:i/>
          <w:lang w:val="it-IT"/>
        </w:rPr>
        <w:t>nel suo ordine</w:t>
      </w:r>
      <w:r w:rsidR="00A7240A">
        <w:rPr>
          <w:rFonts w:ascii="Courier New" w:hAnsi="Courier New" w:cs="Courier New"/>
        </w:rPr>
        <w:t>»</w:t>
      </w:r>
      <w:r w:rsidRPr="0018692F">
        <w:rPr>
          <w:rFonts w:ascii="Courier New" w:hAnsi="Courier New" w:cs="Courier New"/>
          <w:i/>
          <w:lang w:val="it-IT"/>
        </w:rPr>
        <w:t>: nel qual principio si determina l´essere come la qualit</w:t>
      </w:r>
      <w:r w:rsidRPr="0018692F">
        <w:rPr>
          <w:rFonts w:ascii="Courier New" w:hAnsi="Courier New" w:cs="Courier New"/>
          <w:i/>
          <w:lang w:val="it-IT" w:eastAsia="es-MX"/>
        </w:rPr>
        <w:t>à</w:t>
      </w:r>
      <w:r w:rsidRPr="0018692F">
        <w:rPr>
          <w:rFonts w:ascii="Courier New" w:hAnsi="Courier New" w:cs="Courier New"/>
          <w:i/>
          <w:lang w:val="it-IT"/>
        </w:rPr>
        <w:t xml:space="preserve"> morale degli oggetti, o esigenza morale; perocch</w:t>
      </w:r>
      <w:r w:rsidRPr="0018692F">
        <w:rPr>
          <w:rFonts w:ascii="Courier New" w:hAnsi="Courier New" w:cs="Courier New"/>
          <w:i/>
          <w:lang w:val="it-IT" w:eastAsia="es-MX"/>
        </w:rPr>
        <w:t>è</w:t>
      </w:r>
      <w:r w:rsidRPr="0018692F">
        <w:rPr>
          <w:rFonts w:ascii="Courier New" w:hAnsi="Courier New" w:cs="Courier New"/>
          <w:i/>
          <w:lang w:val="it-IT"/>
        </w:rPr>
        <w:t xml:space="preserve"> gli oggetti </w:t>
      </w:r>
      <w:r w:rsidRPr="0018692F">
        <w:rPr>
          <w:rFonts w:ascii="Courier New" w:hAnsi="Courier New" w:cs="Courier New"/>
          <w:lang w:val="it-IT"/>
        </w:rPr>
        <w:t xml:space="preserve">esigono </w:t>
      </w:r>
      <w:r w:rsidRPr="0018692F">
        <w:rPr>
          <w:rFonts w:ascii="Courier New" w:hAnsi="Courier New" w:cs="Courier New"/>
          <w:i/>
          <w:lang w:val="it-IT"/>
        </w:rPr>
        <w:t xml:space="preserve">di essere praticamente stimati per ragione e in ragione della </w:t>
      </w:r>
      <w:r w:rsidRPr="0018692F">
        <w:rPr>
          <w:rFonts w:ascii="Courier New" w:hAnsi="Courier New" w:cs="Courier New"/>
          <w:lang w:val="it-IT"/>
        </w:rPr>
        <w:t>quantit</w:t>
      </w:r>
      <w:r w:rsidRPr="0018692F">
        <w:rPr>
          <w:rFonts w:ascii="Courier New" w:hAnsi="Courier New" w:cs="Courier New"/>
          <w:lang w:val="it-IT" w:eastAsia="es-MX"/>
        </w:rPr>
        <w:t>à</w:t>
      </w:r>
      <w:r w:rsidRPr="0018692F">
        <w:rPr>
          <w:rFonts w:ascii="Courier New" w:hAnsi="Courier New" w:cs="Courier New"/>
          <w:lang w:val="it-IT"/>
        </w:rPr>
        <w:t xml:space="preserve"> di essere </w:t>
      </w:r>
      <w:r w:rsidRPr="0018692F">
        <w:rPr>
          <w:rFonts w:ascii="Courier New" w:hAnsi="Courier New" w:cs="Courier New"/>
          <w:i/>
          <w:lang w:val="it-IT"/>
        </w:rPr>
        <w:t>che hanno in s</w:t>
      </w:r>
      <w:r w:rsidRPr="0018692F">
        <w:rPr>
          <w:rFonts w:ascii="Courier New" w:hAnsi="Courier New" w:cs="Courier New"/>
          <w:i/>
          <w:lang w:val="it-IT" w:eastAsia="es-MX"/>
        </w:rPr>
        <w:t>è</w:t>
      </w:r>
      <w:r w:rsidRPr="0018692F">
        <w:rPr>
          <w:rFonts w:ascii="Courier New" w:hAnsi="Courier New" w:cs="Courier New"/>
          <w:i/>
          <w:lang w:val="it-IT"/>
        </w:rPr>
        <w:t xml:space="preserve"> stessi</w:t>
      </w:r>
      <w:r w:rsidRPr="0018692F">
        <w:rPr>
          <w:rStyle w:val="Refdenotaalpie"/>
          <w:rFonts w:ascii="Courier New" w:hAnsi="Courier New" w:cs="Courier New"/>
          <w:lang w:val="it-IT"/>
        </w:rPr>
        <w:footnoteReference w:id="54"/>
      </w:r>
      <w:r w:rsidRPr="0018692F">
        <w:rPr>
          <w:rFonts w:ascii="Courier New" w:hAnsi="Courier New" w:cs="Courier New"/>
          <w:lang w:val="it-IT"/>
        </w:rPr>
        <w:t>.</w:t>
      </w:r>
    </w:p>
    <w:p w:rsidR="00A20151" w:rsidRPr="0018692F" w:rsidRDefault="00A20151" w:rsidP="00A20151">
      <w:pPr>
        <w:spacing w:after="0" w:line="480" w:lineRule="auto"/>
        <w:jc w:val="both"/>
        <w:rPr>
          <w:rFonts w:ascii="Courier New" w:hAnsi="Courier New" w:cs="Courier New"/>
          <w:lang w:val="it-IT"/>
        </w:rPr>
      </w:pPr>
    </w:p>
    <w:p w:rsidR="00A20151" w:rsidRPr="0018692F" w:rsidRDefault="00A20151" w:rsidP="00A20151">
      <w:pPr>
        <w:spacing w:after="0" w:line="480" w:lineRule="auto"/>
        <w:jc w:val="both"/>
        <w:rPr>
          <w:rFonts w:ascii="Courier New" w:hAnsi="Courier New" w:cs="Courier New"/>
        </w:rPr>
      </w:pPr>
      <w:r w:rsidRPr="0018692F">
        <w:rPr>
          <w:rFonts w:ascii="Courier New" w:hAnsi="Courier New" w:cs="Courier New"/>
        </w:rPr>
        <w:t xml:space="preserve">¿Hay alguna superioridad conceptual de los principios de </w:t>
      </w:r>
      <w:proofErr w:type="spellStart"/>
      <w:r w:rsidRPr="0018692F">
        <w:rPr>
          <w:rFonts w:ascii="Courier New" w:hAnsi="Courier New" w:cs="Courier New"/>
        </w:rPr>
        <w:t>Rosmini</w:t>
      </w:r>
      <w:proofErr w:type="spellEnd"/>
      <w:r w:rsidRPr="0018692F">
        <w:rPr>
          <w:rFonts w:ascii="Courier New" w:hAnsi="Courier New" w:cs="Courier New"/>
        </w:rPr>
        <w:t xml:space="preserve"> con respecto a los de Kant? No vamos a diri</w:t>
      </w:r>
      <w:r>
        <w:rPr>
          <w:rFonts w:ascii="Courier New" w:hAnsi="Courier New" w:cs="Courier New"/>
        </w:rPr>
        <w:t>m</w:t>
      </w:r>
      <w:r w:rsidRPr="0018692F">
        <w:rPr>
          <w:rFonts w:ascii="Courier New" w:hAnsi="Courier New" w:cs="Courier New"/>
        </w:rPr>
        <w:t xml:space="preserve">ir en este momento la cuestión, sino a indicar sólo algunos aspectos que nos parecen pertinentes. Para ello, será suficiente con analizar, aunque sea someramente, los dos principios propuestos caracterizados como formales por </w:t>
      </w:r>
      <w:proofErr w:type="spellStart"/>
      <w:r w:rsidRPr="0018692F">
        <w:rPr>
          <w:rFonts w:ascii="Courier New" w:hAnsi="Courier New" w:cs="Courier New"/>
        </w:rPr>
        <w:t>Rosmini</w:t>
      </w:r>
      <w:proofErr w:type="spellEnd"/>
      <w:r w:rsidRPr="0018692F">
        <w:rPr>
          <w:rFonts w:ascii="Courier New" w:hAnsi="Courier New" w:cs="Courier New"/>
        </w:rPr>
        <w:t xml:space="preserve">. El primero, </w:t>
      </w:r>
      <w:r w:rsidR="00A7240A">
        <w:rPr>
          <w:rFonts w:ascii="Courier New" w:hAnsi="Courier New" w:cs="Courier New"/>
        </w:rPr>
        <w:t>«</w:t>
      </w:r>
      <w:proofErr w:type="spellStart"/>
      <w:r w:rsidRPr="0018692F">
        <w:rPr>
          <w:rFonts w:ascii="Courier New" w:hAnsi="Courier New" w:cs="Courier New"/>
          <w:i/>
        </w:rPr>
        <w:t>segui</w:t>
      </w:r>
      <w:proofErr w:type="spellEnd"/>
      <w:r w:rsidRPr="0018692F">
        <w:rPr>
          <w:rFonts w:ascii="Courier New" w:hAnsi="Courier New" w:cs="Courier New"/>
          <w:i/>
        </w:rPr>
        <w:t xml:space="preserve"> </w:t>
      </w:r>
      <w:proofErr w:type="spellStart"/>
      <w:r w:rsidRPr="0018692F">
        <w:rPr>
          <w:rFonts w:ascii="Courier New" w:hAnsi="Courier New" w:cs="Courier New"/>
          <w:i/>
        </w:rPr>
        <w:t>il</w:t>
      </w:r>
      <w:proofErr w:type="spellEnd"/>
      <w:r w:rsidRPr="0018692F">
        <w:rPr>
          <w:rFonts w:ascii="Courier New" w:hAnsi="Courier New" w:cs="Courier New"/>
          <w:i/>
        </w:rPr>
        <w:t xml:space="preserve"> </w:t>
      </w:r>
      <w:proofErr w:type="spellStart"/>
      <w:r w:rsidRPr="0018692F">
        <w:rPr>
          <w:rFonts w:ascii="Courier New" w:hAnsi="Courier New" w:cs="Courier New"/>
          <w:i/>
        </w:rPr>
        <w:t>lume</w:t>
      </w:r>
      <w:proofErr w:type="spellEnd"/>
      <w:r w:rsidRPr="0018692F">
        <w:rPr>
          <w:rFonts w:ascii="Courier New" w:hAnsi="Courier New" w:cs="Courier New"/>
          <w:i/>
        </w:rPr>
        <w:t xml:space="preserve"> </w:t>
      </w:r>
      <w:proofErr w:type="spellStart"/>
      <w:r w:rsidRPr="0018692F">
        <w:rPr>
          <w:rFonts w:ascii="Courier New" w:hAnsi="Courier New" w:cs="Courier New"/>
          <w:i/>
        </w:rPr>
        <w:t>della</w:t>
      </w:r>
      <w:proofErr w:type="spellEnd"/>
      <w:r w:rsidRPr="0018692F">
        <w:rPr>
          <w:rFonts w:ascii="Courier New" w:hAnsi="Courier New" w:cs="Courier New"/>
          <w:i/>
        </w:rPr>
        <w:t xml:space="preserve"> </w:t>
      </w:r>
      <w:proofErr w:type="spellStart"/>
      <w:r w:rsidRPr="0018692F">
        <w:rPr>
          <w:rFonts w:ascii="Courier New" w:hAnsi="Courier New" w:cs="Courier New"/>
          <w:i/>
        </w:rPr>
        <w:t>ragione</w:t>
      </w:r>
      <w:proofErr w:type="spellEnd"/>
      <w:r w:rsidR="00A7240A">
        <w:rPr>
          <w:rFonts w:ascii="Courier New" w:hAnsi="Courier New" w:cs="Courier New"/>
        </w:rPr>
        <w:t>»</w:t>
      </w:r>
      <w:r w:rsidRPr="0018692F">
        <w:rPr>
          <w:rFonts w:ascii="Courier New" w:hAnsi="Courier New" w:cs="Courier New"/>
        </w:rPr>
        <w:t xml:space="preserve">, implica al actuar voluntario a través del verbo </w:t>
      </w:r>
      <w:r w:rsidR="00A7240A">
        <w:rPr>
          <w:rFonts w:ascii="Courier New" w:hAnsi="Courier New" w:cs="Courier New"/>
        </w:rPr>
        <w:t>«</w:t>
      </w:r>
      <w:r w:rsidRPr="0018692F">
        <w:rPr>
          <w:rFonts w:ascii="Courier New" w:hAnsi="Courier New" w:cs="Courier New"/>
        </w:rPr>
        <w:t>seguir</w:t>
      </w:r>
      <w:r w:rsidR="00A7240A">
        <w:rPr>
          <w:rFonts w:ascii="Courier New" w:hAnsi="Courier New" w:cs="Courier New"/>
        </w:rPr>
        <w:t>»</w:t>
      </w:r>
      <w:r w:rsidRPr="0018692F">
        <w:rPr>
          <w:rFonts w:ascii="Courier New" w:hAnsi="Courier New" w:cs="Courier New"/>
        </w:rPr>
        <w:t xml:space="preserve">, el cual, expresado de modo imperativo, se refiere en este caso a tomar por guía al entendimiento, que es la facultad o potencia mediante la cual el hombre conoce. Teniendo en cuenta la acepción explicada anteriormente en este trabajo sobre la forma que imprime la idea de ser al entendimiento, se comprende que seguir la luz de la razón significa justamente seguir la luz del ser, pues la razón sin la </w:t>
      </w:r>
      <w:r w:rsidRPr="0018692F">
        <w:rPr>
          <w:rFonts w:ascii="Courier New" w:hAnsi="Courier New" w:cs="Courier New"/>
        </w:rPr>
        <w:lastRenderedPageBreak/>
        <w:t xml:space="preserve">idea de ser es imposible. ¿Qué ventaja posee este principio sobre el imperativo de Kant que dice </w:t>
      </w:r>
      <w:r w:rsidR="00A7240A">
        <w:rPr>
          <w:rFonts w:ascii="Courier New" w:hAnsi="Courier New" w:cs="Courier New"/>
        </w:rPr>
        <w:t>«</w:t>
      </w:r>
      <w:r w:rsidRPr="0018692F">
        <w:rPr>
          <w:rFonts w:ascii="Courier New" w:hAnsi="Courier New" w:cs="Courier New"/>
        </w:rPr>
        <w:t>actúa de acuerdo con una máxima, la cual pueda valer como ley universal</w:t>
      </w:r>
      <w:r w:rsidR="00A7240A">
        <w:rPr>
          <w:rFonts w:ascii="Courier New" w:hAnsi="Courier New" w:cs="Courier New"/>
        </w:rPr>
        <w:t>»</w:t>
      </w:r>
      <w:r w:rsidRPr="0018692F">
        <w:rPr>
          <w:rFonts w:ascii="Courier New" w:hAnsi="Courier New" w:cs="Courier New"/>
        </w:rPr>
        <w:t xml:space="preserve"> (</w:t>
      </w:r>
      <w:proofErr w:type="spellStart"/>
      <w:r w:rsidRPr="0018692F">
        <w:rPr>
          <w:rFonts w:ascii="Courier New" w:hAnsi="Courier New" w:cs="Courier New"/>
          <w:i/>
        </w:rPr>
        <w:t>handle</w:t>
      </w:r>
      <w:proofErr w:type="spellEnd"/>
      <w:r w:rsidRPr="0018692F">
        <w:rPr>
          <w:rFonts w:ascii="Courier New" w:hAnsi="Courier New" w:cs="Courier New"/>
          <w:i/>
        </w:rPr>
        <w:t xml:space="preserve"> </w:t>
      </w:r>
      <w:proofErr w:type="spellStart"/>
      <w:r w:rsidRPr="0018692F">
        <w:rPr>
          <w:rFonts w:ascii="Courier New" w:hAnsi="Courier New" w:cs="Courier New"/>
          <w:i/>
        </w:rPr>
        <w:t>nach</w:t>
      </w:r>
      <w:proofErr w:type="spellEnd"/>
      <w:r w:rsidRPr="0018692F">
        <w:rPr>
          <w:rFonts w:ascii="Courier New" w:hAnsi="Courier New" w:cs="Courier New"/>
          <w:i/>
        </w:rPr>
        <w:t xml:space="preserve"> </w:t>
      </w:r>
      <w:proofErr w:type="spellStart"/>
      <w:r w:rsidRPr="0018692F">
        <w:rPr>
          <w:rFonts w:ascii="Courier New" w:hAnsi="Courier New" w:cs="Courier New"/>
          <w:i/>
        </w:rPr>
        <w:t>einer</w:t>
      </w:r>
      <w:proofErr w:type="spellEnd"/>
      <w:r w:rsidRPr="0018692F">
        <w:rPr>
          <w:rFonts w:ascii="Courier New" w:hAnsi="Courier New" w:cs="Courier New"/>
          <w:i/>
        </w:rPr>
        <w:t xml:space="preserve"> </w:t>
      </w:r>
      <w:proofErr w:type="spellStart"/>
      <w:r w:rsidRPr="0018692F">
        <w:rPr>
          <w:rFonts w:ascii="Courier New" w:hAnsi="Courier New" w:cs="Courier New"/>
          <w:i/>
        </w:rPr>
        <w:t>Maxime</w:t>
      </w:r>
      <w:proofErr w:type="spellEnd"/>
      <w:r w:rsidRPr="0018692F">
        <w:rPr>
          <w:rFonts w:ascii="Courier New" w:hAnsi="Courier New" w:cs="Courier New"/>
          <w:i/>
        </w:rPr>
        <w:t xml:space="preserve">, </w:t>
      </w:r>
      <w:proofErr w:type="spellStart"/>
      <w:r w:rsidRPr="0018692F">
        <w:rPr>
          <w:rFonts w:ascii="Courier New" w:hAnsi="Courier New" w:cs="Courier New"/>
          <w:i/>
        </w:rPr>
        <w:t>welche</w:t>
      </w:r>
      <w:proofErr w:type="spellEnd"/>
      <w:r w:rsidRPr="0018692F">
        <w:rPr>
          <w:rFonts w:ascii="Courier New" w:hAnsi="Courier New" w:cs="Courier New"/>
          <w:i/>
        </w:rPr>
        <w:t xml:space="preserve"> </w:t>
      </w:r>
      <w:proofErr w:type="spellStart"/>
      <w:r w:rsidRPr="0018692F">
        <w:rPr>
          <w:rFonts w:ascii="Courier New" w:hAnsi="Courier New" w:cs="Courier New"/>
          <w:i/>
        </w:rPr>
        <w:t>zugleich</w:t>
      </w:r>
      <w:proofErr w:type="spellEnd"/>
      <w:r w:rsidRPr="0018692F">
        <w:rPr>
          <w:rFonts w:ascii="Courier New" w:hAnsi="Courier New" w:cs="Courier New"/>
          <w:i/>
        </w:rPr>
        <w:t xml:space="preserve"> </w:t>
      </w:r>
      <w:proofErr w:type="spellStart"/>
      <w:r w:rsidRPr="0018692F">
        <w:rPr>
          <w:rFonts w:ascii="Courier New" w:hAnsi="Courier New" w:cs="Courier New"/>
          <w:i/>
        </w:rPr>
        <w:t>als</w:t>
      </w:r>
      <w:proofErr w:type="spellEnd"/>
      <w:r w:rsidRPr="0018692F">
        <w:rPr>
          <w:rFonts w:ascii="Courier New" w:hAnsi="Courier New" w:cs="Courier New"/>
          <w:i/>
        </w:rPr>
        <w:t xml:space="preserve"> </w:t>
      </w:r>
      <w:proofErr w:type="spellStart"/>
      <w:r w:rsidRPr="0018692F">
        <w:rPr>
          <w:rFonts w:ascii="Courier New" w:hAnsi="Courier New" w:cs="Courier New"/>
          <w:i/>
        </w:rPr>
        <w:t>ein</w:t>
      </w:r>
      <w:proofErr w:type="spellEnd"/>
      <w:r w:rsidRPr="0018692F">
        <w:rPr>
          <w:rFonts w:ascii="Courier New" w:hAnsi="Courier New" w:cs="Courier New"/>
          <w:i/>
        </w:rPr>
        <w:t xml:space="preserve"> </w:t>
      </w:r>
      <w:proofErr w:type="spellStart"/>
      <w:r w:rsidRPr="0018692F">
        <w:rPr>
          <w:rFonts w:ascii="Courier New" w:hAnsi="Courier New" w:cs="Courier New"/>
          <w:i/>
        </w:rPr>
        <w:t>allgemeines</w:t>
      </w:r>
      <w:proofErr w:type="spellEnd"/>
      <w:r w:rsidRPr="0018692F">
        <w:rPr>
          <w:rFonts w:ascii="Courier New" w:hAnsi="Courier New" w:cs="Courier New"/>
          <w:i/>
        </w:rPr>
        <w:t xml:space="preserve"> </w:t>
      </w:r>
      <w:proofErr w:type="spellStart"/>
      <w:r w:rsidRPr="0018692F">
        <w:rPr>
          <w:rFonts w:ascii="Courier New" w:hAnsi="Courier New" w:cs="Courier New"/>
          <w:i/>
        </w:rPr>
        <w:t>Gesetz</w:t>
      </w:r>
      <w:proofErr w:type="spellEnd"/>
      <w:r w:rsidRPr="0018692F">
        <w:rPr>
          <w:rFonts w:ascii="Courier New" w:hAnsi="Courier New" w:cs="Courier New"/>
          <w:i/>
        </w:rPr>
        <w:t xml:space="preserve"> </w:t>
      </w:r>
      <w:proofErr w:type="spellStart"/>
      <w:r w:rsidRPr="0018692F">
        <w:rPr>
          <w:rFonts w:ascii="Courier New" w:hAnsi="Courier New" w:cs="Courier New"/>
          <w:i/>
        </w:rPr>
        <w:t>gelten</w:t>
      </w:r>
      <w:proofErr w:type="spellEnd"/>
      <w:r w:rsidRPr="0018692F">
        <w:rPr>
          <w:rFonts w:ascii="Courier New" w:hAnsi="Courier New" w:cs="Courier New"/>
          <w:i/>
        </w:rPr>
        <w:t xml:space="preserve"> </w:t>
      </w:r>
      <w:proofErr w:type="spellStart"/>
      <w:r w:rsidRPr="0018692F">
        <w:rPr>
          <w:rFonts w:ascii="Courier New" w:hAnsi="Courier New" w:cs="Courier New"/>
          <w:i/>
        </w:rPr>
        <w:t>kann</w:t>
      </w:r>
      <w:proofErr w:type="spellEnd"/>
      <w:r w:rsidRPr="0018692F">
        <w:rPr>
          <w:rFonts w:ascii="Courier New" w:hAnsi="Courier New" w:cs="Courier New"/>
        </w:rPr>
        <w:t>)</w:t>
      </w:r>
      <w:r w:rsidRPr="0018692F">
        <w:rPr>
          <w:rStyle w:val="Refdenotaalpie"/>
          <w:rFonts w:ascii="Courier New" w:hAnsi="Courier New" w:cs="Courier New"/>
        </w:rPr>
        <w:footnoteReference w:id="55"/>
      </w:r>
      <w:r w:rsidRPr="0018692F">
        <w:rPr>
          <w:rFonts w:ascii="Courier New" w:hAnsi="Courier New" w:cs="Courier New"/>
        </w:rPr>
        <w:t xml:space="preserve">? La mayor ventaja es que no queda indeterminado el imperativo de </w:t>
      </w:r>
      <w:proofErr w:type="spellStart"/>
      <w:r w:rsidRPr="0018692F">
        <w:rPr>
          <w:rFonts w:ascii="Courier New" w:hAnsi="Courier New" w:cs="Courier New"/>
        </w:rPr>
        <w:t>Rosmini</w:t>
      </w:r>
      <w:proofErr w:type="spellEnd"/>
      <w:r w:rsidRPr="0018692F">
        <w:rPr>
          <w:rFonts w:ascii="Courier New" w:hAnsi="Courier New" w:cs="Courier New"/>
        </w:rPr>
        <w:t>, de tal suerte que para erigir como ley universal a la máxima se necesita una regla o medida, que es precisamente la idea de ser. Una lectura de Kant (hegeliana, por ejemplo), en cambio, sugiere que la máxima puede ser arbitraria, pues no posee alguna medida objetiva que indique la exigencia moral, la cual, de manera más próxima, se halla en los objetos conocidos mediante el entendimiento.</w:t>
      </w:r>
    </w:p>
    <w:p w:rsidR="00A20151" w:rsidRPr="0018692F" w:rsidRDefault="00A20151" w:rsidP="00A20151">
      <w:pPr>
        <w:spacing w:after="0" w:line="480" w:lineRule="auto"/>
        <w:jc w:val="both"/>
        <w:rPr>
          <w:rFonts w:ascii="Courier New" w:hAnsi="Courier New" w:cs="Courier New"/>
        </w:rPr>
      </w:pPr>
      <w:r w:rsidRPr="0018692F">
        <w:rPr>
          <w:rFonts w:ascii="Courier New" w:hAnsi="Courier New" w:cs="Courier New"/>
        </w:rPr>
        <w:tab/>
        <w:t xml:space="preserve">El segundo principio formal dice </w:t>
      </w:r>
      <w:r w:rsidR="00A7240A">
        <w:rPr>
          <w:rFonts w:ascii="Courier New" w:hAnsi="Courier New" w:cs="Courier New"/>
        </w:rPr>
        <w:t>«</w:t>
      </w:r>
      <w:proofErr w:type="spellStart"/>
      <w:r w:rsidRPr="0018692F">
        <w:rPr>
          <w:rFonts w:ascii="Courier New" w:hAnsi="Courier New" w:cs="Courier New"/>
          <w:i/>
        </w:rPr>
        <w:t>riconosci</w:t>
      </w:r>
      <w:proofErr w:type="spellEnd"/>
      <w:r w:rsidRPr="0018692F">
        <w:rPr>
          <w:rFonts w:ascii="Courier New" w:hAnsi="Courier New" w:cs="Courier New"/>
          <w:i/>
        </w:rPr>
        <w:t xml:space="preserve"> </w:t>
      </w:r>
      <w:proofErr w:type="spellStart"/>
      <w:r w:rsidRPr="0018692F">
        <w:rPr>
          <w:rFonts w:ascii="Courier New" w:hAnsi="Courier New" w:cs="Courier New"/>
          <w:i/>
        </w:rPr>
        <w:t>l´</w:t>
      </w:r>
      <w:r w:rsidRPr="0018692F">
        <w:rPr>
          <w:rFonts w:ascii="Courier New" w:hAnsi="Courier New" w:cs="Courier New"/>
        </w:rPr>
        <w:t>essere</w:t>
      </w:r>
      <w:proofErr w:type="spellEnd"/>
      <w:r w:rsidRPr="0018692F">
        <w:rPr>
          <w:rFonts w:ascii="Courier New" w:hAnsi="Courier New" w:cs="Courier New"/>
        </w:rPr>
        <w:t xml:space="preserve"> </w:t>
      </w:r>
      <w:proofErr w:type="spellStart"/>
      <w:r w:rsidRPr="0018692F">
        <w:rPr>
          <w:rFonts w:ascii="Courier New" w:hAnsi="Courier New" w:cs="Courier New"/>
          <w:i/>
        </w:rPr>
        <w:t>nel</w:t>
      </w:r>
      <w:proofErr w:type="spellEnd"/>
      <w:r w:rsidRPr="0018692F">
        <w:rPr>
          <w:rFonts w:ascii="Courier New" w:hAnsi="Courier New" w:cs="Courier New"/>
          <w:i/>
        </w:rPr>
        <w:t xml:space="preserve"> </w:t>
      </w:r>
      <w:proofErr w:type="spellStart"/>
      <w:r w:rsidRPr="0018692F">
        <w:rPr>
          <w:rFonts w:ascii="Courier New" w:hAnsi="Courier New" w:cs="Courier New"/>
          <w:i/>
        </w:rPr>
        <w:t>suo</w:t>
      </w:r>
      <w:proofErr w:type="spellEnd"/>
      <w:r w:rsidRPr="0018692F">
        <w:rPr>
          <w:rFonts w:ascii="Courier New" w:hAnsi="Courier New" w:cs="Courier New"/>
          <w:i/>
        </w:rPr>
        <w:t xml:space="preserve"> ordine</w:t>
      </w:r>
      <w:r w:rsidR="00A7240A">
        <w:rPr>
          <w:rFonts w:ascii="Courier New" w:hAnsi="Courier New" w:cs="Courier New"/>
        </w:rPr>
        <w:t>»</w:t>
      </w:r>
      <w:r w:rsidRPr="0018692F">
        <w:rPr>
          <w:rFonts w:ascii="Courier New" w:hAnsi="Courier New" w:cs="Courier New"/>
        </w:rPr>
        <w:t xml:space="preserve">, y agrega la cualidad moral de los objetos, en </w:t>
      </w:r>
      <w:proofErr w:type="gramStart"/>
      <w:r w:rsidRPr="0018692F">
        <w:rPr>
          <w:rFonts w:ascii="Courier New" w:hAnsi="Courier New" w:cs="Courier New"/>
        </w:rPr>
        <w:t>cuanto</w:t>
      </w:r>
      <w:proofErr w:type="gramEnd"/>
      <w:r w:rsidRPr="0018692F">
        <w:rPr>
          <w:rFonts w:ascii="Courier New" w:hAnsi="Courier New" w:cs="Courier New"/>
        </w:rPr>
        <w:t xml:space="preserve"> estos últimos implican una exigencia moral, derivada de una estimación práctica en razón de su </w:t>
      </w:r>
      <w:proofErr w:type="spellStart"/>
      <w:r w:rsidRPr="0018692F">
        <w:rPr>
          <w:rFonts w:ascii="Courier New" w:hAnsi="Courier New" w:cs="Courier New"/>
          <w:i/>
        </w:rPr>
        <w:t>quantit</w:t>
      </w:r>
      <w:r w:rsidRPr="0018692F">
        <w:rPr>
          <w:rFonts w:ascii="Courier New" w:hAnsi="Courier New" w:cs="Courier New"/>
          <w:i/>
          <w:lang w:eastAsia="es-MX"/>
        </w:rPr>
        <w:t>à</w:t>
      </w:r>
      <w:proofErr w:type="spellEnd"/>
      <w:r w:rsidRPr="0018692F">
        <w:rPr>
          <w:rFonts w:ascii="Courier New" w:hAnsi="Courier New" w:cs="Courier New"/>
          <w:i/>
        </w:rPr>
        <w:t xml:space="preserve"> di </w:t>
      </w:r>
      <w:proofErr w:type="spellStart"/>
      <w:r w:rsidRPr="0018692F">
        <w:rPr>
          <w:rFonts w:ascii="Courier New" w:hAnsi="Courier New" w:cs="Courier New"/>
          <w:i/>
        </w:rPr>
        <w:t>essere</w:t>
      </w:r>
      <w:proofErr w:type="spellEnd"/>
      <w:r w:rsidRPr="0018692F">
        <w:rPr>
          <w:rFonts w:ascii="Courier New" w:hAnsi="Courier New" w:cs="Courier New"/>
        </w:rPr>
        <w:t xml:space="preserve">. Este segundo principio, mostrado como imperativo formal, explicita al anterior, pues el reconocimiento, que en el caso pasado aparece mediante el verbo </w:t>
      </w:r>
      <w:r w:rsidR="00A7240A">
        <w:rPr>
          <w:rFonts w:ascii="Courier New" w:hAnsi="Courier New" w:cs="Courier New"/>
        </w:rPr>
        <w:t>«</w:t>
      </w:r>
      <w:r w:rsidRPr="0018692F">
        <w:rPr>
          <w:rFonts w:ascii="Courier New" w:hAnsi="Courier New" w:cs="Courier New"/>
        </w:rPr>
        <w:t>seguir</w:t>
      </w:r>
      <w:r w:rsidR="00A7240A">
        <w:rPr>
          <w:rFonts w:ascii="Courier New" w:hAnsi="Courier New" w:cs="Courier New"/>
        </w:rPr>
        <w:t>»</w:t>
      </w:r>
      <w:r w:rsidRPr="0018692F">
        <w:rPr>
          <w:rFonts w:ascii="Courier New" w:hAnsi="Courier New" w:cs="Courier New"/>
        </w:rPr>
        <w:t xml:space="preserve">, es un acto del entendimiento motivado por la voluntad, potencia humana capaz de mantenerse fiel o deformar lo que se conoce directamente mediante el entendimiento. Reconocer es seguir al entendimiento (a la razón). Y la manera en la cual se reconoce moralmente algo es respetando el orden del ser. Cada ser, de acuerdo con lo que es, posee ciertas cualidades que exigen respeto. Estas cualidades, expresadas por </w:t>
      </w:r>
      <w:proofErr w:type="spellStart"/>
      <w:r w:rsidRPr="0018692F">
        <w:rPr>
          <w:rFonts w:ascii="Courier New" w:hAnsi="Courier New" w:cs="Courier New"/>
        </w:rPr>
        <w:t>Rosmini</w:t>
      </w:r>
      <w:proofErr w:type="spellEnd"/>
      <w:r w:rsidRPr="0018692F">
        <w:rPr>
          <w:rFonts w:ascii="Courier New" w:hAnsi="Courier New" w:cs="Courier New"/>
        </w:rPr>
        <w:t xml:space="preserve"> como </w:t>
      </w:r>
      <w:r w:rsidR="00A7240A">
        <w:rPr>
          <w:rFonts w:ascii="Courier New" w:hAnsi="Courier New" w:cs="Courier New"/>
        </w:rPr>
        <w:t>«</w:t>
      </w:r>
      <w:r w:rsidRPr="0018692F">
        <w:rPr>
          <w:rFonts w:ascii="Courier New" w:hAnsi="Courier New" w:cs="Courier New"/>
        </w:rPr>
        <w:t>cantidad de ser</w:t>
      </w:r>
      <w:r w:rsidR="00A7240A">
        <w:rPr>
          <w:rFonts w:ascii="Courier New" w:hAnsi="Courier New" w:cs="Courier New"/>
        </w:rPr>
        <w:t>»</w:t>
      </w:r>
      <w:r w:rsidRPr="0018692F">
        <w:rPr>
          <w:rFonts w:ascii="Courier New" w:hAnsi="Courier New" w:cs="Courier New"/>
        </w:rPr>
        <w:t xml:space="preserve">, son morales en cuanto implican una obligación moral de parte del agente. </w:t>
      </w:r>
      <w:r w:rsidRPr="0018692F">
        <w:rPr>
          <w:rFonts w:ascii="Courier New" w:hAnsi="Courier New" w:cs="Courier New"/>
        </w:rPr>
        <w:lastRenderedPageBreak/>
        <w:t xml:space="preserve">Ahora bien, siendo el agente moral tanto intelectivo como volitivo, este reconocimiento se expresa a través de una estima práctica, raíz del acto moral externo; en otras palabras, la estima o juicio práctico es el principio del actuar moral. Por tanto, el principio formal de </w:t>
      </w:r>
      <w:proofErr w:type="spellStart"/>
      <w:r w:rsidRPr="0018692F">
        <w:rPr>
          <w:rFonts w:ascii="Courier New" w:hAnsi="Courier New" w:cs="Courier New"/>
        </w:rPr>
        <w:t>Rosmini</w:t>
      </w:r>
      <w:proofErr w:type="spellEnd"/>
      <w:r w:rsidRPr="0018692F">
        <w:rPr>
          <w:rFonts w:ascii="Courier New" w:hAnsi="Courier New" w:cs="Courier New"/>
        </w:rPr>
        <w:t xml:space="preserve"> se dirige, como se aprecia, al punto medular u originario del actuar moral, siendo, redundantemente, un principio formal que de manera certera posee su propia materialidad. </w:t>
      </w:r>
      <w:proofErr w:type="gramStart"/>
      <w:r w:rsidRPr="0018692F">
        <w:rPr>
          <w:rFonts w:ascii="Courier New" w:hAnsi="Courier New" w:cs="Courier New"/>
        </w:rPr>
        <w:t>Mas</w:t>
      </w:r>
      <w:proofErr w:type="gramEnd"/>
      <w:r w:rsidRPr="0018692F">
        <w:rPr>
          <w:rFonts w:ascii="Courier New" w:hAnsi="Courier New" w:cs="Courier New"/>
        </w:rPr>
        <w:t xml:space="preserve"> no deja de ser formal, en cuanto un principio ético formal siempre implica algún elemento material, esto es, un objeto de obligación moral, porque la obligación misma conlleva siempre </w:t>
      </w:r>
      <w:proofErr w:type="spellStart"/>
      <w:r w:rsidRPr="0018692F">
        <w:rPr>
          <w:rFonts w:ascii="Courier New" w:hAnsi="Courier New" w:cs="Courier New"/>
        </w:rPr>
        <w:t>e</w:t>
      </w:r>
      <w:proofErr w:type="spellEnd"/>
      <w:r w:rsidRPr="0018692F">
        <w:rPr>
          <w:rFonts w:ascii="Courier New" w:hAnsi="Courier New" w:cs="Courier New"/>
        </w:rPr>
        <w:t xml:space="preserve"> irremediablemente una relación objetual. </w:t>
      </w:r>
    </w:p>
    <w:p w:rsidR="00A20151" w:rsidRPr="0018692F" w:rsidRDefault="00A20151" w:rsidP="00A20151">
      <w:pPr>
        <w:spacing w:after="0" w:line="480" w:lineRule="auto"/>
        <w:ind w:firstLine="708"/>
        <w:jc w:val="both"/>
        <w:rPr>
          <w:rFonts w:ascii="Courier New" w:hAnsi="Courier New" w:cs="Courier New"/>
        </w:rPr>
      </w:pPr>
      <w:r w:rsidRPr="0018692F">
        <w:rPr>
          <w:rFonts w:ascii="Courier New" w:hAnsi="Courier New" w:cs="Courier New"/>
        </w:rPr>
        <w:t xml:space="preserve">Retomando la consideración a los sistemas morales </w:t>
      </w:r>
      <w:proofErr w:type="spellStart"/>
      <w:r w:rsidRPr="0018692F">
        <w:rPr>
          <w:rFonts w:ascii="Courier New" w:hAnsi="Courier New" w:cs="Courier New"/>
        </w:rPr>
        <w:t>sensistas</w:t>
      </w:r>
      <w:proofErr w:type="spellEnd"/>
      <w:r w:rsidRPr="0018692F">
        <w:rPr>
          <w:rFonts w:ascii="Courier New" w:hAnsi="Courier New" w:cs="Courier New"/>
        </w:rPr>
        <w:t xml:space="preserve">, su mayor carencia reside en que no consideran la forma de la moralidad. Pero esto no quiere decir que no la tengan presente; simplemente significa que la sobreentienden, es decir, aparece </w:t>
      </w:r>
      <w:proofErr w:type="spellStart"/>
      <w:r w:rsidRPr="0018692F">
        <w:rPr>
          <w:rFonts w:ascii="Courier New" w:hAnsi="Courier New" w:cs="Courier New"/>
        </w:rPr>
        <w:t>atemáticamente</w:t>
      </w:r>
      <w:proofErr w:type="spellEnd"/>
      <w:r w:rsidRPr="0018692F">
        <w:rPr>
          <w:rFonts w:ascii="Courier New" w:hAnsi="Courier New" w:cs="Courier New"/>
        </w:rPr>
        <w:t xml:space="preserve"> en sus argumentos. Sucede, si se acepta la filosofía de la historia que en breves líneas plasma </w:t>
      </w:r>
      <w:proofErr w:type="spellStart"/>
      <w:r w:rsidRPr="0018692F">
        <w:rPr>
          <w:rFonts w:ascii="Courier New" w:hAnsi="Courier New" w:cs="Courier New"/>
        </w:rPr>
        <w:t>Rosmini</w:t>
      </w:r>
      <w:proofErr w:type="spellEnd"/>
      <w:r w:rsidRPr="0018692F">
        <w:rPr>
          <w:rFonts w:ascii="Courier New" w:hAnsi="Courier New" w:cs="Courier New"/>
        </w:rPr>
        <w:t xml:space="preserve">, que son sistemas morales primitivos que no han logrado elevarse al elemento formal de la moralidad, sino que parecen recluirse en la materia de la moralidad, obviando la estructuración específica de lo moral, que es un fenómeno específicamente humano. </w:t>
      </w:r>
    </w:p>
    <w:p w:rsidR="00A20151" w:rsidRPr="0018692F" w:rsidRDefault="00A20151" w:rsidP="00A20151">
      <w:pPr>
        <w:spacing w:after="0" w:line="480" w:lineRule="auto"/>
        <w:ind w:firstLine="708"/>
        <w:jc w:val="both"/>
        <w:rPr>
          <w:rFonts w:ascii="Courier New" w:hAnsi="Courier New" w:cs="Courier New"/>
        </w:rPr>
      </w:pPr>
      <w:r w:rsidRPr="0018692F">
        <w:rPr>
          <w:rFonts w:ascii="Courier New" w:hAnsi="Courier New" w:cs="Courier New"/>
        </w:rPr>
        <w:t xml:space="preserve">Como vemos, </w:t>
      </w:r>
      <w:proofErr w:type="spellStart"/>
      <w:r w:rsidRPr="0018692F">
        <w:rPr>
          <w:rFonts w:ascii="Courier New" w:hAnsi="Courier New" w:cs="Courier New"/>
        </w:rPr>
        <w:t>Rosmini</w:t>
      </w:r>
      <w:proofErr w:type="spellEnd"/>
      <w:r w:rsidRPr="0018692F">
        <w:rPr>
          <w:rFonts w:ascii="Courier New" w:hAnsi="Courier New" w:cs="Courier New"/>
        </w:rPr>
        <w:t xml:space="preserve"> intenta integrar los elementos materiales en su sistema moral. No los descarta, como sucede en el formalismo ético, sino que tanto lo material como lo formal son ese</w:t>
      </w:r>
      <w:r w:rsidRPr="0018692F">
        <w:rPr>
          <w:rFonts w:ascii="Courier New" w:hAnsi="Courier New" w:cs="Courier New"/>
        </w:rPr>
        <w:t>n</w:t>
      </w:r>
      <w:r w:rsidRPr="0018692F">
        <w:rPr>
          <w:rFonts w:ascii="Courier New" w:hAnsi="Courier New" w:cs="Courier New"/>
        </w:rPr>
        <w:t xml:space="preserve">ciales para comprender el fenómeno moral. Dejar de lado uno de los dos elementos equivale a desvirtuar el fenómeno humano de la moralidad. Cuando </w:t>
      </w:r>
      <w:proofErr w:type="spellStart"/>
      <w:r w:rsidRPr="0018692F">
        <w:rPr>
          <w:rFonts w:ascii="Courier New" w:hAnsi="Courier New" w:cs="Courier New"/>
        </w:rPr>
        <w:lastRenderedPageBreak/>
        <w:t>Rosmini</w:t>
      </w:r>
      <w:proofErr w:type="spellEnd"/>
      <w:r w:rsidRPr="0018692F">
        <w:rPr>
          <w:rFonts w:ascii="Courier New" w:hAnsi="Courier New" w:cs="Courier New"/>
        </w:rPr>
        <w:t xml:space="preserve"> discute con el estoicismo, elabora un texto clave para comprender su fil</w:t>
      </w:r>
      <w:r w:rsidRPr="0018692F">
        <w:rPr>
          <w:rFonts w:ascii="Courier New" w:hAnsi="Courier New" w:cs="Courier New"/>
        </w:rPr>
        <w:t>o</w:t>
      </w:r>
      <w:r w:rsidRPr="0018692F">
        <w:rPr>
          <w:rFonts w:ascii="Courier New" w:hAnsi="Courier New" w:cs="Courier New"/>
        </w:rPr>
        <w:t>sofía. Se trata de un texto extenso, pero que es necesario revisar a detalle.</w:t>
      </w:r>
    </w:p>
    <w:p w:rsidR="00A20151" w:rsidRPr="0018692F" w:rsidRDefault="00A20151" w:rsidP="00A20151">
      <w:pPr>
        <w:spacing w:after="0" w:line="480" w:lineRule="auto"/>
        <w:jc w:val="both"/>
        <w:rPr>
          <w:rFonts w:ascii="Courier New" w:hAnsi="Courier New" w:cs="Courier New"/>
        </w:rPr>
      </w:pPr>
    </w:p>
    <w:p w:rsidR="00A20151" w:rsidRPr="0018692F" w:rsidRDefault="00A20151" w:rsidP="00A20151">
      <w:pPr>
        <w:spacing w:after="0" w:line="240" w:lineRule="auto"/>
        <w:ind w:left="705"/>
        <w:jc w:val="both"/>
        <w:rPr>
          <w:rFonts w:ascii="Courier New" w:hAnsi="Courier New" w:cs="Courier New"/>
          <w:lang w:val="it-IT"/>
        </w:rPr>
      </w:pPr>
      <w:r w:rsidRPr="0018692F">
        <w:rPr>
          <w:rFonts w:ascii="Courier New" w:hAnsi="Courier New" w:cs="Courier New"/>
          <w:i/>
          <w:lang w:val="it-IT"/>
        </w:rPr>
        <w:t xml:space="preserve">La ragione non </w:t>
      </w:r>
      <w:r w:rsidRPr="0018692F">
        <w:rPr>
          <w:rFonts w:ascii="Courier New" w:hAnsi="Courier New" w:cs="Courier New"/>
          <w:i/>
          <w:lang w:val="it-IT" w:eastAsia="es-MX"/>
        </w:rPr>
        <w:t xml:space="preserve">è cosa sì semplice com´ella sembra nel primo aspetto; che v´ha una dualità nella ragione: che la ragione è una potenza dell´uomo; ma questa potenza non esiste, se non a condizione di avere un oggetto; </w:t>
      </w:r>
      <w:r w:rsidRPr="0018692F">
        <w:rPr>
          <w:rFonts w:ascii="Courier New" w:hAnsi="Courier New" w:cs="Courier New"/>
          <w:lang w:val="it-IT" w:eastAsia="es-MX"/>
        </w:rPr>
        <w:t>potenza</w:t>
      </w:r>
      <w:r w:rsidRPr="0018692F">
        <w:rPr>
          <w:rFonts w:ascii="Courier New" w:hAnsi="Courier New" w:cs="Courier New"/>
          <w:i/>
          <w:lang w:val="it-IT" w:eastAsia="es-MX"/>
        </w:rPr>
        <w:t xml:space="preserve"> ed </w:t>
      </w:r>
      <w:r w:rsidRPr="0018692F">
        <w:rPr>
          <w:rFonts w:ascii="Courier New" w:hAnsi="Courier New" w:cs="Courier New"/>
          <w:lang w:val="it-IT" w:eastAsia="es-MX"/>
        </w:rPr>
        <w:t>oggetto</w:t>
      </w:r>
      <w:r w:rsidRPr="0018692F">
        <w:rPr>
          <w:rFonts w:ascii="Courier New" w:hAnsi="Courier New" w:cs="Courier New"/>
          <w:i/>
          <w:lang w:val="it-IT" w:eastAsia="es-MX"/>
        </w:rPr>
        <w:t xml:space="preserve">, ecco due elementi distinti nella ragione. Avrebbero conosciuto, che il primo di questi due elementi, la potenza, appartiene all´uomo; ma che il secondo elemento, cioè l´oggetto di questa potenza, non appartiene all´uomo, è dall´uomo essenzialmente distinto, sebbene all´uomo sia presente, cioè sia </w:t>
      </w:r>
      <w:r w:rsidRPr="0018692F">
        <w:rPr>
          <w:rFonts w:ascii="Courier New" w:hAnsi="Courier New" w:cs="Courier New"/>
          <w:lang w:val="it-IT" w:eastAsia="es-MX"/>
        </w:rPr>
        <w:t xml:space="preserve">oggetto </w:t>
      </w:r>
      <w:r w:rsidRPr="0018692F">
        <w:rPr>
          <w:rFonts w:ascii="Courier New" w:hAnsi="Courier New" w:cs="Courier New"/>
          <w:i/>
          <w:lang w:val="it-IT" w:eastAsia="es-MX"/>
        </w:rPr>
        <w:t xml:space="preserve">di una sua </w:t>
      </w:r>
      <w:r w:rsidRPr="0018692F">
        <w:rPr>
          <w:rFonts w:ascii="Courier New" w:hAnsi="Courier New" w:cs="Courier New"/>
          <w:lang w:val="it-IT" w:eastAsia="es-MX"/>
        </w:rPr>
        <w:t>potenza</w:t>
      </w:r>
      <w:r w:rsidRPr="0018692F">
        <w:rPr>
          <w:rFonts w:ascii="Courier New" w:hAnsi="Courier New" w:cs="Courier New"/>
          <w:i/>
          <w:lang w:val="it-IT" w:eastAsia="es-MX"/>
        </w:rPr>
        <w:t>. Ancora, si sarebbero accorti, che la ragione come potenza esiste per l´oggetto, e dalla dignità di questo partecipa la sua dignità: chè l´oggetto è universale, necessario, infinito; e solo l´</w:t>
      </w:r>
      <w:r w:rsidRPr="0018692F">
        <w:rPr>
          <w:rFonts w:ascii="Courier New" w:hAnsi="Courier New" w:cs="Courier New"/>
          <w:lang w:val="it-IT" w:eastAsia="es-MX"/>
        </w:rPr>
        <w:t>infinito</w:t>
      </w:r>
      <w:r w:rsidRPr="0018692F">
        <w:rPr>
          <w:rFonts w:ascii="Courier New" w:hAnsi="Courier New" w:cs="Courier New"/>
          <w:i/>
          <w:lang w:val="it-IT" w:eastAsia="es-MX"/>
        </w:rPr>
        <w:t xml:space="preserve"> è fonte di ogni dignità. Mediante queste considerazioni avrebbero perfezionata la morale, uscendo dalla classe de´sistemi soggettivi e passando in quella degli oggettivi; avrebbero collocato l´uomo al suo posto, e la verità al suo. Avrebbero distinto la </w:t>
      </w:r>
      <w:r w:rsidRPr="0018692F">
        <w:rPr>
          <w:rFonts w:ascii="Courier New" w:hAnsi="Courier New" w:cs="Courier New"/>
          <w:lang w:val="it-IT" w:eastAsia="es-MX"/>
        </w:rPr>
        <w:t xml:space="preserve">materia </w:t>
      </w:r>
      <w:r w:rsidRPr="0018692F">
        <w:rPr>
          <w:rFonts w:ascii="Courier New" w:hAnsi="Courier New" w:cs="Courier New"/>
          <w:i/>
          <w:lang w:val="it-IT" w:eastAsia="es-MX"/>
        </w:rPr>
        <w:t xml:space="preserve">circa cui si esercita la </w:t>
      </w:r>
      <w:r w:rsidRPr="0018692F">
        <w:rPr>
          <w:rFonts w:ascii="Courier New" w:hAnsi="Courier New" w:cs="Courier New"/>
          <w:lang w:val="it-IT" w:eastAsia="es-MX"/>
        </w:rPr>
        <w:t>ragione</w:t>
      </w:r>
      <w:r w:rsidRPr="0018692F">
        <w:rPr>
          <w:rFonts w:ascii="Courier New" w:hAnsi="Courier New" w:cs="Courier New"/>
          <w:i/>
          <w:lang w:val="it-IT" w:eastAsia="es-MX"/>
        </w:rPr>
        <w:t>, dall´</w:t>
      </w:r>
      <w:r w:rsidRPr="0018692F">
        <w:rPr>
          <w:rFonts w:ascii="Courier New" w:hAnsi="Courier New" w:cs="Courier New"/>
          <w:lang w:val="it-IT" w:eastAsia="es-MX"/>
        </w:rPr>
        <w:t xml:space="preserve">oggetto </w:t>
      </w:r>
      <w:r w:rsidRPr="0018692F">
        <w:rPr>
          <w:rFonts w:ascii="Courier New" w:hAnsi="Courier New" w:cs="Courier New"/>
          <w:i/>
          <w:lang w:val="it-IT" w:eastAsia="es-MX"/>
        </w:rPr>
        <w:t>in cui termina, e onde attigne la sua dignità. Questo oggeto è l´</w:t>
      </w:r>
      <w:r w:rsidRPr="0018692F">
        <w:rPr>
          <w:rFonts w:ascii="Courier New" w:hAnsi="Courier New" w:cs="Courier New"/>
          <w:lang w:val="it-IT" w:eastAsia="es-MX"/>
        </w:rPr>
        <w:t>ente</w:t>
      </w:r>
      <w:r w:rsidRPr="0018692F">
        <w:rPr>
          <w:rFonts w:ascii="Courier New" w:hAnsi="Courier New" w:cs="Courier New"/>
          <w:i/>
          <w:lang w:val="it-IT" w:eastAsia="es-MX"/>
        </w:rPr>
        <w:t xml:space="preserve">, o per dir meglio l´entità stessa, e per conseguente in sommo grado l´ente, l´infinito: la materia intorno a cui s´esercita la ragione sono le </w:t>
      </w:r>
      <w:r w:rsidRPr="0018692F">
        <w:rPr>
          <w:rFonts w:ascii="Courier New" w:hAnsi="Courier New" w:cs="Courier New"/>
          <w:lang w:val="it-IT" w:eastAsia="es-MX"/>
        </w:rPr>
        <w:t>affezioni soggettive</w:t>
      </w:r>
      <w:r w:rsidRPr="0018692F">
        <w:rPr>
          <w:rFonts w:ascii="Courier New" w:hAnsi="Courier New" w:cs="Courier New"/>
          <w:i/>
          <w:lang w:val="it-IT" w:eastAsia="es-MX"/>
        </w:rPr>
        <w:t xml:space="preserve">. Il grande ufficio, l´altissima destinazione della ragione pratica, quella che la rende così sublime, è di sottommettere la </w:t>
      </w:r>
      <w:r w:rsidRPr="0018692F">
        <w:rPr>
          <w:rFonts w:ascii="Courier New" w:hAnsi="Courier New" w:cs="Courier New"/>
          <w:lang w:val="it-IT" w:eastAsia="es-MX"/>
        </w:rPr>
        <w:t xml:space="preserve">materia </w:t>
      </w:r>
      <w:r w:rsidRPr="0018692F">
        <w:rPr>
          <w:rFonts w:ascii="Courier New" w:hAnsi="Courier New" w:cs="Courier New"/>
          <w:i/>
          <w:lang w:val="it-IT" w:eastAsia="es-MX"/>
        </w:rPr>
        <w:t>all´</w:t>
      </w:r>
      <w:r w:rsidRPr="0018692F">
        <w:rPr>
          <w:rFonts w:ascii="Courier New" w:hAnsi="Courier New" w:cs="Courier New"/>
          <w:lang w:val="it-IT" w:eastAsia="es-MX"/>
        </w:rPr>
        <w:t>ente</w:t>
      </w:r>
      <w:r w:rsidRPr="0018692F">
        <w:rPr>
          <w:rFonts w:ascii="Courier New" w:hAnsi="Courier New" w:cs="Courier New"/>
          <w:i/>
          <w:lang w:val="it-IT" w:eastAsia="es-MX"/>
        </w:rPr>
        <w:t>, tutto ciò che v´ha di soggettivo, all´oggettivo: ecco la morale</w:t>
      </w:r>
      <w:r w:rsidRPr="0018692F">
        <w:rPr>
          <w:rStyle w:val="Refdenotaalpie"/>
          <w:rFonts w:ascii="Courier New" w:hAnsi="Courier New" w:cs="Courier New"/>
          <w:lang w:val="it-IT" w:eastAsia="es-MX"/>
        </w:rPr>
        <w:footnoteReference w:id="56"/>
      </w:r>
      <w:r w:rsidRPr="0018692F">
        <w:rPr>
          <w:rFonts w:ascii="Courier New" w:hAnsi="Courier New" w:cs="Courier New"/>
          <w:lang w:val="it-IT" w:eastAsia="es-MX"/>
        </w:rPr>
        <w:t>.</w:t>
      </w:r>
    </w:p>
    <w:p w:rsidR="00A20151" w:rsidRPr="0018692F" w:rsidRDefault="00A20151" w:rsidP="00A20151">
      <w:pPr>
        <w:spacing w:after="0" w:line="480" w:lineRule="auto"/>
        <w:jc w:val="both"/>
        <w:rPr>
          <w:rFonts w:ascii="Courier New" w:hAnsi="Courier New" w:cs="Courier New"/>
          <w:lang w:val="it-IT"/>
        </w:rPr>
      </w:pPr>
    </w:p>
    <w:p w:rsidR="00A20151" w:rsidRPr="0018692F" w:rsidRDefault="00A20151" w:rsidP="00A20151">
      <w:pPr>
        <w:spacing w:after="0" w:line="480" w:lineRule="auto"/>
        <w:jc w:val="both"/>
        <w:rPr>
          <w:rFonts w:ascii="Courier New" w:hAnsi="Courier New" w:cs="Courier New"/>
        </w:rPr>
      </w:pPr>
      <w:r w:rsidRPr="0018692F">
        <w:rPr>
          <w:rFonts w:ascii="Courier New" w:hAnsi="Courier New" w:cs="Courier New"/>
        </w:rPr>
        <w:t xml:space="preserve">Este texto puede desmenuzarse así: primero, la razón es compleja, en cuanto implica dos elementos que la constituyen. Se trata de la razón entendida como </w:t>
      </w:r>
      <w:r w:rsidRPr="0018692F">
        <w:rPr>
          <w:rFonts w:ascii="Courier New" w:hAnsi="Courier New" w:cs="Courier New"/>
          <w:i/>
        </w:rPr>
        <w:t>potencia</w:t>
      </w:r>
      <w:r w:rsidRPr="0018692F">
        <w:rPr>
          <w:rFonts w:ascii="Courier New" w:hAnsi="Courier New" w:cs="Courier New"/>
        </w:rPr>
        <w:t xml:space="preserve"> y de la razón entendida como </w:t>
      </w:r>
      <w:r w:rsidRPr="0018692F">
        <w:rPr>
          <w:rFonts w:ascii="Courier New" w:hAnsi="Courier New" w:cs="Courier New"/>
          <w:i/>
        </w:rPr>
        <w:t>objeto</w:t>
      </w:r>
      <w:r w:rsidRPr="0018692F">
        <w:rPr>
          <w:rFonts w:ascii="Courier New" w:hAnsi="Courier New" w:cs="Courier New"/>
        </w:rPr>
        <w:t xml:space="preserve">, pues la potencia requiere del objeto para actualizarse, es decir, para ser tal. No es que la razón, como potencia, no exista; lo que propone es que requiere del objeto para ser propiamente razón. Ahora bien, </w:t>
      </w:r>
      <w:r w:rsidRPr="0018692F">
        <w:rPr>
          <w:rFonts w:ascii="Courier New" w:hAnsi="Courier New" w:cs="Courier New"/>
        </w:rPr>
        <w:lastRenderedPageBreak/>
        <w:t>al hombre pertenece la razón como pote</w:t>
      </w:r>
      <w:r w:rsidRPr="0018692F">
        <w:rPr>
          <w:rFonts w:ascii="Courier New" w:hAnsi="Courier New" w:cs="Courier New"/>
        </w:rPr>
        <w:t>n</w:t>
      </w:r>
      <w:r w:rsidRPr="0018692F">
        <w:rPr>
          <w:rFonts w:ascii="Courier New" w:hAnsi="Courier New" w:cs="Courier New"/>
        </w:rPr>
        <w:t xml:space="preserve">cia; el objeto de la razón no pertenece al ser humano, </w:t>
      </w:r>
      <w:r w:rsidR="00A7240A">
        <w:rPr>
          <w:rFonts w:ascii="Courier New" w:hAnsi="Courier New" w:cs="Courier New"/>
        </w:rPr>
        <w:t>«</w:t>
      </w:r>
      <w:proofErr w:type="spellStart"/>
      <w:r w:rsidRPr="0018692F">
        <w:rPr>
          <w:rFonts w:ascii="Courier New" w:hAnsi="Courier New" w:cs="Courier New"/>
          <w:i/>
          <w:lang w:eastAsia="es-MX"/>
        </w:rPr>
        <w:t>sebbene</w:t>
      </w:r>
      <w:proofErr w:type="spellEnd"/>
      <w:r w:rsidRPr="0018692F">
        <w:rPr>
          <w:rFonts w:ascii="Courier New" w:hAnsi="Courier New" w:cs="Courier New"/>
          <w:i/>
          <w:lang w:eastAsia="es-MX"/>
        </w:rPr>
        <w:t xml:space="preserve"> </w:t>
      </w:r>
      <w:proofErr w:type="spellStart"/>
      <w:r w:rsidRPr="0018692F">
        <w:rPr>
          <w:rFonts w:ascii="Courier New" w:hAnsi="Courier New" w:cs="Courier New"/>
          <w:i/>
          <w:lang w:eastAsia="es-MX"/>
        </w:rPr>
        <w:t>all´uomo</w:t>
      </w:r>
      <w:proofErr w:type="spellEnd"/>
      <w:r w:rsidRPr="0018692F">
        <w:rPr>
          <w:rFonts w:ascii="Courier New" w:hAnsi="Courier New" w:cs="Courier New"/>
          <w:i/>
          <w:lang w:eastAsia="es-MX"/>
        </w:rPr>
        <w:t xml:space="preserve"> </w:t>
      </w:r>
      <w:proofErr w:type="spellStart"/>
      <w:r w:rsidRPr="0018692F">
        <w:rPr>
          <w:rFonts w:ascii="Courier New" w:hAnsi="Courier New" w:cs="Courier New"/>
          <w:i/>
          <w:lang w:eastAsia="es-MX"/>
        </w:rPr>
        <w:t>sia</w:t>
      </w:r>
      <w:proofErr w:type="spellEnd"/>
      <w:r w:rsidRPr="0018692F">
        <w:rPr>
          <w:rFonts w:ascii="Courier New" w:hAnsi="Courier New" w:cs="Courier New"/>
          <w:i/>
          <w:lang w:eastAsia="es-MX"/>
        </w:rPr>
        <w:t xml:space="preserve"> presente, </w:t>
      </w:r>
      <w:proofErr w:type="spellStart"/>
      <w:r w:rsidRPr="0018692F">
        <w:rPr>
          <w:rFonts w:ascii="Courier New" w:hAnsi="Courier New" w:cs="Courier New"/>
          <w:i/>
          <w:lang w:eastAsia="es-MX"/>
        </w:rPr>
        <w:t>cioè</w:t>
      </w:r>
      <w:proofErr w:type="spellEnd"/>
      <w:r w:rsidRPr="0018692F">
        <w:rPr>
          <w:rFonts w:ascii="Courier New" w:hAnsi="Courier New" w:cs="Courier New"/>
          <w:i/>
          <w:lang w:eastAsia="es-MX"/>
        </w:rPr>
        <w:t xml:space="preserve"> </w:t>
      </w:r>
      <w:proofErr w:type="spellStart"/>
      <w:r w:rsidRPr="0018692F">
        <w:rPr>
          <w:rFonts w:ascii="Courier New" w:hAnsi="Courier New" w:cs="Courier New"/>
          <w:i/>
          <w:lang w:eastAsia="es-MX"/>
        </w:rPr>
        <w:t>sia</w:t>
      </w:r>
      <w:proofErr w:type="spellEnd"/>
      <w:r w:rsidRPr="0018692F">
        <w:rPr>
          <w:rFonts w:ascii="Courier New" w:hAnsi="Courier New" w:cs="Courier New"/>
          <w:i/>
          <w:lang w:eastAsia="es-MX"/>
        </w:rPr>
        <w:t xml:space="preserve"> </w:t>
      </w:r>
      <w:proofErr w:type="spellStart"/>
      <w:r w:rsidRPr="0018692F">
        <w:rPr>
          <w:rFonts w:ascii="Courier New" w:hAnsi="Courier New" w:cs="Courier New"/>
          <w:lang w:eastAsia="es-MX"/>
        </w:rPr>
        <w:t>oggetto</w:t>
      </w:r>
      <w:proofErr w:type="spellEnd"/>
      <w:r w:rsidRPr="0018692F">
        <w:rPr>
          <w:rFonts w:ascii="Courier New" w:hAnsi="Courier New" w:cs="Courier New"/>
          <w:lang w:eastAsia="es-MX"/>
        </w:rPr>
        <w:t xml:space="preserve"> </w:t>
      </w:r>
      <w:r w:rsidRPr="0018692F">
        <w:rPr>
          <w:rFonts w:ascii="Courier New" w:hAnsi="Courier New" w:cs="Courier New"/>
          <w:i/>
          <w:lang w:eastAsia="es-MX"/>
        </w:rPr>
        <w:t xml:space="preserve">di una </w:t>
      </w:r>
      <w:proofErr w:type="spellStart"/>
      <w:r w:rsidRPr="0018692F">
        <w:rPr>
          <w:rFonts w:ascii="Courier New" w:hAnsi="Courier New" w:cs="Courier New"/>
          <w:i/>
          <w:lang w:eastAsia="es-MX"/>
        </w:rPr>
        <w:t>sua</w:t>
      </w:r>
      <w:proofErr w:type="spellEnd"/>
      <w:r w:rsidRPr="0018692F">
        <w:rPr>
          <w:rFonts w:ascii="Courier New" w:hAnsi="Courier New" w:cs="Courier New"/>
          <w:i/>
          <w:lang w:eastAsia="es-MX"/>
        </w:rPr>
        <w:t xml:space="preserve"> </w:t>
      </w:r>
      <w:r w:rsidRPr="0018692F">
        <w:rPr>
          <w:rFonts w:ascii="Courier New" w:hAnsi="Courier New" w:cs="Courier New"/>
          <w:lang w:eastAsia="es-MX"/>
        </w:rPr>
        <w:t>potenza</w:t>
      </w:r>
      <w:r w:rsidR="00A7240A">
        <w:rPr>
          <w:rFonts w:ascii="Courier New" w:hAnsi="Courier New" w:cs="Courier New"/>
        </w:rPr>
        <w:t>»</w:t>
      </w:r>
      <w:r w:rsidRPr="0018692F">
        <w:rPr>
          <w:rFonts w:ascii="Courier New" w:hAnsi="Courier New" w:cs="Courier New"/>
        </w:rPr>
        <w:t>. Segundo, si el objeto es digno, en cuanto es universal, n</w:t>
      </w:r>
      <w:r w:rsidRPr="0018692F">
        <w:rPr>
          <w:rFonts w:ascii="Courier New" w:hAnsi="Courier New" w:cs="Courier New"/>
        </w:rPr>
        <w:t>e</w:t>
      </w:r>
      <w:r w:rsidRPr="0018692F">
        <w:rPr>
          <w:rFonts w:ascii="Courier New" w:hAnsi="Courier New" w:cs="Courier New"/>
        </w:rPr>
        <w:t>cesario e infinito, y la potencia requiere de este objeto para constituirse como tal, entonces la potencia participa de tal dignidad, pues sólo lo que es infinito es fuente de la dignidad. En otros términos, si la fuente de la dignidad es el objeto, se sigue que es el sujeto quien participa de ella y no al revés. Tercero, el objeto es el ente, y como el ente es lo más unive</w:t>
      </w:r>
      <w:r w:rsidRPr="0018692F">
        <w:rPr>
          <w:rFonts w:ascii="Courier New" w:hAnsi="Courier New" w:cs="Courier New"/>
        </w:rPr>
        <w:t>r</w:t>
      </w:r>
      <w:r w:rsidRPr="0018692F">
        <w:rPr>
          <w:rFonts w:ascii="Courier New" w:hAnsi="Courier New" w:cs="Courier New"/>
        </w:rPr>
        <w:t xml:space="preserve">sal, entonces es lo infinito. Y lo infinito es la fuente de la dignidad, como se dijo. En cuarto término, y sin seguir </w:t>
      </w:r>
      <w:proofErr w:type="spellStart"/>
      <w:r w:rsidRPr="0018692F">
        <w:rPr>
          <w:rFonts w:ascii="Courier New" w:hAnsi="Courier New" w:cs="Courier New"/>
        </w:rPr>
        <w:t>Rosmini</w:t>
      </w:r>
      <w:proofErr w:type="spellEnd"/>
      <w:r w:rsidRPr="0018692F">
        <w:rPr>
          <w:rFonts w:ascii="Courier New" w:hAnsi="Courier New" w:cs="Courier New"/>
        </w:rPr>
        <w:t xml:space="preserve"> con pulcritud el argumento, asegura que la razón se ejercita o ejecuta en las afecciones subjetivas. ¿Qué sentido puede tener esta tesis? Nos parece que lo que sucede es que la razón, con el trasfondo de la idea universalísima de ser, se dedica a las afecciones subjetivas, pues cabe recordar que el término afección proviene de </w:t>
      </w:r>
      <w:proofErr w:type="spellStart"/>
      <w:r w:rsidRPr="0018692F">
        <w:rPr>
          <w:rFonts w:ascii="Courier New" w:hAnsi="Courier New" w:cs="Courier New"/>
          <w:i/>
        </w:rPr>
        <w:t>affacio</w:t>
      </w:r>
      <w:proofErr w:type="spellEnd"/>
      <w:r w:rsidRPr="0018692F">
        <w:rPr>
          <w:rFonts w:ascii="Courier New" w:hAnsi="Courier New" w:cs="Courier New"/>
        </w:rPr>
        <w:t xml:space="preserve">, esto es, </w:t>
      </w:r>
      <w:proofErr w:type="spellStart"/>
      <w:r w:rsidRPr="0018692F">
        <w:rPr>
          <w:rFonts w:ascii="Courier New" w:hAnsi="Courier New" w:cs="Courier New"/>
          <w:i/>
        </w:rPr>
        <w:t>factum</w:t>
      </w:r>
      <w:proofErr w:type="spellEnd"/>
      <w:r w:rsidRPr="0018692F">
        <w:rPr>
          <w:rFonts w:ascii="Courier New" w:hAnsi="Courier New" w:cs="Courier New"/>
          <w:i/>
        </w:rPr>
        <w:t xml:space="preserve"> ad</w:t>
      </w:r>
      <w:r w:rsidRPr="0018692F">
        <w:rPr>
          <w:rFonts w:ascii="Courier New" w:hAnsi="Courier New" w:cs="Courier New"/>
        </w:rPr>
        <w:t xml:space="preserve">, lo cual indica una intención (en este caso, una intención volitiva). Las afecciones subjetivas son aquello que acaece en la conciencia del sujeto, que tiene como objeto la idea de ente concretizada o especificada en objetos más particulares. Así, </w:t>
      </w:r>
      <w:proofErr w:type="spellStart"/>
      <w:r w:rsidRPr="0018692F">
        <w:rPr>
          <w:rFonts w:ascii="Courier New" w:hAnsi="Courier New" w:cs="Courier New"/>
        </w:rPr>
        <w:t>Rosmini</w:t>
      </w:r>
      <w:proofErr w:type="spellEnd"/>
      <w:r w:rsidRPr="0018692F">
        <w:rPr>
          <w:rFonts w:ascii="Courier New" w:hAnsi="Courier New" w:cs="Courier New"/>
        </w:rPr>
        <w:t xml:space="preserve"> mismo define a la afección como la manera con la cual la voluntad se une a sus objetos, o sea, a los entes conocidos</w:t>
      </w:r>
      <w:r w:rsidRPr="0018692F">
        <w:rPr>
          <w:rStyle w:val="Refdenotaalpie"/>
          <w:rFonts w:ascii="Courier New" w:hAnsi="Courier New" w:cs="Courier New"/>
        </w:rPr>
        <w:footnoteReference w:id="57"/>
      </w:r>
      <w:r w:rsidRPr="0018692F">
        <w:rPr>
          <w:rFonts w:ascii="Courier New" w:hAnsi="Courier New" w:cs="Courier New"/>
        </w:rPr>
        <w:t xml:space="preserve">. De ahí nos parece que se justifica, en quinto lugar, la tesis de que la razón práctica tiene por deber sujetar la materia al ente, pues toda materia presupone la formalidad de la idea de ente en universal. Por </w:t>
      </w:r>
      <w:r w:rsidRPr="0018692F">
        <w:rPr>
          <w:rFonts w:ascii="Courier New" w:hAnsi="Courier New" w:cs="Courier New"/>
        </w:rPr>
        <w:lastRenderedPageBreak/>
        <w:t xml:space="preserve">eso el deber de la ética es la de sujetar lo subjetivo a lo objetivo, es decir, los objetos restringidos de la conciencia fenoménica a lo que son. Sujetar lo subjetivo a lo objetivo es aquello a lo que apuesta la ética </w:t>
      </w:r>
      <w:proofErr w:type="spellStart"/>
      <w:r w:rsidRPr="0018692F">
        <w:rPr>
          <w:rFonts w:ascii="Courier New" w:hAnsi="Courier New" w:cs="Courier New"/>
        </w:rPr>
        <w:t>rosminiana</w:t>
      </w:r>
      <w:proofErr w:type="spellEnd"/>
      <w:r w:rsidRPr="0018692F">
        <w:rPr>
          <w:rFonts w:ascii="Courier New" w:hAnsi="Courier New" w:cs="Courier New"/>
        </w:rPr>
        <w:t xml:space="preserve">. Por esto mismo la idea de ente resulta ser, en la ética </w:t>
      </w:r>
      <w:proofErr w:type="spellStart"/>
      <w:r w:rsidRPr="0018692F">
        <w:rPr>
          <w:rFonts w:ascii="Courier New" w:hAnsi="Courier New" w:cs="Courier New"/>
        </w:rPr>
        <w:t>rosminiana</w:t>
      </w:r>
      <w:proofErr w:type="spellEnd"/>
      <w:r w:rsidRPr="0018692F">
        <w:rPr>
          <w:rFonts w:ascii="Courier New" w:hAnsi="Courier New" w:cs="Courier New"/>
        </w:rPr>
        <w:t>, la norma última de mor</w:t>
      </w:r>
      <w:r w:rsidRPr="0018692F">
        <w:rPr>
          <w:rFonts w:ascii="Courier New" w:hAnsi="Courier New" w:cs="Courier New"/>
        </w:rPr>
        <w:t>a</w:t>
      </w:r>
      <w:r w:rsidRPr="0018692F">
        <w:rPr>
          <w:rFonts w:ascii="Courier New" w:hAnsi="Courier New" w:cs="Courier New"/>
        </w:rPr>
        <w:t>lidad, pues es evidentemente lo más objetivo.</w:t>
      </w:r>
    </w:p>
    <w:p w:rsidR="00A20151" w:rsidRPr="0018692F" w:rsidRDefault="00A20151" w:rsidP="00A20151">
      <w:pPr>
        <w:spacing w:after="0" w:line="480" w:lineRule="auto"/>
        <w:jc w:val="both"/>
        <w:rPr>
          <w:rFonts w:ascii="Courier New" w:hAnsi="Courier New" w:cs="Courier New"/>
        </w:rPr>
      </w:pPr>
      <w:r w:rsidRPr="0018692F">
        <w:rPr>
          <w:rFonts w:ascii="Courier New" w:hAnsi="Courier New" w:cs="Courier New"/>
        </w:rPr>
        <w:tab/>
        <w:t xml:space="preserve">Ahora bien, ya desde los </w:t>
      </w:r>
      <w:proofErr w:type="spellStart"/>
      <w:r w:rsidRPr="0018692F">
        <w:rPr>
          <w:rFonts w:ascii="Courier New" w:hAnsi="Courier New" w:cs="Courier New"/>
          <w:i/>
        </w:rPr>
        <w:t>Principi</w:t>
      </w:r>
      <w:proofErr w:type="spellEnd"/>
      <w:r w:rsidRPr="0018692F">
        <w:rPr>
          <w:rFonts w:ascii="Courier New" w:hAnsi="Courier New" w:cs="Courier New"/>
          <w:i/>
        </w:rPr>
        <w:t xml:space="preserve"> </w:t>
      </w:r>
      <w:proofErr w:type="spellStart"/>
      <w:r w:rsidRPr="0018692F">
        <w:rPr>
          <w:rFonts w:ascii="Courier New" w:hAnsi="Courier New" w:cs="Courier New"/>
          <w:i/>
        </w:rPr>
        <w:t>della</w:t>
      </w:r>
      <w:proofErr w:type="spellEnd"/>
      <w:r w:rsidRPr="0018692F">
        <w:rPr>
          <w:rFonts w:ascii="Courier New" w:hAnsi="Courier New" w:cs="Courier New"/>
          <w:i/>
        </w:rPr>
        <w:t xml:space="preserve"> </w:t>
      </w:r>
      <w:proofErr w:type="spellStart"/>
      <w:r w:rsidRPr="0018692F">
        <w:rPr>
          <w:rFonts w:ascii="Courier New" w:hAnsi="Courier New" w:cs="Courier New"/>
          <w:i/>
        </w:rPr>
        <w:t>scienza</w:t>
      </w:r>
      <w:proofErr w:type="spellEnd"/>
      <w:r w:rsidRPr="0018692F">
        <w:rPr>
          <w:rFonts w:ascii="Courier New" w:hAnsi="Courier New" w:cs="Courier New"/>
          <w:i/>
        </w:rPr>
        <w:t xml:space="preserve"> </w:t>
      </w:r>
      <w:proofErr w:type="spellStart"/>
      <w:r w:rsidRPr="0018692F">
        <w:rPr>
          <w:rFonts w:ascii="Courier New" w:hAnsi="Courier New" w:cs="Courier New"/>
          <w:i/>
        </w:rPr>
        <w:t>morale</w:t>
      </w:r>
      <w:proofErr w:type="spellEnd"/>
      <w:r w:rsidRPr="0018692F">
        <w:rPr>
          <w:rFonts w:ascii="Courier New" w:hAnsi="Courier New" w:cs="Courier New"/>
        </w:rPr>
        <w:t xml:space="preserve">, el </w:t>
      </w:r>
      <w:proofErr w:type="spellStart"/>
      <w:r w:rsidRPr="0018692F">
        <w:rPr>
          <w:rFonts w:ascii="Courier New" w:hAnsi="Courier New" w:cs="Courier New"/>
        </w:rPr>
        <w:t>roveretano</w:t>
      </w:r>
      <w:proofErr w:type="spellEnd"/>
      <w:r w:rsidRPr="0018692F">
        <w:rPr>
          <w:rFonts w:ascii="Courier New" w:hAnsi="Courier New" w:cs="Courier New"/>
        </w:rPr>
        <w:t xml:space="preserve"> insiste en e</w:t>
      </w:r>
      <w:r w:rsidRPr="0018692F">
        <w:rPr>
          <w:rFonts w:ascii="Courier New" w:hAnsi="Courier New" w:cs="Courier New"/>
        </w:rPr>
        <w:t>s</w:t>
      </w:r>
      <w:r w:rsidRPr="0018692F">
        <w:rPr>
          <w:rFonts w:ascii="Courier New" w:hAnsi="Courier New" w:cs="Courier New"/>
        </w:rPr>
        <w:t xml:space="preserve">tos dos elementos como distintos, aunque unidos. En efecto, la luz de la razón, que es la idea de ente en universal, es lo que constituye a la naturaleza humana como tal. Sin la luz que le proporciona la idea de ente, la razón no sería una potencia intelectiva. Pero, advierte el filósofo de </w:t>
      </w:r>
      <w:proofErr w:type="spellStart"/>
      <w:r w:rsidRPr="0018692F">
        <w:rPr>
          <w:rFonts w:ascii="Courier New" w:hAnsi="Courier New" w:cs="Courier New"/>
        </w:rPr>
        <w:t>Rovereto</w:t>
      </w:r>
      <w:proofErr w:type="spellEnd"/>
      <w:r w:rsidRPr="0018692F">
        <w:rPr>
          <w:rFonts w:ascii="Courier New" w:hAnsi="Courier New" w:cs="Courier New"/>
        </w:rPr>
        <w:t>, se trata de dos elementos diferentes:</w:t>
      </w:r>
    </w:p>
    <w:p w:rsidR="00A20151" w:rsidRPr="0018692F" w:rsidRDefault="00A20151" w:rsidP="00A20151">
      <w:pPr>
        <w:spacing w:after="0" w:line="480" w:lineRule="auto"/>
        <w:jc w:val="both"/>
        <w:rPr>
          <w:rFonts w:ascii="Courier New" w:hAnsi="Courier New" w:cs="Courier New"/>
        </w:rPr>
      </w:pPr>
      <w:r w:rsidRPr="0018692F">
        <w:rPr>
          <w:rFonts w:ascii="Courier New" w:hAnsi="Courier New" w:cs="Courier New"/>
        </w:rPr>
        <w:tab/>
      </w:r>
    </w:p>
    <w:p w:rsidR="00A20151" w:rsidRPr="0018692F" w:rsidRDefault="00A20151" w:rsidP="00A20151">
      <w:pPr>
        <w:spacing w:after="0" w:line="240" w:lineRule="auto"/>
        <w:ind w:left="708"/>
        <w:jc w:val="both"/>
        <w:rPr>
          <w:rFonts w:ascii="Courier New" w:hAnsi="Courier New" w:cs="Courier New"/>
          <w:lang w:val="it-IT"/>
        </w:rPr>
      </w:pPr>
      <w:r w:rsidRPr="0018692F">
        <w:rPr>
          <w:rFonts w:ascii="Courier New" w:hAnsi="Courier New" w:cs="Courier New"/>
          <w:i/>
          <w:lang w:val="it-IT"/>
        </w:rPr>
        <w:t>Ma questa intima congiunzione fece a non pochi perdere di vista quella duplicit</w:t>
      </w:r>
      <w:r w:rsidRPr="0018692F">
        <w:rPr>
          <w:rFonts w:ascii="Courier New" w:hAnsi="Courier New" w:cs="Courier New"/>
          <w:i/>
          <w:lang w:val="it-IT" w:eastAsia="es-MX"/>
        </w:rPr>
        <w:t>à</w:t>
      </w:r>
      <w:r w:rsidRPr="0018692F">
        <w:rPr>
          <w:rFonts w:ascii="Courier New" w:hAnsi="Courier New" w:cs="Courier New"/>
          <w:i/>
          <w:lang w:val="it-IT"/>
        </w:rPr>
        <w:t xml:space="preserve"> naturale, per cos</w:t>
      </w:r>
      <w:r w:rsidRPr="0018692F">
        <w:rPr>
          <w:rFonts w:ascii="Courier New" w:hAnsi="Courier New" w:cs="Courier New"/>
          <w:i/>
          <w:lang w:val="it-IT" w:eastAsia="es-MX"/>
        </w:rPr>
        <w:t>ì</w:t>
      </w:r>
      <w:r w:rsidRPr="0018692F">
        <w:rPr>
          <w:rFonts w:ascii="Courier New" w:hAnsi="Courier New" w:cs="Courier New"/>
          <w:i/>
          <w:lang w:val="it-IT"/>
        </w:rPr>
        <w:t xml:space="preserve"> dire, del soggetto umano, di questo sogge</w:t>
      </w:r>
      <w:r w:rsidR="00A7240A">
        <w:rPr>
          <w:rFonts w:ascii="Courier New" w:hAnsi="Courier New" w:cs="Courier New"/>
          <w:i/>
          <w:lang w:val="it-IT"/>
        </w:rPr>
        <w:t>t</w:t>
      </w:r>
      <w:r w:rsidRPr="0018692F">
        <w:rPr>
          <w:rFonts w:ascii="Courier New" w:hAnsi="Courier New" w:cs="Courier New"/>
          <w:i/>
          <w:lang w:val="it-IT"/>
        </w:rPr>
        <w:t>to che, essenzialmente intelligente, essenzialmente ha un oggetto universale del suo intendimento. E questa svista, questo aver confuso l´oggetto essenziale al soggetto intelligente, col soggetto stesso, ingener</w:t>
      </w:r>
      <w:r w:rsidRPr="0018692F">
        <w:rPr>
          <w:rFonts w:ascii="Courier New" w:hAnsi="Courier New" w:cs="Courier New"/>
          <w:i/>
          <w:lang w:val="it-IT" w:eastAsia="es-MX"/>
        </w:rPr>
        <w:t>ò</w:t>
      </w:r>
      <w:r w:rsidRPr="0018692F">
        <w:rPr>
          <w:rFonts w:ascii="Courier New" w:hAnsi="Courier New" w:cs="Courier New"/>
          <w:i/>
          <w:lang w:val="it-IT"/>
        </w:rPr>
        <w:t xml:space="preserve"> moltissimi errori; perciocch</w:t>
      </w:r>
      <w:r w:rsidRPr="0018692F">
        <w:rPr>
          <w:rFonts w:ascii="Courier New" w:hAnsi="Courier New" w:cs="Courier New"/>
          <w:i/>
          <w:lang w:val="it-IT" w:eastAsia="es-MX"/>
        </w:rPr>
        <w:t>è</w:t>
      </w:r>
      <w:r w:rsidRPr="0018692F">
        <w:rPr>
          <w:rFonts w:ascii="Courier New" w:hAnsi="Courier New" w:cs="Courier New"/>
          <w:i/>
          <w:lang w:val="it-IT"/>
        </w:rPr>
        <w:t xml:space="preserve"> se attribu</w:t>
      </w:r>
      <w:r w:rsidRPr="0018692F">
        <w:rPr>
          <w:rFonts w:ascii="Courier New" w:hAnsi="Courier New" w:cs="Courier New"/>
          <w:i/>
          <w:lang w:val="it-IT" w:eastAsia="es-MX"/>
        </w:rPr>
        <w:t>ì</w:t>
      </w:r>
      <w:r w:rsidRPr="0018692F">
        <w:rPr>
          <w:rFonts w:ascii="Courier New" w:hAnsi="Courier New" w:cs="Courier New"/>
          <w:i/>
          <w:lang w:val="it-IT"/>
        </w:rPr>
        <w:t xml:space="preserve"> al soggetto ci</w:t>
      </w:r>
      <w:r w:rsidRPr="0018692F">
        <w:rPr>
          <w:rFonts w:ascii="Courier New" w:hAnsi="Courier New" w:cs="Courier New"/>
          <w:i/>
          <w:lang w:val="it-IT" w:eastAsia="es-MX"/>
        </w:rPr>
        <w:t>ò</w:t>
      </w:r>
      <w:r w:rsidRPr="0018692F">
        <w:rPr>
          <w:rFonts w:ascii="Courier New" w:hAnsi="Courier New" w:cs="Courier New"/>
          <w:i/>
          <w:lang w:val="it-IT"/>
        </w:rPr>
        <w:t xml:space="preserve"> che all´oggetto solo apparteneva, e per lo contrario si diede a questo ci</w:t>
      </w:r>
      <w:r w:rsidRPr="0018692F">
        <w:rPr>
          <w:rFonts w:ascii="Courier New" w:hAnsi="Courier New" w:cs="Courier New"/>
          <w:i/>
          <w:lang w:val="it-IT" w:eastAsia="es-MX"/>
        </w:rPr>
        <w:t>ò</w:t>
      </w:r>
      <w:r w:rsidRPr="0018692F">
        <w:rPr>
          <w:rFonts w:ascii="Courier New" w:hAnsi="Courier New" w:cs="Courier New"/>
          <w:i/>
          <w:lang w:val="it-IT"/>
        </w:rPr>
        <w:t xml:space="preserve"> che </w:t>
      </w:r>
      <w:r w:rsidRPr="0018692F">
        <w:rPr>
          <w:rFonts w:ascii="Courier New" w:hAnsi="Courier New" w:cs="Courier New"/>
          <w:i/>
          <w:lang w:val="it-IT" w:eastAsia="es-MX"/>
        </w:rPr>
        <w:t>è</w:t>
      </w:r>
      <w:r w:rsidRPr="0018692F">
        <w:rPr>
          <w:rFonts w:ascii="Courier New" w:hAnsi="Courier New" w:cs="Courier New"/>
          <w:i/>
          <w:lang w:val="it-IT"/>
        </w:rPr>
        <w:t xml:space="preserve"> di quello</w:t>
      </w:r>
      <w:r w:rsidRPr="0018692F">
        <w:rPr>
          <w:rStyle w:val="Refdenotaalpie"/>
          <w:rFonts w:ascii="Courier New" w:hAnsi="Courier New" w:cs="Courier New"/>
          <w:lang w:val="it-IT"/>
        </w:rPr>
        <w:footnoteReference w:id="58"/>
      </w:r>
      <w:r w:rsidRPr="0018692F">
        <w:rPr>
          <w:rFonts w:ascii="Courier New" w:hAnsi="Courier New" w:cs="Courier New"/>
          <w:lang w:val="it-IT"/>
        </w:rPr>
        <w:t>.</w:t>
      </w:r>
    </w:p>
    <w:p w:rsidR="00A20151" w:rsidRPr="0018692F" w:rsidRDefault="00A20151" w:rsidP="00A20151">
      <w:pPr>
        <w:spacing w:after="0" w:line="480" w:lineRule="auto"/>
        <w:jc w:val="both"/>
        <w:rPr>
          <w:rFonts w:ascii="Courier New" w:hAnsi="Courier New" w:cs="Courier New"/>
          <w:lang w:val="it-IT"/>
        </w:rPr>
      </w:pPr>
    </w:p>
    <w:p w:rsidR="00A20151" w:rsidRPr="0018692F" w:rsidRDefault="00A20151" w:rsidP="00A20151">
      <w:pPr>
        <w:spacing w:after="0" w:line="480" w:lineRule="auto"/>
        <w:jc w:val="both"/>
        <w:rPr>
          <w:rFonts w:ascii="Courier New" w:hAnsi="Courier New" w:cs="Courier New"/>
        </w:rPr>
      </w:pPr>
      <w:r w:rsidRPr="0018692F">
        <w:rPr>
          <w:rFonts w:ascii="Courier New" w:hAnsi="Courier New" w:cs="Courier New"/>
        </w:rPr>
        <w:t>Atribuir al sujeto lo que es del objeto conlleva divinizar al hombre y sus apete</w:t>
      </w:r>
      <w:r w:rsidRPr="0018692F">
        <w:rPr>
          <w:rFonts w:ascii="Courier New" w:hAnsi="Courier New" w:cs="Courier New"/>
        </w:rPr>
        <w:t>n</w:t>
      </w:r>
      <w:r w:rsidRPr="0018692F">
        <w:rPr>
          <w:rFonts w:ascii="Courier New" w:hAnsi="Courier New" w:cs="Courier New"/>
        </w:rPr>
        <w:t xml:space="preserve">cias; atribuir al objeto lo que es del sujeto, lleva al relativismo. Lo que intenta la filosofía </w:t>
      </w:r>
      <w:proofErr w:type="spellStart"/>
      <w:r w:rsidRPr="0018692F">
        <w:rPr>
          <w:rFonts w:ascii="Courier New" w:hAnsi="Courier New" w:cs="Courier New"/>
        </w:rPr>
        <w:t>rosminiana</w:t>
      </w:r>
      <w:proofErr w:type="spellEnd"/>
      <w:r w:rsidRPr="0018692F">
        <w:rPr>
          <w:rFonts w:ascii="Courier New" w:hAnsi="Courier New" w:cs="Courier New"/>
        </w:rPr>
        <w:t xml:space="preserve"> es revitalizar una postura equilibrada o proporcional, donde cada elemento juegue un papel que permita visualizar al hombre como un ente inteligente </w:t>
      </w:r>
      <w:r w:rsidRPr="0018692F">
        <w:rPr>
          <w:rFonts w:ascii="Courier New" w:hAnsi="Courier New" w:cs="Courier New"/>
        </w:rPr>
        <w:lastRenderedPageBreak/>
        <w:t>y, por tanto, más digno que los entes no inteligentes; y, por otro, un ente limitado por muchos aspectos, aun a pesar de ser ilimitado debido a su inteligencia, pues esta última puede ser todas las cosas en cuanto las piensa, es decir, en cuanto son objetos de ella. Pero los confines humanos no pueden ocultarse pues son patentes para quien quiera visualizarlos.</w:t>
      </w:r>
    </w:p>
    <w:p w:rsidR="00A20151" w:rsidRPr="0018692F" w:rsidRDefault="00A20151" w:rsidP="00A20151">
      <w:pPr>
        <w:spacing w:after="0" w:line="480" w:lineRule="auto"/>
        <w:jc w:val="both"/>
        <w:rPr>
          <w:rFonts w:ascii="Courier New" w:hAnsi="Courier New" w:cs="Courier New"/>
        </w:rPr>
      </w:pPr>
      <w:r w:rsidRPr="0018692F">
        <w:rPr>
          <w:rFonts w:ascii="Courier New" w:hAnsi="Courier New" w:cs="Courier New"/>
        </w:rPr>
        <w:tab/>
        <w:t xml:space="preserve">Los principios formales propuestos por </w:t>
      </w:r>
      <w:proofErr w:type="spellStart"/>
      <w:r w:rsidRPr="0018692F">
        <w:rPr>
          <w:rFonts w:ascii="Courier New" w:hAnsi="Courier New" w:cs="Courier New"/>
        </w:rPr>
        <w:t>Rosmini</w:t>
      </w:r>
      <w:proofErr w:type="spellEnd"/>
      <w:r w:rsidRPr="0018692F">
        <w:rPr>
          <w:rFonts w:ascii="Courier New" w:hAnsi="Courier New" w:cs="Courier New"/>
        </w:rPr>
        <w:t xml:space="preserve"> están enraizados en su antropología filosófica y, por supuesto, en su gnoseología. No es posible penetrar en ellos si no se conoce la importancia que él brinda a la idea de ser o idea universalísima de ente. Es la inteligencia la que capta esta idea, pero no es ella la idea. De ahí que no sea la razón la que mensura por sí misma a los entes particulares conocidos a través de la sensibilidad, sino que es la que aplica simplemente la idea connatural a su inteligencia a los casos particulares para </w:t>
      </w:r>
      <w:r w:rsidR="00A7240A">
        <w:rPr>
          <w:rFonts w:ascii="Courier New" w:hAnsi="Courier New" w:cs="Courier New"/>
        </w:rPr>
        <w:t>«</w:t>
      </w:r>
      <w:r w:rsidRPr="0018692F">
        <w:rPr>
          <w:rFonts w:ascii="Courier New" w:hAnsi="Courier New" w:cs="Courier New"/>
        </w:rPr>
        <w:t>medir</w:t>
      </w:r>
      <w:r w:rsidR="00A7240A">
        <w:rPr>
          <w:rFonts w:ascii="Courier New" w:hAnsi="Courier New" w:cs="Courier New"/>
        </w:rPr>
        <w:t>»</w:t>
      </w:r>
      <w:r w:rsidRPr="0018692F">
        <w:rPr>
          <w:rFonts w:ascii="Courier New" w:hAnsi="Courier New" w:cs="Courier New"/>
        </w:rPr>
        <w:t xml:space="preserve"> la cantidad de ser que poseen. No es la razón la que constituye la obligación, sino la que constata o nota la obligación que tiene el agente en cada caso particular frente al ente individual en cuestión. </w:t>
      </w:r>
    </w:p>
    <w:p w:rsidR="00A20151" w:rsidRPr="0018692F" w:rsidRDefault="00A20151" w:rsidP="00A20151">
      <w:pPr>
        <w:spacing w:after="0" w:line="480" w:lineRule="auto"/>
        <w:jc w:val="both"/>
        <w:rPr>
          <w:rFonts w:ascii="Courier New" w:hAnsi="Courier New" w:cs="Courier New"/>
        </w:rPr>
      </w:pPr>
      <w:r w:rsidRPr="0018692F">
        <w:rPr>
          <w:rFonts w:ascii="Courier New" w:hAnsi="Courier New" w:cs="Courier New"/>
        </w:rPr>
        <w:tab/>
        <w:t xml:space="preserve">Finalmente, y aunque las considere verdaderas, el propio </w:t>
      </w:r>
      <w:proofErr w:type="spellStart"/>
      <w:r w:rsidRPr="0018692F">
        <w:rPr>
          <w:rFonts w:ascii="Courier New" w:hAnsi="Courier New" w:cs="Courier New"/>
        </w:rPr>
        <w:t>Rosmini</w:t>
      </w:r>
      <w:proofErr w:type="spellEnd"/>
      <w:r w:rsidRPr="0018692F">
        <w:rPr>
          <w:rFonts w:ascii="Courier New" w:hAnsi="Courier New" w:cs="Courier New"/>
        </w:rPr>
        <w:t xml:space="preserve"> no deja de reconocer las deficiencias de sus formulaciones, a las que incluso llega a clasificar entre las enunciaciones negativas. Se trata de fórmulas que no dejan de implicar elementos que se sobreentienden y que requieren interpretación, como acontece con la fórmula </w:t>
      </w:r>
      <w:r w:rsidR="00A7240A">
        <w:rPr>
          <w:rFonts w:ascii="Courier New" w:hAnsi="Courier New" w:cs="Courier New"/>
        </w:rPr>
        <w:t>«</w:t>
      </w:r>
      <w:r w:rsidRPr="0018692F">
        <w:rPr>
          <w:rFonts w:ascii="Courier New" w:hAnsi="Courier New" w:cs="Courier New"/>
        </w:rPr>
        <w:t>sigue la luz de la razón</w:t>
      </w:r>
      <w:r w:rsidR="00A7240A">
        <w:rPr>
          <w:rFonts w:ascii="Courier New" w:hAnsi="Courier New" w:cs="Courier New"/>
        </w:rPr>
        <w:t>»</w:t>
      </w:r>
      <w:r w:rsidRPr="0018692F">
        <w:rPr>
          <w:rFonts w:ascii="Courier New" w:hAnsi="Courier New" w:cs="Courier New"/>
        </w:rPr>
        <w:t xml:space="preserve">. En ella, no deja de apreciarse una metáfora, pues el </w:t>
      </w:r>
      <w:r w:rsidR="00A7240A">
        <w:rPr>
          <w:rFonts w:ascii="Courier New" w:hAnsi="Courier New" w:cs="Courier New"/>
        </w:rPr>
        <w:t>«</w:t>
      </w:r>
      <w:r w:rsidRPr="0018692F">
        <w:rPr>
          <w:rFonts w:ascii="Courier New" w:hAnsi="Courier New" w:cs="Courier New"/>
        </w:rPr>
        <w:t>seguir</w:t>
      </w:r>
      <w:r w:rsidR="00A7240A">
        <w:rPr>
          <w:rFonts w:ascii="Courier New" w:hAnsi="Courier New" w:cs="Courier New"/>
        </w:rPr>
        <w:t>»</w:t>
      </w:r>
      <w:r w:rsidRPr="0018692F">
        <w:rPr>
          <w:rFonts w:ascii="Courier New" w:hAnsi="Courier New" w:cs="Courier New"/>
        </w:rPr>
        <w:t xml:space="preserve">, como dijimos, se refiere al obrar, al actuar de la voluntad. No deja de ser, entonces, </w:t>
      </w:r>
      <w:r w:rsidRPr="0018692F">
        <w:rPr>
          <w:rFonts w:ascii="Courier New" w:hAnsi="Courier New" w:cs="Courier New"/>
        </w:rPr>
        <w:lastRenderedPageBreak/>
        <w:t>imperfecta, pues las metáforas son imperfecciones en cuanto a la expresión conceptual. Empero, y al mismo tiempo, no dejan de ser necesarias en algunos casos, como sucede, por ejemplo, en lo concerniente a los principios formales de la ética.</w:t>
      </w:r>
    </w:p>
    <w:p w:rsidR="00A20151" w:rsidRPr="0018692F" w:rsidRDefault="00A20151" w:rsidP="00A20151">
      <w:pPr>
        <w:spacing w:after="0" w:line="480" w:lineRule="auto"/>
        <w:rPr>
          <w:rFonts w:ascii="Courier New" w:hAnsi="Courier New" w:cs="Courier New"/>
        </w:rPr>
      </w:pPr>
    </w:p>
    <w:p w:rsidR="00A20151" w:rsidRPr="0018692F" w:rsidRDefault="00A20151" w:rsidP="00A20151">
      <w:pPr>
        <w:spacing w:after="0" w:line="480" w:lineRule="auto"/>
        <w:rPr>
          <w:rFonts w:ascii="Courier New" w:hAnsi="Courier New" w:cs="Courier New"/>
        </w:rPr>
      </w:pPr>
      <w:r w:rsidRPr="0018692F">
        <w:rPr>
          <w:rFonts w:ascii="Courier New" w:hAnsi="Courier New" w:cs="Courier New"/>
        </w:rPr>
        <w:t>7. Conclusiones</w:t>
      </w:r>
    </w:p>
    <w:p w:rsidR="00A20151" w:rsidRPr="0018692F" w:rsidRDefault="00A20151" w:rsidP="00A20151">
      <w:pPr>
        <w:spacing w:after="0" w:line="480" w:lineRule="auto"/>
        <w:jc w:val="both"/>
        <w:rPr>
          <w:rFonts w:ascii="Courier New" w:hAnsi="Courier New" w:cs="Courier New"/>
        </w:rPr>
      </w:pPr>
    </w:p>
    <w:p w:rsidR="00A20151" w:rsidRPr="0018692F" w:rsidRDefault="00A20151" w:rsidP="00A20151">
      <w:pPr>
        <w:spacing w:after="0" w:line="480" w:lineRule="auto"/>
        <w:jc w:val="both"/>
        <w:rPr>
          <w:rFonts w:ascii="Courier New" w:hAnsi="Courier New" w:cs="Courier New"/>
        </w:rPr>
      </w:pPr>
      <w:r w:rsidRPr="0018692F">
        <w:rPr>
          <w:rFonts w:ascii="Courier New" w:hAnsi="Courier New" w:cs="Courier New"/>
        </w:rPr>
        <w:t xml:space="preserve">El binomio materia-forma, que en su origen se refiere a la filosofía de la naturaleza y forma parte del bagaje conceptual de la ontología posterior, tiene especial empleo en la gnoseología y la ética. </w:t>
      </w:r>
      <w:proofErr w:type="spellStart"/>
      <w:r w:rsidRPr="0018692F">
        <w:rPr>
          <w:rFonts w:ascii="Courier New" w:hAnsi="Courier New" w:cs="Courier New"/>
        </w:rPr>
        <w:t>Rosmini</w:t>
      </w:r>
      <w:proofErr w:type="spellEnd"/>
      <w:r w:rsidRPr="0018692F">
        <w:rPr>
          <w:rFonts w:ascii="Courier New" w:hAnsi="Courier New" w:cs="Courier New"/>
        </w:rPr>
        <w:t xml:space="preserve"> utiliza este binomio conceptual para dar cuenta del conocimiento humano, que es tanto material como formal, significando con ello que es tanto sensitivo como intelectivo. Busca el filósofo tridentino acentuar la importancia de ambos aspectos, desvirtuados en otras filosofías que se inclinan o por el conocimiento sensible o por el conocimiento inteligible. También hay una aplicación doble en el campo de la ética, como hemos destacado. La primera de ellas se refiere a la formalidad que conlleva la moralidad gracias a la inteligencia humana, especialmente en el campo volitivo. Se ha destacado esta acepción a través de la crítica a los términos morales, con lo cual nos hemos referido a Nietzsche. En el contexto de esta discusión, si la historia de las ideas morales de </w:t>
      </w:r>
      <w:proofErr w:type="spellStart"/>
      <w:r w:rsidRPr="0018692F">
        <w:rPr>
          <w:rFonts w:ascii="Courier New" w:hAnsi="Courier New" w:cs="Courier New"/>
        </w:rPr>
        <w:t>Rosmini</w:t>
      </w:r>
      <w:proofErr w:type="spellEnd"/>
      <w:r w:rsidRPr="0018692F">
        <w:rPr>
          <w:rFonts w:ascii="Courier New" w:hAnsi="Courier New" w:cs="Courier New"/>
        </w:rPr>
        <w:t xml:space="preserve"> es correcta, da la impresión de que el filósofo germano pretende una vuelta a la materia de la moralidad, haciendo caso omiso de la forma. Tal parece que la propuesta que encierra es un regreso sin más a las </w:t>
      </w:r>
      <w:r w:rsidRPr="0018692F">
        <w:rPr>
          <w:rFonts w:ascii="Courier New" w:hAnsi="Courier New" w:cs="Courier New"/>
        </w:rPr>
        <w:lastRenderedPageBreak/>
        <w:t>propuestas presocráticas, lo cual implica desconocer tanto la naturaleza de la historia como la evolución de la moralidad.</w:t>
      </w:r>
    </w:p>
    <w:p w:rsidR="00E93CB1" w:rsidRDefault="00A20151" w:rsidP="00476330">
      <w:pPr>
        <w:spacing w:after="0" w:line="480" w:lineRule="auto"/>
        <w:jc w:val="both"/>
        <w:rPr>
          <w:rFonts w:ascii="Courier New" w:hAnsi="Courier New" w:cs="Courier New"/>
        </w:rPr>
      </w:pPr>
      <w:r w:rsidRPr="0018692F">
        <w:rPr>
          <w:rFonts w:ascii="Courier New" w:hAnsi="Courier New" w:cs="Courier New"/>
        </w:rPr>
        <w:t xml:space="preserve">La segunda de las aplicaciones en el campo de la ética se ha referido a la discusión de los principios, lo cual vincula a la ética de </w:t>
      </w:r>
      <w:proofErr w:type="spellStart"/>
      <w:r w:rsidRPr="0018692F">
        <w:rPr>
          <w:rFonts w:ascii="Courier New" w:hAnsi="Courier New" w:cs="Courier New"/>
        </w:rPr>
        <w:t>Rosmini</w:t>
      </w:r>
      <w:proofErr w:type="spellEnd"/>
      <w:r w:rsidRPr="0018692F">
        <w:rPr>
          <w:rFonts w:ascii="Courier New" w:hAnsi="Courier New" w:cs="Courier New"/>
        </w:rPr>
        <w:t xml:space="preserve"> con la de Kant. En lo que respecta al principio formal de la ética o, más propiamente, a la diversidad de principios, no hemos considerado en este trabajo la clasificación que establece </w:t>
      </w:r>
      <w:proofErr w:type="spellStart"/>
      <w:r w:rsidRPr="0018692F">
        <w:rPr>
          <w:rFonts w:ascii="Courier New" w:hAnsi="Courier New" w:cs="Courier New"/>
        </w:rPr>
        <w:t>Rosmini</w:t>
      </w:r>
      <w:proofErr w:type="spellEnd"/>
      <w:r w:rsidRPr="0018692F">
        <w:rPr>
          <w:rFonts w:ascii="Courier New" w:hAnsi="Courier New" w:cs="Courier New"/>
        </w:rPr>
        <w:t xml:space="preserve"> entre principios positivos y negativos, siendo los primeros más perfectos que los segundos. Lo cierto es que la filosofía </w:t>
      </w:r>
      <w:proofErr w:type="spellStart"/>
      <w:r w:rsidRPr="0018692F">
        <w:rPr>
          <w:rFonts w:ascii="Courier New" w:hAnsi="Courier New" w:cs="Courier New"/>
        </w:rPr>
        <w:t>rosminiana</w:t>
      </w:r>
      <w:proofErr w:type="spellEnd"/>
      <w:r w:rsidRPr="0018692F">
        <w:rPr>
          <w:rFonts w:ascii="Courier New" w:hAnsi="Courier New" w:cs="Courier New"/>
        </w:rPr>
        <w:t xml:space="preserve"> se inclina por los sistemas objetivo-racionales, que proponen que la razón no es la que constituye la obligación, como acontece con los sistemas subjetivo-racionales para los que la razón se erige como legisladora universal y, por tanto, como constituidora de la obligación. Por el contrario, en el sistema de </w:t>
      </w:r>
      <w:proofErr w:type="spellStart"/>
      <w:r w:rsidRPr="0018692F">
        <w:rPr>
          <w:rFonts w:ascii="Courier New" w:hAnsi="Courier New" w:cs="Courier New"/>
        </w:rPr>
        <w:t>Rosmini</w:t>
      </w:r>
      <w:proofErr w:type="spellEnd"/>
      <w:r w:rsidRPr="0018692F">
        <w:rPr>
          <w:rFonts w:ascii="Courier New" w:hAnsi="Courier New" w:cs="Courier New"/>
        </w:rPr>
        <w:t xml:space="preserve"> la razón se limita a constatar la obligación; la obligación de la razón es hacer notar al agente moral la obligación dondequiera que se encuentre. La razón se limita a dar precisamente </w:t>
      </w:r>
      <w:r w:rsidRPr="0018692F">
        <w:rPr>
          <w:rFonts w:ascii="Courier New" w:hAnsi="Courier New" w:cs="Courier New"/>
          <w:i/>
        </w:rPr>
        <w:t xml:space="preserve">razón </w:t>
      </w:r>
      <w:r w:rsidRPr="0018692F">
        <w:rPr>
          <w:rFonts w:ascii="Courier New" w:hAnsi="Courier New" w:cs="Courier New"/>
        </w:rPr>
        <w:t>de la</w:t>
      </w:r>
      <w:r w:rsidR="00476330">
        <w:rPr>
          <w:rFonts w:ascii="Courier New" w:hAnsi="Courier New" w:cs="Courier New"/>
        </w:rPr>
        <w:t xml:space="preserve"> obligación, no a constituirla.</w:t>
      </w:r>
    </w:p>
    <w:p w:rsidR="00476330" w:rsidRDefault="00476330" w:rsidP="00476330">
      <w:pPr>
        <w:spacing w:after="0" w:line="480" w:lineRule="auto"/>
        <w:jc w:val="both"/>
        <w:rPr>
          <w:rFonts w:ascii="Courier New" w:hAnsi="Courier New" w:cs="Courier New"/>
        </w:rPr>
      </w:pPr>
    </w:p>
    <w:p w:rsidR="00476330" w:rsidRPr="00476330" w:rsidRDefault="00476330" w:rsidP="00476330">
      <w:pPr>
        <w:spacing w:after="0" w:line="480" w:lineRule="auto"/>
        <w:jc w:val="both"/>
        <w:rPr>
          <w:rFonts w:ascii="Courier New" w:hAnsi="Courier New" w:cs="Courier New"/>
        </w:rPr>
      </w:pPr>
      <w:r>
        <w:rPr>
          <w:rFonts w:ascii="Courier New" w:hAnsi="Courier New" w:cs="Courier New"/>
        </w:rPr>
        <w:t>Bibliografía</w:t>
      </w:r>
    </w:p>
    <w:p w:rsidR="00A554F9" w:rsidRPr="00A554F9" w:rsidRDefault="00A554F9" w:rsidP="00A554F9">
      <w:pPr>
        <w:pStyle w:val="Textonotapie"/>
        <w:ind w:left="709" w:hanging="709"/>
        <w:jc w:val="both"/>
        <w:rPr>
          <w:rFonts w:ascii="Courier New" w:hAnsi="Courier New" w:cs="Courier New"/>
          <w:sz w:val="22"/>
          <w:szCs w:val="22"/>
        </w:rPr>
      </w:pPr>
      <w:proofErr w:type="spellStart"/>
      <w:r w:rsidRPr="00A554F9">
        <w:rPr>
          <w:rFonts w:ascii="Courier New" w:hAnsi="Courier New" w:cs="Courier New"/>
          <w:sz w:val="22"/>
          <w:szCs w:val="22"/>
        </w:rPr>
        <w:t>Aquinatis</w:t>
      </w:r>
      <w:proofErr w:type="spellEnd"/>
      <w:r w:rsidRPr="00A554F9">
        <w:rPr>
          <w:rFonts w:ascii="Courier New" w:hAnsi="Courier New" w:cs="Courier New"/>
          <w:sz w:val="22"/>
          <w:szCs w:val="22"/>
        </w:rPr>
        <w:t xml:space="preserve">, </w:t>
      </w:r>
      <w:proofErr w:type="spellStart"/>
      <w:r w:rsidRPr="00A554F9">
        <w:rPr>
          <w:rFonts w:ascii="Courier New" w:hAnsi="Courier New" w:cs="Courier New"/>
          <w:sz w:val="22"/>
          <w:szCs w:val="22"/>
        </w:rPr>
        <w:t>Thomae</w:t>
      </w:r>
      <w:proofErr w:type="spellEnd"/>
      <w:r w:rsidRPr="00A554F9">
        <w:rPr>
          <w:rFonts w:ascii="Courier New" w:hAnsi="Courier New" w:cs="Courier New"/>
          <w:sz w:val="22"/>
          <w:szCs w:val="22"/>
        </w:rPr>
        <w:t xml:space="preserve">, </w:t>
      </w:r>
      <w:proofErr w:type="spellStart"/>
      <w:r w:rsidRPr="00A554F9">
        <w:rPr>
          <w:rFonts w:ascii="Courier New" w:hAnsi="Courier New" w:cs="Courier New"/>
          <w:i/>
          <w:sz w:val="22"/>
          <w:szCs w:val="22"/>
        </w:rPr>
        <w:t>Summa</w:t>
      </w:r>
      <w:proofErr w:type="spellEnd"/>
      <w:r w:rsidRPr="00A554F9">
        <w:rPr>
          <w:rFonts w:ascii="Courier New" w:hAnsi="Courier New" w:cs="Courier New"/>
          <w:i/>
          <w:sz w:val="22"/>
          <w:szCs w:val="22"/>
        </w:rPr>
        <w:t xml:space="preserve"> </w:t>
      </w:r>
      <w:proofErr w:type="spellStart"/>
      <w:r w:rsidRPr="00A554F9">
        <w:rPr>
          <w:rFonts w:ascii="Courier New" w:hAnsi="Courier New" w:cs="Courier New"/>
          <w:i/>
          <w:sz w:val="22"/>
          <w:szCs w:val="22"/>
        </w:rPr>
        <w:t>Theologiae</w:t>
      </w:r>
      <w:proofErr w:type="spellEnd"/>
      <w:r w:rsidRPr="00A554F9">
        <w:rPr>
          <w:rFonts w:ascii="Courier New" w:hAnsi="Courier New" w:cs="Courier New"/>
          <w:sz w:val="22"/>
          <w:szCs w:val="22"/>
        </w:rPr>
        <w:t xml:space="preserve">, </w:t>
      </w:r>
      <w:proofErr w:type="spellStart"/>
      <w:r w:rsidR="00A7240A">
        <w:rPr>
          <w:rFonts w:ascii="Courier New" w:hAnsi="Courier New" w:cs="Courier New"/>
          <w:sz w:val="22"/>
          <w:szCs w:val="22"/>
        </w:rPr>
        <w:t>Marietti</w:t>
      </w:r>
      <w:proofErr w:type="spellEnd"/>
      <w:r w:rsidR="00A7240A">
        <w:rPr>
          <w:rFonts w:ascii="Courier New" w:hAnsi="Courier New" w:cs="Courier New"/>
          <w:sz w:val="22"/>
          <w:szCs w:val="22"/>
        </w:rPr>
        <w:t>, Torino, 1950ss</w:t>
      </w:r>
      <w:r w:rsidRPr="00A554F9">
        <w:rPr>
          <w:rFonts w:ascii="Courier New" w:hAnsi="Courier New" w:cs="Courier New"/>
          <w:sz w:val="22"/>
          <w:szCs w:val="22"/>
        </w:rPr>
        <w:t>.</w:t>
      </w:r>
    </w:p>
    <w:p w:rsidR="00A554F9" w:rsidRPr="00A554F9" w:rsidRDefault="00A554F9" w:rsidP="00A554F9">
      <w:pPr>
        <w:pStyle w:val="Textonotapie"/>
        <w:ind w:left="709" w:hanging="709"/>
        <w:jc w:val="both"/>
        <w:rPr>
          <w:rFonts w:ascii="Courier New" w:hAnsi="Courier New" w:cs="Courier New"/>
          <w:sz w:val="22"/>
          <w:szCs w:val="22"/>
        </w:rPr>
      </w:pPr>
      <w:r w:rsidRPr="00A554F9">
        <w:rPr>
          <w:rFonts w:ascii="Courier New" w:hAnsi="Courier New" w:cs="Courier New"/>
          <w:sz w:val="22"/>
          <w:szCs w:val="22"/>
        </w:rPr>
        <w:t xml:space="preserve">Aristóteles, </w:t>
      </w:r>
      <w:r w:rsidRPr="00A554F9">
        <w:rPr>
          <w:rFonts w:ascii="Courier New" w:hAnsi="Courier New" w:cs="Courier New"/>
          <w:i/>
          <w:sz w:val="22"/>
          <w:szCs w:val="22"/>
        </w:rPr>
        <w:t>Metafísica</w:t>
      </w:r>
      <w:r w:rsidR="00A7240A">
        <w:rPr>
          <w:rFonts w:ascii="Courier New" w:hAnsi="Courier New" w:cs="Courier New"/>
          <w:sz w:val="22"/>
          <w:szCs w:val="22"/>
        </w:rPr>
        <w:t xml:space="preserve"> (edición trilingüe de García </w:t>
      </w:r>
      <w:proofErr w:type="spellStart"/>
      <w:r w:rsidR="00A7240A">
        <w:rPr>
          <w:rFonts w:ascii="Courier New" w:hAnsi="Courier New" w:cs="Courier New"/>
          <w:sz w:val="22"/>
          <w:szCs w:val="22"/>
        </w:rPr>
        <w:t>Yebra</w:t>
      </w:r>
      <w:proofErr w:type="spellEnd"/>
      <w:r w:rsidR="00A7240A">
        <w:rPr>
          <w:rFonts w:ascii="Courier New" w:hAnsi="Courier New" w:cs="Courier New"/>
          <w:sz w:val="22"/>
          <w:szCs w:val="22"/>
        </w:rPr>
        <w:t xml:space="preserve">), Gredos, Madrid, 1982 (2a. </w:t>
      </w:r>
      <w:proofErr w:type="spellStart"/>
      <w:r w:rsidR="00A7240A">
        <w:rPr>
          <w:rFonts w:ascii="Courier New" w:hAnsi="Courier New" w:cs="Courier New"/>
          <w:sz w:val="22"/>
          <w:szCs w:val="22"/>
        </w:rPr>
        <w:t>ed</w:t>
      </w:r>
      <w:proofErr w:type="spellEnd"/>
      <w:r w:rsidR="00A7240A">
        <w:rPr>
          <w:rFonts w:ascii="Courier New" w:hAnsi="Courier New" w:cs="Courier New"/>
          <w:sz w:val="22"/>
          <w:szCs w:val="22"/>
        </w:rPr>
        <w:t>), 830pp</w:t>
      </w:r>
      <w:r w:rsidRPr="00A554F9">
        <w:rPr>
          <w:rFonts w:ascii="Courier New" w:hAnsi="Courier New" w:cs="Courier New"/>
          <w:sz w:val="22"/>
          <w:szCs w:val="22"/>
        </w:rPr>
        <w:t>.</w:t>
      </w:r>
    </w:p>
    <w:p w:rsidR="00A554F9" w:rsidRPr="00A554F9" w:rsidRDefault="00A554F9" w:rsidP="00A554F9">
      <w:pPr>
        <w:pStyle w:val="Textonotapie"/>
        <w:ind w:left="709" w:hanging="709"/>
        <w:jc w:val="both"/>
        <w:rPr>
          <w:rFonts w:ascii="Courier New" w:hAnsi="Courier New" w:cs="Courier New"/>
          <w:sz w:val="22"/>
          <w:szCs w:val="22"/>
          <w:lang w:val="it-IT"/>
        </w:rPr>
      </w:pPr>
      <w:proofErr w:type="spellStart"/>
      <w:r w:rsidRPr="00A554F9">
        <w:rPr>
          <w:rFonts w:ascii="Courier New" w:hAnsi="Courier New" w:cs="Courier New"/>
          <w:sz w:val="22"/>
          <w:szCs w:val="22"/>
        </w:rPr>
        <w:t>Buganza</w:t>
      </w:r>
      <w:proofErr w:type="spellEnd"/>
      <w:r w:rsidRPr="00A554F9">
        <w:rPr>
          <w:rFonts w:ascii="Courier New" w:hAnsi="Courier New" w:cs="Courier New"/>
          <w:sz w:val="22"/>
          <w:szCs w:val="22"/>
        </w:rPr>
        <w:t xml:space="preserve">, Jacob, </w:t>
      </w:r>
      <w:r w:rsidRPr="00A554F9">
        <w:rPr>
          <w:rFonts w:ascii="Courier New" w:hAnsi="Courier New" w:cs="Courier New"/>
          <w:i/>
          <w:sz w:val="22"/>
          <w:szCs w:val="22"/>
        </w:rPr>
        <w:t>Un imperativo ético hermenéutico-analógico</w:t>
      </w:r>
      <w:r w:rsidRPr="00A554F9">
        <w:rPr>
          <w:rFonts w:ascii="Courier New" w:hAnsi="Courier New" w:cs="Courier New"/>
          <w:sz w:val="22"/>
          <w:szCs w:val="22"/>
        </w:rPr>
        <w:t>, Universidad Santo Tomás, Bogotá, 2012, 209pp.</w:t>
      </w:r>
    </w:p>
    <w:p w:rsidR="00A554F9" w:rsidRPr="00A554F9" w:rsidRDefault="00A554F9" w:rsidP="00A554F9">
      <w:pPr>
        <w:pStyle w:val="Textonotapie"/>
        <w:ind w:left="709" w:hanging="709"/>
        <w:jc w:val="both"/>
        <w:rPr>
          <w:rFonts w:ascii="Courier New" w:hAnsi="Courier New" w:cs="Courier New"/>
          <w:sz w:val="22"/>
          <w:szCs w:val="22"/>
          <w:lang w:val="it-IT"/>
        </w:rPr>
      </w:pPr>
      <w:r w:rsidRPr="00A554F9">
        <w:rPr>
          <w:rFonts w:ascii="Courier New" w:hAnsi="Courier New" w:cs="Courier New"/>
          <w:sz w:val="22"/>
          <w:szCs w:val="22"/>
          <w:lang w:val="it-IT"/>
        </w:rPr>
        <w:t xml:space="preserve">De Lucia, Paolo, </w:t>
      </w:r>
      <w:r w:rsidRPr="00A554F9">
        <w:rPr>
          <w:rFonts w:ascii="Courier New" w:hAnsi="Courier New" w:cs="Courier New"/>
          <w:i/>
          <w:sz w:val="22"/>
          <w:szCs w:val="22"/>
          <w:lang w:val="it-IT"/>
        </w:rPr>
        <w:t>Essere e sogge</w:t>
      </w:r>
      <w:r w:rsidR="00A7240A">
        <w:rPr>
          <w:rFonts w:ascii="Courier New" w:hAnsi="Courier New" w:cs="Courier New"/>
          <w:i/>
          <w:sz w:val="22"/>
          <w:szCs w:val="22"/>
          <w:lang w:val="it-IT"/>
        </w:rPr>
        <w:t>t</w:t>
      </w:r>
      <w:r w:rsidRPr="00A554F9">
        <w:rPr>
          <w:rFonts w:ascii="Courier New" w:hAnsi="Courier New" w:cs="Courier New"/>
          <w:i/>
          <w:sz w:val="22"/>
          <w:szCs w:val="22"/>
          <w:lang w:val="it-IT"/>
        </w:rPr>
        <w:t>to. Rosmini e la fondazione dell´antropologia ontologica</w:t>
      </w:r>
      <w:r w:rsidRPr="00A554F9">
        <w:rPr>
          <w:rFonts w:ascii="Courier New" w:hAnsi="Courier New" w:cs="Courier New"/>
          <w:sz w:val="22"/>
          <w:szCs w:val="22"/>
          <w:lang w:val="it-IT"/>
        </w:rPr>
        <w:t>, Bonomi, Pavia, 1999</w:t>
      </w:r>
      <w:r w:rsidR="00A7240A">
        <w:rPr>
          <w:rFonts w:ascii="Courier New" w:hAnsi="Courier New" w:cs="Courier New"/>
          <w:sz w:val="22"/>
          <w:szCs w:val="22"/>
          <w:lang w:val="it-IT"/>
        </w:rPr>
        <w:t>, 128pp</w:t>
      </w:r>
      <w:r w:rsidRPr="00A554F9">
        <w:rPr>
          <w:rFonts w:ascii="Courier New" w:hAnsi="Courier New" w:cs="Courier New"/>
          <w:sz w:val="22"/>
          <w:szCs w:val="22"/>
          <w:lang w:val="it-IT"/>
        </w:rPr>
        <w:t>.</w:t>
      </w:r>
    </w:p>
    <w:p w:rsidR="00A554F9" w:rsidRPr="00A554F9" w:rsidRDefault="00A554F9" w:rsidP="00A554F9">
      <w:pPr>
        <w:pStyle w:val="Textonotapie"/>
        <w:ind w:left="709" w:hanging="709"/>
        <w:jc w:val="both"/>
        <w:rPr>
          <w:rFonts w:ascii="Courier New" w:hAnsi="Courier New" w:cs="Courier New"/>
          <w:sz w:val="22"/>
          <w:szCs w:val="22"/>
        </w:rPr>
      </w:pPr>
      <w:r w:rsidRPr="00A554F9">
        <w:rPr>
          <w:rFonts w:ascii="Courier New" w:hAnsi="Courier New" w:cs="Courier New"/>
          <w:sz w:val="22"/>
          <w:szCs w:val="22"/>
          <w:lang w:val="it-IT"/>
        </w:rPr>
        <w:t xml:space="preserve">Fabro, Cornelio, </w:t>
      </w:r>
      <w:r w:rsidRPr="00A554F9">
        <w:rPr>
          <w:rFonts w:ascii="Courier New" w:hAnsi="Courier New" w:cs="Courier New"/>
          <w:i/>
          <w:sz w:val="22"/>
          <w:szCs w:val="22"/>
          <w:lang w:val="it-IT"/>
        </w:rPr>
        <w:t>Partecipazione e causalit</w:t>
      </w:r>
      <w:r w:rsidRPr="00A554F9">
        <w:rPr>
          <w:rFonts w:ascii="Courier New" w:hAnsi="Courier New" w:cs="Courier New"/>
          <w:i/>
          <w:sz w:val="22"/>
          <w:szCs w:val="22"/>
          <w:lang w:val="it-IT" w:eastAsia="es-MX"/>
        </w:rPr>
        <w:t>à</w:t>
      </w:r>
      <w:r w:rsidRPr="00A554F9">
        <w:rPr>
          <w:rFonts w:ascii="Courier New" w:hAnsi="Courier New" w:cs="Courier New"/>
          <w:sz w:val="22"/>
          <w:szCs w:val="22"/>
          <w:lang w:val="it-IT"/>
        </w:rPr>
        <w:t>, Societ</w:t>
      </w:r>
      <w:r w:rsidRPr="00A554F9">
        <w:rPr>
          <w:rFonts w:ascii="Courier New" w:hAnsi="Courier New" w:cs="Courier New"/>
          <w:sz w:val="22"/>
          <w:szCs w:val="22"/>
          <w:lang w:val="it-IT" w:eastAsia="es-MX"/>
        </w:rPr>
        <w:t>à</w:t>
      </w:r>
      <w:r w:rsidRPr="00A554F9">
        <w:rPr>
          <w:rFonts w:ascii="Courier New" w:hAnsi="Courier New" w:cs="Courier New"/>
          <w:sz w:val="22"/>
          <w:szCs w:val="22"/>
          <w:lang w:val="it-IT"/>
        </w:rPr>
        <w:t xml:space="preserve"> Editrice Internazionale, Torino, 1960, </w:t>
      </w:r>
      <w:r w:rsidR="00A7240A">
        <w:rPr>
          <w:rFonts w:ascii="Courier New" w:hAnsi="Courier New" w:cs="Courier New"/>
          <w:sz w:val="22"/>
          <w:szCs w:val="22"/>
          <w:lang w:val="it-IT"/>
        </w:rPr>
        <w:t>693pp</w:t>
      </w:r>
      <w:r w:rsidRPr="00A554F9">
        <w:rPr>
          <w:rFonts w:ascii="Courier New" w:hAnsi="Courier New" w:cs="Courier New"/>
          <w:sz w:val="22"/>
          <w:szCs w:val="22"/>
          <w:lang w:val="it-IT"/>
        </w:rPr>
        <w:t>.</w:t>
      </w:r>
    </w:p>
    <w:p w:rsidR="00A554F9" w:rsidRPr="00A554F9" w:rsidRDefault="00A554F9" w:rsidP="00A554F9">
      <w:pPr>
        <w:pStyle w:val="Textonotapie"/>
        <w:ind w:left="709" w:hanging="709"/>
        <w:jc w:val="both"/>
        <w:rPr>
          <w:rFonts w:ascii="Courier New" w:hAnsi="Courier New" w:cs="Courier New"/>
          <w:sz w:val="22"/>
          <w:szCs w:val="22"/>
        </w:rPr>
      </w:pPr>
      <w:r w:rsidRPr="00A554F9">
        <w:rPr>
          <w:rFonts w:ascii="Courier New" w:hAnsi="Courier New" w:cs="Courier New"/>
          <w:sz w:val="22"/>
          <w:szCs w:val="22"/>
        </w:rPr>
        <w:t xml:space="preserve">Foucault, Michel, </w:t>
      </w:r>
      <w:r w:rsidRPr="00A554F9">
        <w:rPr>
          <w:rFonts w:ascii="Courier New" w:hAnsi="Courier New" w:cs="Courier New"/>
          <w:i/>
          <w:sz w:val="22"/>
          <w:szCs w:val="22"/>
        </w:rPr>
        <w:t xml:space="preserve">Nietzsche, la genealogía, la historia </w:t>
      </w:r>
      <w:r w:rsidRPr="00A554F9">
        <w:rPr>
          <w:rFonts w:ascii="Courier New" w:hAnsi="Courier New" w:cs="Courier New"/>
          <w:sz w:val="22"/>
          <w:szCs w:val="22"/>
        </w:rPr>
        <w:t>(traducción de José Vázquez), Pre-textos, Valencia, 2008 (6a. ed.).</w:t>
      </w:r>
    </w:p>
    <w:p w:rsidR="00A554F9" w:rsidRPr="00A554F9" w:rsidRDefault="00A554F9" w:rsidP="00A554F9">
      <w:pPr>
        <w:pStyle w:val="Textonotapie"/>
        <w:ind w:left="709" w:hanging="709"/>
        <w:jc w:val="both"/>
        <w:rPr>
          <w:rFonts w:ascii="Courier New" w:hAnsi="Courier New" w:cs="Courier New"/>
          <w:sz w:val="22"/>
          <w:szCs w:val="22"/>
        </w:rPr>
      </w:pPr>
      <w:r w:rsidRPr="00A554F9">
        <w:rPr>
          <w:rFonts w:ascii="Courier New" w:hAnsi="Courier New" w:cs="Courier New"/>
          <w:sz w:val="22"/>
          <w:szCs w:val="22"/>
        </w:rPr>
        <w:lastRenderedPageBreak/>
        <w:t xml:space="preserve">Frey, Herbert, </w:t>
      </w:r>
      <w:r w:rsidRPr="00A554F9">
        <w:rPr>
          <w:rFonts w:ascii="Courier New" w:hAnsi="Courier New" w:cs="Courier New"/>
          <w:i/>
          <w:sz w:val="22"/>
          <w:szCs w:val="22"/>
        </w:rPr>
        <w:t>Nietzsche, Eros y Occidente. La crítica nietzscheana a la tradición occidental</w:t>
      </w:r>
      <w:r w:rsidRPr="00A554F9">
        <w:rPr>
          <w:rFonts w:ascii="Courier New" w:hAnsi="Courier New" w:cs="Courier New"/>
          <w:sz w:val="22"/>
          <w:szCs w:val="22"/>
        </w:rPr>
        <w:t>, UNAM/Miguel Ángel Porrúa, México, 2005</w:t>
      </w:r>
      <w:r w:rsidR="00D32471">
        <w:rPr>
          <w:rFonts w:ascii="Courier New" w:hAnsi="Courier New" w:cs="Courier New"/>
          <w:sz w:val="22"/>
          <w:szCs w:val="22"/>
        </w:rPr>
        <w:t>, 176pp</w:t>
      </w:r>
      <w:r w:rsidRPr="00A554F9">
        <w:rPr>
          <w:rFonts w:ascii="Courier New" w:hAnsi="Courier New" w:cs="Courier New"/>
          <w:sz w:val="22"/>
          <w:szCs w:val="22"/>
        </w:rPr>
        <w:t xml:space="preserve">. </w:t>
      </w:r>
    </w:p>
    <w:p w:rsidR="00A554F9" w:rsidRPr="00A554F9" w:rsidRDefault="00A554F9" w:rsidP="00A554F9">
      <w:pPr>
        <w:pStyle w:val="Textonotapie"/>
        <w:ind w:left="709" w:hanging="709"/>
        <w:jc w:val="both"/>
        <w:rPr>
          <w:rFonts w:ascii="Courier New" w:hAnsi="Courier New" w:cs="Courier New"/>
          <w:sz w:val="22"/>
          <w:szCs w:val="22"/>
        </w:rPr>
      </w:pPr>
      <w:r w:rsidRPr="00A554F9">
        <w:rPr>
          <w:rFonts w:ascii="Courier New" w:hAnsi="Courier New" w:cs="Courier New"/>
          <w:sz w:val="22"/>
          <w:szCs w:val="22"/>
        </w:rPr>
        <w:t xml:space="preserve">García Cuadrado, José Ángel, </w:t>
      </w:r>
      <w:proofErr w:type="gramStart"/>
      <w:r w:rsidR="00A7240A">
        <w:rPr>
          <w:rFonts w:ascii="Courier New" w:hAnsi="Courier New" w:cs="Courier New"/>
          <w:sz w:val="22"/>
          <w:szCs w:val="22"/>
        </w:rPr>
        <w:t>«</w:t>
      </w:r>
      <w:r w:rsidRPr="00A554F9">
        <w:rPr>
          <w:rFonts w:ascii="Courier New" w:hAnsi="Courier New" w:cs="Courier New"/>
          <w:sz w:val="22"/>
          <w:szCs w:val="22"/>
        </w:rPr>
        <w:t>¿</w:t>
      </w:r>
      <w:proofErr w:type="gramEnd"/>
      <w:r w:rsidRPr="00A554F9">
        <w:rPr>
          <w:rFonts w:ascii="Courier New" w:hAnsi="Courier New" w:cs="Courier New"/>
          <w:sz w:val="22"/>
          <w:szCs w:val="22"/>
        </w:rPr>
        <w:t>Es posible una lectura kantiana del intelecto agente?</w:t>
      </w:r>
      <w:r w:rsidR="00A7240A">
        <w:rPr>
          <w:rFonts w:ascii="Courier New" w:hAnsi="Courier New" w:cs="Courier New"/>
        </w:rPr>
        <w:t>»</w:t>
      </w:r>
      <w:r w:rsidRPr="00A554F9">
        <w:rPr>
          <w:rFonts w:ascii="Courier New" w:hAnsi="Courier New" w:cs="Courier New"/>
          <w:sz w:val="22"/>
          <w:szCs w:val="22"/>
        </w:rPr>
        <w:t xml:space="preserve">, en: </w:t>
      </w:r>
      <w:r w:rsidRPr="00A554F9">
        <w:rPr>
          <w:rFonts w:ascii="Courier New" w:hAnsi="Courier New" w:cs="Courier New"/>
          <w:i/>
          <w:sz w:val="22"/>
          <w:szCs w:val="22"/>
        </w:rPr>
        <w:t xml:space="preserve">Acta </w:t>
      </w:r>
      <w:proofErr w:type="spellStart"/>
      <w:r w:rsidRPr="00A554F9">
        <w:rPr>
          <w:rFonts w:ascii="Courier New" w:hAnsi="Courier New" w:cs="Courier New"/>
          <w:i/>
          <w:sz w:val="22"/>
          <w:szCs w:val="22"/>
        </w:rPr>
        <w:t>philoso</w:t>
      </w:r>
      <w:r w:rsidRPr="00A554F9">
        <w:rPr>
          <w:rFonts w:ascii="Courier New" w:hAnsi="Courier New" w:cs="Courier New"/>
          <w:i/>
          <w:sz w:val="22"/>
          <w:szCs w:val="22"/>
        </w:rPr>
        <w:t>p</w:t>
      </w:r>
      <w:r w:rsidRPr="00A554F9">
        <w:rPr>
          <w:rFonts w:ascii="Courier New" w:hAnsi="Courier New" w:cs="Courier New"/>
          <w:i/>
          <w:sz w:val="22"/>
          <w:szCs w:val="22"/>
        </w:rPr>
        <w:t>hica</w:t>
      </w:r>
      <w:proofErr w:type="spellEnd"/>
      <w:r w:rsidRPr="00A554F9">
        <w:rPr>
          <w:rFonts w:ascii="Courier New" w:hAnsi="Courier New" w:cs="Courier New"/>
          <w:sz w:val="22"/>
          <w:szCs w:val="22"/>
        </w:rPr>
        <w:t>, VIII/2, (1999)</w:t>
      </w:r>
      <w:r w:rsidR="00D32471">
        <w:rPr>
          <w:rFonts w:ascii="Courier New" w:hAnsi="Courier New" w:cs="Courier New"/>
          <w:sz w:val="22"/>
          <w:szCs w:val="22"/>
        </w:rPr>
        <w:t>, pp. 279-288</w:t>
      </w:r>
      <w:r w:rsidRPr="00A554F9">
        <w:rPr>
          <w:rFonts w:ascii="Courier New" w:hAnsi="Courier New" w:cs="Courier New"/>
          <w:sz w:val="22"/>
          <w:szCs w:val="22"/>
        </w:rPr>
        <w:t>.</w:t>
      </w:r>
    </w:p>
    <w:p w:rsidR="00A554F9" w:rsidRPr="00A554F9" w:rsidRDefault="00A554F9" w:rsidP="00A554F9">
      <w:pPr>
        <w:pStyle w:val="Textonotapie"/>
        <w:ind w:left="709" w:hanging="709"/>
        <w:jc w:val="both"/>
        <w:rPr>
          <w:rFonts w:ascii="Courier New" w:hAnsi="Courier New" w:cs="Courier New"/>
          <w:sz w:val="22"/>
          <w:szCs w:val="22"/>
          <w:lang w:val="en-US"/>
        </w:rPr>
      </w:pPr>
      <w:r w:rsidRPr="00A554F9">
        <w:rPr>
          <w:rFonts w:ascii="Courier New" w:hAnsi="Courier New" w:cs="Courier New"/>
          <w:sz w:val="22"/>
          <w:szCs w:val="22"/>
        </w:rPr>
        <w:t xml:space="preserve">Izquierdo, Agustín, </w:t>
      </w:r>
      <w:r w:rsidRPr="00A554F9">
        <w:rPr>
          <w:rFonts w:ascii="Courier New" w:hAnsi="Courier New" w:cs="Courier New"/>
          <w:i/>
          <w:sz w:val="22"/>
          <w:szCs w:val="22"/>
        </w:rPr>
        <w:t>Friedrich Nietzsche</w:t>
      </w:r>
      <w:r w:rsidRPr="00A554F9">
        <w:rPr>
          <w:rFonts w:ascii="Courier New" w:hAnsi="Courier New" w:cs="Courier New"/>
          <w:sz w:val="22"/>
          <w:szCs w:val="22"/>
        </w:rPr>
        <w:t xml:space="preserve">, </w:t>
      </w:r>
      <w:proofErr w:type="spellStart"/>
      <w:r w:rsidRPr="00A554F9">
        <w:rPr>
          <w:rFonts w:ascii="Courier New" w:hAnsi="Courier New" w:cs="Courier New"/>
          <w:sz w:val="22"/>
          <w:szCs w:val="22"/>
        </w:rPr>
        <w:t>Edaf</w:t>
      </w:r>
      <w:proofErr w:type="spellEnd"/>
      <w:r w:rsidRPr="00A554F9">
        <w:rPr>
          <w:rFonts w:ascii="Courier New" w:hAnsi="Courier New" w:cs="Courier New"/>
          <w:sz w:val="22"/>
          <w:szCs w:val="22"/>
        </w:rPr>
        <w:t>, Madrid, 2001</w:t>
      </w:r>
      <w:r w:rsidR="00D32471">
        <w:rPr>
          <w:rFonts w:ascii="Courier New" w:hAnsi="Courier New" w:cs="Courier New"/>
          <w:sz w:val="22"/>
          <w:szCs w:val="22"/>
        </w:rPr>
        <w:t>, 192pp</w:t>
      </w:r>
      <w:r w:rsidRPr="00A554F9">
        <w:rPr>
          <w:rFonts w:ascii="Courier New" w:hAnsi="Courier New" w:cs="Courier New"/>
          <w:sz w:val="22"/>
          <w:szCs w:val="22"/>
        </w:rPr>
        <w:t>.</w:t>
      </w:r>
    </w:p>
    <w:p w:rsidR="00A554F9" w:rsidRPr="00A554F9" w:rsidRDefault="00A554F9" w:rsidP="00A554F9">
      <w:pPr>
        <w:pStyle w:val="Textonotapie"/>
        <w:ind w:left="709" w:hanging="709"/>
        <w:jc w:val="both"/>
        <w:rPr>
          <w:rFonts w:ascii="Courier New" w:hAnsi="Courier New" w:cs="Courier New"/>
          <w:sz w:val="22"/>
          <w:szCs w:val="22"/>
        </w:rPr>
      </w:pPr>
      <w:r w:rsidRPr="00A554F9">
        <w:rPr>
          <w:rFonts w:ascii="Courier New" w:hAnsi="Courier New" w:cs="Courier New"/>
          <w:sz w:val="22"/>
          <w:szCs w:val="22"/>
          <w:lang w:val="en-US"/>
        </w:rPr>
        <w:t xml:space="preserve">Kant, Immanuel, </w:t>
      </w:r>
      <w:r w:rsidRPr="00A554F9">
        <w:rPr>
          <w:rFonts w:ascii="Courier New" w:hAnsi="Courier New" w:cs="Courier New"/>
          <w:i/>
          <w:sz w:val="22"/>
          <w:szCs w:val="22"/>
          <w:lang w:val="en-US"/>
        </w:rPr>
        <w:t xml:space="preserve">Die </w:t>
      </w:r>
      <w:proofErr w:type="spellStart"/>
      <w:r w:rsidRPr="00A554F9">
        <w:rPr>
          <w:rFonts w:ascii="Courier New" w:hAnsi="Courier New" w:cs="Courier New"/>
          <w:i/>
          <w:sz w:val="22"/>
          <w:szCs w:val="22"/>
          <w:lang w:val="en-US"/>
        </w:rPr>
        <w:t>Metaphysik</w:t>
      </w:r>
      <w:proofErr w:type="spellEnd"/>
      <w:r w:rsidRPr="00A554F9">
        <w:rPr>
          <w:rFonts w:ascii="Courier New" w:hAnsi="Courier New" w:cs="Courier New"/>
          <w:i/>
          <w:sz w:val="22"/>
          <w:szCs w:val="22"/>
          <w:lang w:val="en-US"/>
        </w:rPr>
        <w:t xml:space="preserve"> der </w:t>
      </w:r>
      <w:proofErr w:type="spellStart"/>
      <w:r w:rsidRPr="00A554F9">
        <w:rPr>
          <w:rFonts w:ascii="Courier New" w:hAnsi="Courier New" w:cs="Courier New"/>
          <w:i/>
          <w:sz w:val="22"/>
          <w:szCs w:val="22"/>
          <w:lang w:val="en-US"/>
        </w:rPr>
        <w:t>Sitten</w:t>
      </w:r>
      <w:proofErr w:type="spellEnd"/>
      <w:r w:rsidRPr="00A554F9">
        <w:rPr>
          <w:rFonts w:ascii="Courier New" w:hAnsi="Courier New" w:cs="Courier New"/>
          <w:sz w:val="22"/>
          <w:szCs w:val="22"/>
          <w:lang w:val="en-US"/>
        </w:rPr>
        <w:t>,</w:t>
      </w:r>
      <w:r w:rsidR="00AF53BA">
        <w:rPr>
          <w:rFonts w:ascii="Courier New" w:hAnsi="Courier New" w:cs="Courier New"/>
          <w:sz w:val="22"/>
          <w:szCs w:val="22"/>
          <w:lang w:val="en-US"/>
        </w:rPr>
        <w:t xml:space="preserve"> </w:t>
      </w:r>
      <w:proofErr w:type="spellStart"/>
      <w:r w:rsidR="00AF53BA">
        <w:rPr>
          <w:rFonts w:ascii="Courier New" w:hAnsi="Courier New" w:cs="Courier New"/>
          <w:sz w:val="22"/>
          <w:szCs w:val="22"/>
          <w:lang w:val="en-US"/>
        </w:rPr>
        <w:t>Suhrkamp</w:t>
      </w:r>
      <w:proofErr w:type="spellEnd"/>
      <w:r w:rsidR="00AF53BA">
        <w:rPr>
          <w:rFonts w:ascii="Courier New" w:hAnsi="Courier New" w:cs="Courier New"/>
          <w:sz w:val="22"/>
          <w:szCs w:val="22"/>
          <w:lang w:val="en-US"/>
        </w:rPr>
        <w:t>, Frankfurt am Main, 1977, 582pp</w:t>
      </w:r>
      <w:bookmarkStart w:id="0" w:name="_GoBack"/>
      <w:bookmarkEnd w:id="0"/>
      <w:r w:rsidRPr="00A554F9">
        <w:rPr>
          <w:rFonts w:ascii="Courier New" w:hAnsi="Courier New" w:cs="Courier New"/>
          <w:sz w:val="22"/>
          <w:szCs w:val="22"/>
          <w:lang w:val="en-US"/>
        </w:rPr>
        <w:t>.</w:t>
      </w:r>
    </w:p>
    <w:p w:rsidR="00A554F9" w:rsidRPr="00A554F9" w:rsidRDefault="00A554F9" w:rsidP="00A554F9">
      <w:pPr>
        <w:pStyle w:val="Textonotapie"/>
        <w:ind w:left="709" w:hanging="709"/>
        <w:jc w:val="both"/>
        <w:rPr>
          <w:rFonts w:ascii="Courier New" w:hAnsi="Courier New" w:cs="Courier New"/>
          <w:sz w:val="22"/>
          <w:szCs w:val="22"/>
        </w:rPr>
      </w:pPr>
      <w:r w:rsidRPr="00A554F9">
        <w:rPr>
          <w:rFonts w:ascii="Courier New" w:hAnsi="Courier New" w:cs="Courier New"/>
          <w:sz w:val="22"/>
          <w:szCs w:val="22"/>
        </w:rPr>
        <w:t xml:space="preserve">Kuri, Ramón, </w:t>
      </w:r>
      <w:r w:rsidRPr="00A554F9">
        <w:rPr>
          <w:rFonts w:ascii="Courier New" w:hAnsi="Courier New" w:cs="Courier New"/>
          <w:i/>
          <w:sz w:val="22"/>
          <w:szCs w:val="22"/>
        </w:rPr>
        <w:t>La mordedura de la nada. El mal y la filosofía</w:t>
      </w:r>
      <w:r w:rsidR="00D32471">
        <w:rPr>
          <w:rFonts w:ascii="Courier New" w:hAnsi="Courier New" w:cs="Courier New"/>
          <w:sz w:val="22"/>
          <w:szCs w:val="22"/>
        </w:rPr>
        <w:t>, Coyoacán, México, 2011, 471pp</w:t>
      </w:r>
      <w:r w:rsidRPr="00A554F9">
        <w:rPr>
          <w:rFonts w:ascii="Courier New" w:hAnsi="Courier New" w:cs="Courier New"/>
          <w:sz w:val="22"/>
          <w:szCs w:val="22"/>
        </w:rPr>
        <w:t>.</w:t>
      </w:r>
    </w:p>
    <w:p w:rsidR="00A554F9" w:rsidRPr="00A554F9" w:rsidRDefault="00A554F9" w:rsidP="00A554F9">
      <w:pPr>
        <w:pStyle w:val="Textonotapie"/>
        <w:ind w:left="709" w:hanging="709"/>
        <w:jc w:val="both"/>
        <w:rPr>
          <w:rFonts w:ascii="Courier New" w:hAnsi="Courier New" w:cs="Courier New"/>
          <w:sz w:val="22"/>
          <w:szCs w:val="22"/>
        </w:rPr>
      </w:pPr>
      <w:proofErr w:type="spellStart"/>
      <w:r w:rsidRPr="00A554F9">
        <w:rPr>
          <w:rFonts w:ascii="Courier New" w:hAnsi="Courier New" w:cs="Courier New"/>
          <w:sz w:val="22"/>
          <w:szCs w:val="22"/>
        </w:rPr>
        <w:t>MacIntyre</w:t>
      </w:r>
      <w:proofErr w:type="spellEnd"/>
      <w:r w:rsidRPr="00A554F9">
        <w:rPr>
          <w:rFonts w:ascii="Courier New" w:hAnsi="Courier New" w:cs="Courier New"/>
          <w:sz w:val="22"/>
          <w:szCs w:val="22"/>
        </w:rPr>
        <w:t xml:space="preserve">, </w:t>
      </w:r>
      <w:proofErr w:type="spellStart"/>
      <w:r w:rsidRPr="00A554F9">
        <w:rPr>
          <w:rFonts w:ascii="Courier New" w:hAnsi="Courier New" w:cs="Courier New"/>
          <w:sz w:val="22"/>
          <w:szCs w:val="22"/>
        </w:rPr>
        <w:t>Alasdair</w:t>
      </w:r>
      <w:proofErr w:type="spellEnd"/>
      <w:r w:rsidRPr="00A554F9">
        <w:rPr>
          <w:rFonts w:ascii="Courier New" w:hAnsi="Courier New" w:cs="Courier New"/>
          <w:sz w:val="22"/>
          <w:szCs w:val="22"/>
        </w:rPr>
        <w:t xml:space="preserve">, </w:t>
      </w:r>
      <w:r w:rsidRPr="00A554F9">
        <w:rPr>
          <w:rFonts w:ascii="Courier New" w:hAnsi="Courier New" w:cs="Courier New"/>
          <w:i/>
          <w:sz w:val="22"/>
          <w:szCs w:val="22"/>
        </w:rPr>
        <w:t xml:space="preserve">Tras la virtud </w:t>
      </w:r>
      <w:r w:rsidRPr="00A554F9">
        <w:rPr>
          <w:rFonts w:ascii="Courier New" w:hAnsi="Courier New" w:cs="Courier New"/>
          <w:sz w:val="22"/>
          <w:szCs w:val="22"/>
        </w:rPr>
        <w:t xml:space="preserve">(traducción de Amelia Valcárcel), Crítica, Barcelona, 2004, </w:t>
      </w:r>
      <w:r w:rsidR="00D32471">
        <w:rPr>
          <w:rFonts w:ascii="Courier New" w:hAnsi="Courier New" w:cs="Courier New"/>
          <w:sz w:val="22"/>
          <w:szCs w:val="22"/>
        </w:rPr>
        <w:t>305p</w:t>
      </w:r>
      <w:r w:rsidRPr="00A554F9">
        <w:rPr>
          <w:rFonts w:ascii="Courier New" w:hAnsi="Courier New" w:cs="Courier New"/>
          <w:sz w:val="22"/>
          <w:szCs w:val="22"/>
        </w:rPr>
        <w:t>p.</w:t>
      </w:r>
    </w:p>
    <w:p w:rsidR="00A554F9" w:rsidRPr="00A554F9" w:rsidRDefault="00A554F9" w:rsidP="00A554F9">
      <w:pPr>
        <w:pStyle w:val="Textonotapie"/>
        <w:ind w:left="709" w:hanging="709"/>
        <w:jc w:val="both"/>
        <w:rPr>
          <w:rFonts w:ascii="Courier New" w:hAnsi="Courier New" w:cs="Courier New"/>
          <w:sz w:val="22"/>
          <w:szCs w:val="22"/>
        </w:rPr>
      </w:pPr>
      <w:proofErr w:type="spellStart"/>
      <w:r w:rsidRPr="00A554F9">
        <w:rPr>
          <w:rFonts w:ascii="Courier New" w:hAnsi="Courier New" w:cs="Courier New"/>
          <w:sz w:val="22"/>
          <w:szCs w:val="22"/>
        </w:rPr>
        <w:t>MacIntyre</w:t>
      </w:r>
      <w:proofErr w:type="spellEnd"/>
      <w:r w:rsidRPr="00A554F9">
        <w:rPr>
          <w:rFonts w:ascii="Courier New" w:hAnsi="Courier New" w:cs="Courier New"/>
          <w:sz w:val="22"/>
          <w:szCs w:val="22"/>
        </w:rPr>
        <w:t xml:space="preserve">, </w:t>
      </w:r>
      <w:proofErr w:type="spellStart"/>
      <w:r w:rsidRPr="00A554F9">
        <w:rPr>
          <w:rFonts w:ascii="Courier New" w:hAnsi="Courier New" w:cs="Courier New"/>
          <w:sz w:val="22"/>
          <w:szCs w:val="22"/>
        </w:rPr>
        <w:t>Alasdair</w:t>
      </w:r>
      <w:proofErr w:type="spellEnd"/>
      <w:r w:rsidRPr="00A554F9">
        <w:rPr>
          <w:rFonts w:ascii="Courier New" w:hAnsi="Courier New" w:cs="Courier New"/>
          <w:sz w:val="22"/>
          <w:szCs w:val="22"/>
        </w:rPr>
        <w:t xml:space="preserve">, </w:t>
      </w:r>
      <w:r w:rsidRPr="00A554F9">
        <w:rPr>
          <w:rFonts w:ascii="Courier New" w:hAnsi="Courier New" w:cs="Courier New"/>
          <w:i/>
          <w:sz w:val="22"/>
          <w:szCs w:val="22"/>
        </w:rPr>
        <w:t>Tres versiones rivales de la ética</w:t>
      </w:r>
      <w:r w:rsidRPr="00A554F9">
        <w:rPr>
          <w:rFonts w:ascii="Courier New" w:hAnsi="Courier New" w:cs="Courier New"/>
          <w:sz w:val="22"/>
          <w:szCs w:val="22"/>
        </w:rPr>
        <w:t xml:space="preserve"> (traducción de Rogelio Rovira), </w:t>
      </w:r>
      <w:proofErr w:type="spellStart"/>
      <w:r w:rsidRPr="00A554F9">
        <w:rPr>
          <w:rFonts w:ascii="Courier New" w:hAnsi="Courier New" w:cs="Courier New"/>
          <w:sz w:val="22"/>
          <w:szCs w:val="22"/>
        </w:rPr>
        <w:t>Rialp</w:t>
      </w:r>
      <w:proofErr w:type="spellEnd"/>
      <w:r w:rsidRPr="00A554F9">
        <w:rPr>
          <w:rFonts w:ascii="Courier New" w:hAnsi="Courier New" w:cs="Courier New"/>
          <w:sz w:val="22"/>
          <w:szCs w:val="22"/>
        </w:rPr>
        <w:t>, Madrid, 1992</w:t>
      </w:r>
      <w:r w:rsidR="00D32471">
        <w:rPr>
          <w:rFonts w:ascii="Courier New" w:hAnsi="Courier New" w:cs="Courier New"/>
          <w:sz w:val="22"/>
          <w:szCs w:val="22"/>
        </w:rPr>
        <w:t>, 294pp</w:t>
      </w:r>
      <w:r w:rsidRPr="00A554F9">
        <w:rPr>
          <w:rFonts w:ascii="Courier New" w:hAnsi="Courier New" w:cs="Courier New"/>
          <w:sz w:val="22"/>
          <w:szCs w:val="22"/>
        </w:rPr>
        <w:t>.</w:t>
      </w:r>
    </w:p>
    <w:p w:rsidR="00A554F9" w:rsidRPr="00A554F9" w:rsidRDefault="00A554F9" w:rsidP="00A554F9">
      <w:pPr>
        <w:pStyle w:val="Textonotapie"/>
        <w:ind w:left="709" w:hanging="709"/>
        <w:jc w:val="both"/>
        <w:rPr>
          <w:rFonts w:ascii="Courier New" w:hAnsi="Courier New" w:cs="Courier New"/>
          <w:sz w:val="22"/>
          <w:szCs w:val="22"/>
        </w:rPr>
      </w:pPr>
      <w:proofErr w:type="spellStart"/>
      <w:r w:rsidRPr="00A554F9">
        <w:rPr>
          <w:rFonts w:ascii="Courier New" w:hAnsi="Courier New" w:cs="Courier New"/>
          <w:sz w:val="22"/>
          <w:szCs w:val="22"/>
        </w:rPr>
        <w:t>Maritain</w:t>
      </w:r>
      <w:proofErr w:type="spellEnd"/>
      <w:r w:rsidRPr="00A554F9">
        <w:rPr>
          <w:rFonts w:ascii="Courier New" w:hAnsi="Courier New" w:cs="Courier New"/>
          <w:sz w:val="22"/>
          <w:szCs w:val="22"/>
        </w:rPr>
        <w:t xml:space="preserve">, Jacques, </w:t>
      </w:r>
      <w:r w:rsidRPr="00A554F9">
        <w:rPr>
          <w:rFonts w:ascii="Courier New" w:hAnsi="Courier New" w:cs="Courier New"/>
          <w:i/>
          <w:sz w:val="22"/>
          <w:szCs w:val="22"/>
        </w:rPr>
        <w:t xml:space="preserve">El orden de los conceptos </w:t>
      </w:r>
      <w:r w:rsidRPr="00A554F9">
        <w:rPr>
          <w:rFonts w:ascii="Courier New" w:hAnsi="Courier New" w:cs="Courier New"/>
          <w:sz w:val="22"/>
          <w:szCs w:val="22"/>
        </w:rPr>
        <w:t xml:space="preserve">(traducción de </w:t>
      </w:r>
      <w:proofErr w:type="spellStart"/>
      <w:r w:rsidRPr="00A554F9">
        <w:rPr>
          <w:rFonts w:ascii="Courier New" w:hAnsi="Courier New" w:cs="Courier New"/>
          <w:sz w:val="22"/>
          <w:szCs w:val="22"/>
        </w:rPr>
        <w:t>Gilberte</w:t>
      </w:r>
      <w:proofErr w:type="spellEnd"/>
      <w:r w:rsidRPr="00A554F9">
        <w:rPr>
          <w:rFonts w:ascii="Courier New" w:hAnsi="Courier New" w:cs="Courier New"/>
          <w:sz w:val="22"/>
          <w:szCs w:val="22"/>
        </w:rPr>
        <w:t xml:space="preserve"> </w:t>
      </w:r>
      <w:proofErr w:type="spellStart"/>
      <w:r w:rsidRPr="00A554F9">
        <w:rPr>
          <w:rFonts w:ascii="Courier New" w:hAnsi="Courier New" w:cs="Courier New"/>
          <w:sz w:val="22"/>
          <w:szCs w:val="22"/>
        </w:rPr>
        <w:t>Motteau</w:t>
      </w:r>
      <w:proofErr w:type="spellEnd"/>
      <w:r w:rsidRPr="00A554F9">
        <w:rPr>
          <w:rFonts w:ascii="Courier New" w:hAnsi="Courier New" w:cs="Courier New"/>
          <w:sz w:val="22"/>
          <w:szCs w:val="22"/>
        </w:rPr>
        <w:t xml:space="preserve">), Club de Lectores, Buenos Aires, 1975, </w:t>
      </w:r>
      <w:r w:rsidR="00D32471">
        <w:rPr>
          <w:rFonts w:ascii="Courier New" w:hAnsi="Courier New" w:cs="Courier New"/>
          <w:sz w:val="22"/>
          <w:szCs w:val="22"/>
        </w:rPr>
        <w:t>389pp</w:t>
      </w:r>
      <w:r w:rsidRPr="00A554F9">
        <w:rPr>
          <w:rFonts w:ascii="Courier New" w:hAnsi="Courier New" w:cs="Courier New"/>
          <w:sz w:val="22"/>
          <w:szCs w:val="22"/>
        </w:rPr>
        <w:t>.</w:t>
      </w:r>
    </w:p>
    <w:p w:rsidR="00A554F9" w:rsidRPr="00A554F9" w:rsidRDefault="00A554F9" w:rsidP="00A554F9">
      <w:pPr>
        <w:pStyle w:val="Textonotapie"/>
        <w:ind w:left="709" w:hanging="709"/>
        <w:jc w:val="both"/>
        <w:rPr>
          <w:rFonts w:ascii="Courier New" w:hAnsi="Courier New" w:cs="Courier New"/>
          <w:sz w:val="22"/>
          <w:szCs w:val="22"/>
        </w:rPr>
      </w:pPr>
      <w:proofErr w:type="spellStart"/>
      <w:r w:rsidRPr="00A554F9">
        <w:rPr>
          <w:rFonts w:ascii="Courier New" w:hAnsi="Courier New" w:cs="Courier New"/>
          <w:sz w:val="22"/>
          <w:szCs w:val="22"/>
        </w:rPr>
        <w:t>Mateu</w:t>
      </w:r>
      <w:proofErr w:type="spellEnd"/>
      <w:r w:rsidRPr="00A554F9">
        <w:rPr>
          <w:rFonts w:ascii="Courier New" w:hAnsi="Courier New" w:cs="Courier New"/>
          <w:sz w:val="22"/>
          <w:szCs w:val="22"/>
        </w:rPr>
        <w:t xml:space="preserve"> Alonso, Juan David, </w:t>
      </w:r>
      <w:r w:rsidR="00A7240A">
        <w:rPr>
          <w:rFonts w:ascii="Courier New" w:hAnsi="Courier New" w:cs="Courier New"/>
          <w:sz w:val="22"/>
          <w:szCs w:val="22"/>
        </w:rPr>
        <w:t>«</w:t>
      </w:r>
      <w:r w:rsidRPr="00A554F9">
        <w:rPr>
          <w:rFonts w:ascii="Courier New" w:hAnsi="Courier New" w:cs="Courier New"/>
          <w:sz w:val="22"/>
          <w:szCs w:val="22"/>
        </w:rPr>
        <w:t>Las virtudes en el laberinto: Nietzsche tras la virtud</w:t>
      </w:r>
      <w:r w:rsidR="00A7240A">
        <w:rPr>
          <w:rFonts w:ascii="Courier New" w:hAnsi="Courier New" w:cs="Courier New"/>
        </w:rPr>
        <w:t>»</w:t>
      </w:r>
      <w:r w:rsidRPr="00A554F9">
        <w:rPr>
          <w:rFonts w:ascii="Courier New" w:hAnsi="Courier New" w:cs="Courier New"/>
          <w:sz w:val="22"/>
          <w:szCs w:val="22"/>
        </w:rPr>
        <w:t>, en: Arenas-</w:t>
      </w:r>
      <w:proofErr w:type="spellStart"/>
      <w:r w:rsidRPr="00A554F9">
        <w:rPr>
          <w:rFonts w:ascii="Courier New" w:hAnsi="Courier New" w:cs="Courier New"/>
          <w:sz w:val="22"/>
          <w:szCs w:val="22"/>
        </w:rPr>
        <w:t>Dolz</w:t>
      </w:r>
      <w:proofErr w:type="spellEnd"/>
      <w:r w:rsidRPr="00A554F9">
        <w:rPr>
          <w:rFonts w:ascii="Courier New" w:hAnsi="Courier New" w:cs="Courier New"/>
          <w:sz w:val="22"/>
          <w:szCs w:val="22"/>
        </w:rPr>
        <w:t>, Fra</w:t>
      </w:r>
      <w:r w:rsidRPr="00A554F9">
        <w:rPr>
          <w:rFonts w:ascii="Courier New" w:hAnsi="Courier New" w:cs="Courier New"/>
          <w:sz w:val="22"/>
          <w:szCs w:val="22"/>
        </w:rPr>
        <w:t>n</w:t>
      </w:r>
      <w:r w:rsidRPr="00A554F9">
        <w:rPr>
          <w:rFonts w:ascii="Courier New" w:hAnsi="Courier New" w:cs="Courier New"/>
          <w:sz w:val="22"/>
          <w:szCs w:val="22"/>
        </w:rPr>
        <w:t xml:space="preserve">cisco et al. (eds.), </w:t>
      </w:r>
      <w:r w:rsidRPr="00A554F9">
        <w:rPr>
          <w:rFonts w:ascii="Courier New" w:hAnsi="Courier New" w:cs="Courier New"/>
          <w:i/>
          <w:sz w:val="22"/>
          <w:szCs w:val="22"/>
        </w:rPr>
        <w:t>Nietzsche y la hermenéutica</w:t>
      </w:r>
      <w:r w:rsidRPr="00A554F9">
        <w:rPr>
          <w:rFonts w:ascii="Courier New" w:hAnsi="Courier New" w:cs="Courier New"/>
          <w:sz w:val="22"/>
          <w:szCs w:val="22"/>
        </w:rPr>
        <w:t>, Au-</w:t>
      </w:r>
      <w:proofErr w:type="spellStart"/>
      <w:r w:rsidRPr="00A554F9">
        <w:rPr>
          <w:rFonts w:ascii="Courier New" w:hAnsi="Courier New" w:cs="Courier New"/>
          <w:sz w:val="22"/>
          <w:szCs w:val="22"/>
        </w:rPr>
        <w:t>llibres</w:t>
      </w:r>
      <w:proofErr w:type="spellEnd"/>
      <w:r w:rsidRPr="00A554F9">
        <w:rPr>
          <w:rFonts w:ascii="Courier New" w:hAnsi="Courier New" w:cs="Courier New"/>
          <w:sz w:val="22"/>
          <w:szCs w:val="22"/>
        </w:rPr>
        <w:t>/</w:t>
      </w:r>
      <w:proofErr w:type="spellStart"/>
      <w:r w:rsidRPr="00A554F9">
        <w:rPr>
          <w:rFonts w:ascii="Courier New" w:hAnsi="Courier New" w:cs="Courier New"/>
          <w:sz w:val="22"/>
          <w:szCs w:val="22"/>
        </w:rPr>
        <w:t>Edicions</w:t>
      </w:r>
      <w:proofErr w:type="spellEnd"/>
      <w:r w:rsidRPr="00A554F9">
        <w:rPr>
          <w:rFonts w:ascii="Courier New" w:hAnsi="Courier New" w:cs="Courier New"/>
          <w:sz w:val="22"/>
          <w:szCs w:val="22"/>
        </w:rPr>
        <w:t xml:space="preserve"> </w:t>
      </w:r>
      <w:proofErr w:type="spellStart"/>
      <w:r w:rsidRPr="00A554F9">
        <w:rPr>
          <w:rFonts w:ascii="Courier New" w:hAnsi="Courier New" w:cs="Courier New"/>
          <w:sz w:val="22"/>
          <w:szCs w:val="22"/>
        </w:rPr>
        <w:t>Culturals</w:t>
      </w:r>
      <w:proofErr w:type="spellEnd"/>
      <w:r w:rsidRPr="00A554F9">
        <w:rPr>
          <w:rFonts w:ascii="Courier New" w:hAnsi="Courier New" w:cs="Courier New"/>
          <w:sz w:val="22"/>
          <w:szCs w:val="22"/>
        </w:rPr>
        <w:t xml:space="preserve"> </w:t>
      </w:r>
      <w:proofErr w:type="spellStart"/>
      <w:r w:rsidRPr="00A554F9">
        <w:rPr>
          <w:rFonts w:ascii="Courier New" w:hAnsi="Courier New" w:cs="Courier New"/>
          <w:sz w:val="22"/>
          <w:szCs w:val="22"/>
        </w:rPr>
        <w:t>Valencianes</w:t>
      </w:r>
      <w:proofErr w:type="spellEnd"/>
      <w:r w:rsidRPr="00A554F9">
        <w:rPr>
          <w:rFonts w:ascii="Courier New" w:hAnsi="Courier New" w:cs="Courier New"/>
          <w:sz w:val="22"/>
          <w:szCs w:val="22"/>
        </w:rPr>
        <w:t>, Valencia, 2007, pp. 563-572.</w:t>
      </w:r>
    </w:p>
    <w:p w:rsidR="00A554F9" w:rsidRPr="00A554F9" w:rsidRDefault="00A554F9" w:rsidP="00A554F9">
      <w:pPr>
        <w:pStyle w:val="Textonotapie"/>
        <w:ind w:left="709" w:hanging="709"/>
        <w:jc w:val="both"/>
        <w:rPr>
          <w:rFonts w:ascii="Courier New" w:hAnsi="Courier New" w:cs="Courier New"/>
          <w:sz w:val="22"/>
          <w:szCs w:val="22"/>
        </w:rPr>
      </w:pPr>
      <w:r w:rsidRPr="00A554F9">
        <w:rPr>
          <w:rFonts w:ascii="Courier New" w:hAnsi="Courier New" w:cs="Courier New"/>
          <w:sz w:val="22"/>
          <w:szCs w:val="22"/>
        </w:rPr>
        <w:t xml:space="preserve">Nietzsche, Friedrich, </w:t>
      </w:r>
      <w:r w:rsidRPr="00A554F9">
        <w:rPr>
          <w:rFonts w:ascii="Courier New" w:hAnsi="Courier New" w:cs="Courier New"/>
          <w:i/>
          <w:sz w:val="22"/>
          <w:szCs w:val="22"/>
        </w:rPr>
        <w:t>La genealogía de la moral</w:t>
      </w:r>
      <w:r w:rsidR="00D32471">
        <w:rPr>
          <w:rFonts w:ascii="Courier New" w:hAnsi="Courier New" w:cs="Courier New"/>
          <w:sz w:val="22"/>
          <w:szCs w:val="22"/>
        </w:rPr>
        <w:t>, Alianza, Madrid, 1991, 203pp</w:t>
      </w:r>
      <w:r w:rsidRPr="00A554F9">
        <w:rPr>
          <w:rFonts w:ascii="Courier New" w:hAnsi="Courier New" w:cs="Courier New"/>
          <w:sz w:val="22"/>
          <w:szCs w:val="22"/>
        </w:rPr>
        <w:t>.</w:t>
      </w:r>
    </w:p>
    <w:p w:rsidR="00A554F9" w:rsidRPr="00A554F9" w:rsidRDefault="00A554F9" w:rsidP="00A554F9">
      <w:pPr>
        <w:pStyle w:val="Textonotapie"/>
        <w:ind w:left="709" w:hanging="709"/>
        <w:jc w:val="both"/>
        <w:rPr>
          <w:rFonts w:ascii="Courier New" w:hAnsi="Courier New" w:cs="Courier New"/>
          <w:sz w:val="22"/>
          <w:szCs w:val="22"/>
        </w:rPr>
      </w:pPr>
      <w:proofErr w:type="spellStart"/>
      <w:r w:rsidRPr="00A554F9">
        <w:rPr>
          <w:rFonts w:ascii="Courier New" w:hAnsi="Courier New" w:cs="Courier New"/>
          <w:sz w:val="22"/>
          <w:szCs w:val="22"/>
        </w:rPr>
        <w:t>Nolte</w:t>
      </w:r>
      <w:proofErr w:type="spellEnd"/>
      <w:r w:rsidRPr="00A554F9">
        <w:rPr>
          <w:rFonts w:ascii="Courier New" w:hAnsi="Courier New" w:cs="Courier New"/>
          <w:sz w:val="22"/>
          <w:szCs w:val="22"/>
        </w:rPr>
        <w:t xml:space="preserve">, Ernst, </w:t>
      </w:r>
      <w:r w:rsidRPr="00A554F9">
        <w:rPr>
          <w:rFonts w:ascii="Courier New" w:hAnsi="Courier New" w:cs="Courier New"/>
          <w:i/>
          <w:sz w:val="22"/>
          <w:szCs w:val="22"/>
        </w:rPr>
        <w:t xml:space="preserve">Nietzsche y el </w:t>
      </w:r>
      <w:proofErr w:type="spellStart"/>
      <w:r w:rsidRPr="00A554F9">
        <w:rPr>
          <w:rFonts w:ascii="Courier New" w:hAnsi="Courier New" w:cs="Courier New"/>
          <w:i/>
          <w:sz w:val="22"/>
          <w:szCs w:val="22"/>
        </w:rPr>
        <w:t>nietzscheanismo</w:t>
      </w:r>
      <w:proofErr w:type="spellEnd"/>
      <w:r w:rsidRPr="00A554F9">
        <w:rPr>
          <w:rFonts w:ascii="Courier New" w:hAnsi="Courier New" w:cs="Courier New"/>
          <w:sz w:val="22"/>
          <w:szCs w:val="22"/>
        </w:rPr>
        <w:t xml:space="preserve"> (traducción de Teresa Rocha), Alianza, Madrid, 1995, </w:t>
      </w:r>
      <w:r w:rsidR="00D32471">
        <w:rPr>
          <w:rFonts w:ascii="Courier New" w:hAnsi="Courier New" w:cs="Courier New"/>
          <w:sz w:val="22"/>
          <w:szCs w:val="22"/>
        </w:rPr>
        <w:t>304pp</w:t>
      </w:r>
      <w:r w:rsidRPr="00A554F9">
        <w:rPr>
          <w:rFonts w:ascii="Courier New" w:hAnsi="Courier New" w:cs="Courier New"/>
          <w:sz w:val="22"/>
          <w:szCs w:val="22"/>
        </w:rPr>
        <w:t>.</w:t>
      </w:r>
    </w:p>
    <w:p w:rsidR="00A554F9" w:rsidRPr="00A554F9" w:rsidRDefault="00A554F9" w:rsidP="00A554F9">
      <w:pPr>
        <w:pStyle w:val="Textonotapie"/>
        <w:ind w:left="709" w:hanging="709"/>
        <w:jc w:val="both"/>
        <w:rPr>
          <w:rFonts w:ascii="Courier New" w:hAnsi="Courier New" w:cs="Courier New"/>
          <w:sz w:val="22"/>
          <w:szCs w:val="22"/>
          <w:lang w:val="it-IT"/>
        </w:rPr>
      </w:pPr>
      <w:r w:rsidRPr="00A554F9">
        <w:rPr>
          <w:rFonts w:ascii="Courier New" w:hAnsi="Courier New" w:cs="Courier New"/>
          <w:sz w:val="22"/>
          <w:szCs w:val="22"/>
          <w:lang w:val="it-IT"/>
        </w:rPr>
        <w:t xml:space="preserve">Rosmini, Antonio, </w:t>
      </w:r>
      <w:r w:rsidRPr="00A554F9">
        <w:rPr>
          <w:rFonts w:ascii="Courier New" w:hAnsi="Courier New" w:cs="Courier New"/>
          <w:i/>
          <w:sz w:val="22"/>
          <w:szCs w:val="22"/>
          <w:lang w:val="it-IT"/>
        </w:rPr>
        <w:t>Principi della scienza morale</w:t>
      </w:r>
      <w:r w:rsidR="00D32471">
        <w:rPr>
          <w:rFonts w:ascii="Courier New" w:hAnsi="Courier New" w:cs="Courier New"/>
          <w:i/>
          <w:sz w:val="22"/>
          <w:szCs w:val="22"/>
          <w:lang w:val="it-IT"/>
        </w:rPr>
        <w:t xml:space="preserve"> </w:t>
      </w:r>
      <w:r w:rsidR="00D32471">
        <w:rPr>
          <w:rFonts w:ascii="Courier New" w:hAnsi="Courier New" w:cs="Courier New"/>
          <w:sz w:val="22"/>
          <w:szCs w:val="22"/>
          <w:lang w:val="it-IT"/>
        </w:rPr>
        <w:t>(al cuidado de U. Muratore)</w:t>
      </w:r>
      <w:r w:rsidRPr="00A554F9">
        <w:rPr>
          <w:rFonts w:ascii="Courier New" w:hAnsi="Courier New" w:cs="Courier New"/>
          <w:sz w:val="22"/>
          <w:szCs w:val="22"/>
          <w:lang w:val="it-IT"/>
        </w:rPr>
        <w:t xml:space="preserve">, </w:t>
      </w:r>
      <w:r w:rsidR="00D32471">
        <w:rPr>
          <w:rFonts w:ascii="Courier New" w:hAnsi="Courier New" w:cs="Courier New"/>
          <w:sz w:val="22"/>
          <w:szCs w:val="22"/>
          <w:lang w:val="it-IT"/>
        </w:rPr>
        <w:t>Città Nuova, Roma y Stresa, 1990, 512pp</w:t>
      </w:r>
      <w:r w:rsidRPr="00A554F9">
        <w:rPr>
          <w:rFonts w:ascii="Courier New" w:hAnsi="Courier New" w:cs="Courier New"/>
          <w:sz w:val="22"/>
          <w:szCs w:val="22"/>
          <w:lang w:val="it-IT"/>
        </w:rPr>
        <w:t>.</w:t>
      </w:r>
    </w:p>
    <w:p w:rsidR="00A554F9" w:rsidRPr="00A554F9" w:rsidRDefault="00A554F9" w:rsidP="00A554F9">
      <w:pPr>
        <w:pStyle w:val="Textonotapie"/>
        <w:ind w:left="709" w:hanging="709"/>
        <w:jc w:val="both"/>
        <w:rPr>
          <w:rFonts w:ascii="Courier New" w:hAnsi="Courier New" w:cs="Courier New"/>
          <w:sz w:val="22"/>
          <w:szCs w:val="22"/>
          <w:lang w:val="it-IT"/>
        </w:rPr>
      </w:pPr>
      <w:r w:rsidRPr="00A554F9">
        <w:rPr>
          <w:rFonts w:ascii="Courier New" w:hAnsi="Courier New" w:cs="Courier New"/>
          <w:sz w:val="22"/>
          <w:szCs w:val="22"/>
          <w:lang w:val="it-IT"/>
        </w:rPr>
        <w:t xml:space="preserve">Rosmini, Antonio, </w:t>
      </w:r>
      <w:r w:rsidRPr="00A554F9">
        <w:rPr>
          <w:rFonts w:ascii="Courier New" w:hAnsi="Courier New" w:cs="Courier New"/>
          <w:i/>
          <w:sz w:val="22"/>
          <w:szCs w:val="22"/>
          <w:lang w:val="it-IT"/>
        </w:rPr>
        <w:t>Il r</w:t>
      </w:r>
      <w:r w:rsidR="00D32471">
        <w:rPr>
          <w:rFonts w:ascii="Courier New" w:hAnsi="Courier New" w:cs="Courier New"/>
          <w:i/>
          <w:sz w:val="22"/>
          <w:szCs w:val="22"/>
          <w:lang w:val="it-IT"/>
        </w:rPr>
        <w:t>i</w:t>
      </w:r>
      <w:r w:rsidRPr="00A554F9">
        <w:rPr>
          <w:rFonts w:ascii="Courier New" w:hAnsi="Courier New" w:cs="Courier New"/>
          <w:i/>
          <w:sz w:val="22"/>
          <w:szCs w:val="22"/>
          <w:lang w:val="it-IT"/>
        </w:rPr>
        <w:t>nnovamento della filosofia in Italia</w:t>
      </w:r>
      <w:r w:rsidR="00D32471">
        <w:rPr>
          <w:rFonts w:ascii="Courier New" w:hAnsi="Courier New" w:cs="Courier New"/>
          <w:sz w:val="22"/>
          <w:szCs w:val="22"/>
          <w:lang w:val="it-IT"/>
        </w:rPr>
        <w:t xml:space="preserve">, </w:t>
      </w:r>
      <w:r w:rsidR="00D32471">
        <w:rPr>
          <w:rFonts w:ascii="Courier New" w:hAnsi="Courier New" w:cs="Courier New"/>
          <w:sz w:val="22"/>
          <w:szCs w:val="22"/>
          <w:lang w:val="it-IT"/>
        </w:rPr>
        <w:t>Città Nuova, Roma y Stresa,</w:t>
      </w:r>
      <w:r w:rsidR="00D32471">
        <w:rPr>
          <w:rFonts w:ascii="Courier New" w:hAnsi="Courier New" w:cs="Courier New"/>
          <w:sz w:val="22"/>
          <w:szCs w:val="22"/>
          <w:lang w:val="it-IT"/>
        </w:rPr>
        <w:t xml:space="preserve"> 2007, 360pp.</w:t>
      </w:r>
    </w:p>
    <w:p w:rsidR="00A554F9" w:rsidRPr="00A554F9" w:rsidRDefault="00A554F9" w:rsidP="00A554F9">
      <w:pPr>
        <w:pStyle w:val="Textonotapie"/>
        <w:ind w:left="709" w:hanging="709"/>
        <w:jc w:val="both"/>
        <w:rPr>
          <w:rFonts w:ascii="Courier New" w:hAnsi="Courier New" w:cs="Courier New"/>
          <w:sz w:val="22"/>
          <w:szCs w:val="22"/>
          <w:lang w:val="it-IT"/>
        </w:rPr>
      </w:pPr>
      <w:r w:rsidRPr="00A554F9">
        <w:rPr>
          <w:rFonts w:ascii="Courier New" w:hAnsi="Courier New" w:cs="Courier New"/>
          <w:sz w:val="22"/>
          <w:szCs w:val="22"/>
          <w:lang w:val="it-IT"/>
        </w:rPr>
        <w:t xml:space="preserve">Rosmini, Antonio, </w:t>
      </w:r>
      <w:r w:rsidRPr="00A554F9">
        <w:rPr>
          <w:rFonts w:ascii="Courier New" w:hAnsi="Courier New" w:cs="Courier New"/>
          <w:i/>
          <w:sz w:val="22"/>
          <w:szCs w:val="22"/>
          <w:lang w:val="it-IT"/>
        </w:rPr>
        <w:t>Storia comparativa e critica dei sistemi intorno al principio della morale</w:t>
      </w:r>
      <w:r w:rsidR="00D32471">
        <w:rPr>
          <w:rFonts w:ascii="Courier New" w:hAnsi="Courier New" w:cs="Courier New"/>
          <w:sz w:val="22"/>
          <w:szCs w:val="22"/>
          <w:lang w:val="it-IT"/>
        </w:rPr>
        <w:t xml:space="preserve">, </w:t>
      </w:r>
    </w:p>
    <w:p w:rsidR="00A554F9" w:rsidRPr="00A554F9" w:rsidRDefault="00A554F9" w:rsidP="00A554F9">
      <w:pPr>
        <w:pStyle w:val="Textonotapie"/>
        <w:ind w:left="709" w:hanging="709"/>
        <w:jc w:val="both"/>
        <w:rPr>
          <w:rFonts w:ascii="Courier New" w:hAnsi="Courier New" w:cs="Courier New"/>
          <w:sz w:val="22"/>
          <w:szCs w:val="22"/>
          <w:lang w:val="it-IT"/>
        </w:rPr>
      </w:pPr>
      <w:r w:rsidRPr="00A554F9">
        <w:rPr>
          <w:rFonts w:ascii="Courier New" w:hAnsi="Courier New" w:cs="Courier New"/>
          <w:sz w:val="22"/>
          <w:szCs w:val="22"/>
          <w:lang w:val="it-IT"/>
        </w:rPr>
        <w:t xml:space="preserve">Rosmini, Antonio, </w:t>
      </w:r>
      <w:r w:rsidRPr="00A554F9">
        <w:rPr>
          <w:rFonts w:ascii="Courier New" w:hAnsi="Courier New" w:cs="Courier New"/>
          <w:i/>
          <w:sz w:val="22"/>
          <w:szCs w:val="22"/>
          <w:lang w:val="it-IT"/>
        </w:rPr>
        <w:t>Psicologia</w:t>
      </w:r>
      <w:r w:rsidR="00D32471">
        <w:rPr>
          <w:rFonts w:ascii="Courier New" w:hAnsi="Courier New" w:cs="Courier New"/>
          <w:i/>
          <w:sz w:val="22"/>
          <w:szCs w:val="22"/>
          <w:lang w:val="it-IT"/>
        </w:rPr>
        <w:t xml:space="preserve"> </w:t>
      </w:r>
      <w:r w:rsidR="00D32471">
        <w:rPr>
          <w:rFonts w:ascii="Courier New" w:hAnsi="Courier New" w:cs="Courier New"/>
          <w:sz w:val="22"/>
          <w:szCs w:val="22"/>
          <w:lang w:val="it-IT"/>
        </w:rPr>
        <w:t>(al cuidado de V. Sala)</w:t>
      </w:r>
      <w:r w:rsidRPr="00A554F9">
        <w:rPr>
          <w:rFonts w:ascii="Courier New" w:hAnsi="Courier New" w:cs="Courier New"/>
          <w:sz w:val="22"/>
          <w:szCs w:val="22"/>
          <w:lang w:val="it-IT"/>
        </w:rPr>
        <w:t>,</w:t>
      </w:r>
      <w:r w:rsidR="00D32471">
        <w:rPr>
          <w:rFonts w:ascii="Courier New" w:hAnsi="Courier New" w:cs="Courier New"/>
          <w:sz w:val="22"/>
          <w:szCs w:val="22"/>
          <w:lang w:val="it-IT"/>
        </w:rPr>
        <w:t xml:space="preserve"> t. I,</w:t>
      </w:r>
      <w:r w:rsidRPr="00A554F9">
        <w:rPr>
          <w:rFonts w:ascii="Courier New" w:hAnsi="Courier New" w:cs="Courier New"/>
          <w:sz w:val="22"/>
          <w:szCs w:val="22"/>
          <w:lang w:val="it-IT"/>
        </w:rPr>
        <w:t xml:space="preserve"> </w:t>
      </w:r>
      <w:r w:rsidR="00D32471">
        <w:rPr>
          <w:rFonts w:ascii="Courier New" w:hAnsi="Courier New" w:cs="Courier New"/>
          <w:sz w:val="22"/>
          <w:szCs w:val="22"/>
          <w:lang w:val="it-IT"/>
        </w:rPr>
        <w:t>Città Nuova, Roma y Stresa,</w:t>
      </w:r>
      <w:r w:rsidR="00D32471">
        <w:rPr>
          <w:rFonts w:ascii="Courier New" w:hAnsi="Courier New" w:cs="Courier New"/>
          <w:sz w:val="22"/>
          <w:szCs w:val="22"/>
          <w:lang w:val="it-IT"/>
        </w:rPr>
        <w:t xml:space="preserve"> 1988, 360pp</w:t>
      </w:r>
      <w:r w:rsidRPr="00A554F9">
        <w:rPr>
          <w:rFonts w:ascii="Courier New" w:hAnsi="Courier New" w:cs="Courier New"/>
          <w:sz w:val="22"/>
          <w:szCs w:val="22"/>
          <w:lang w:val="it-IT"/>
        </w:rPr>
        <w:t>.</w:t>
      </w:r>
    </w:p>
    <w:p w:rsidR="00A554F9" w:rsidRPr="00A554F9" w:rsidRDefault="00A554F9" w:rsidP="00A554F9">
      <w:pPr>
        <w:pStyle w:val="Textonotapie"/>
        <w:ind w:left="709" w:hanging="709"/>
        <w:jc w:val="both"/>
        <w:rPr>
          <w:rFonts w:ascii="Courier New" w:hAnsi="Courier New" w:cs="Courier New"/>
          <w:sz w:val="22"/>
          <w:szCs w:val="22"/>
          <w:lang w:val="en-US"/>
        </w:rPr>
      </w:pPr>
      <w:r w:rsidRPr="00A554F9">
        <w:rPr>
          <w:rFonts w:ascii="Courier New" w:hAnsi="Courier New" w:cs="Courier New"/>
          <w:sz w:val="22"/>
          <w:szCs w:val="22"/>
          <w:lang w:val="it-IT"/>
        </w:rPr>
        <w:t xml:space="preserve">Rosmini, Antonio, </w:t>
      </w:r>
      <w:r w:rsidRPr="00A554F9">
        <w:rPr>
          <w:rFonts w:ascii="Courier New" w:hAnsi="Courier New" w:cs="Courier New"/>
          <w:i/>
          <w:sz w:val="22"/>
          <w:szCs w:val="22"/>
          <w:lang w:val="it-IT"/>
        </w:rPr>
        <w:t>Antropologia in servizio della scienza morale</w:t>
      </w:r>
      <w:r w:rsidR="00D32471">
        <w:rPr>
          <w:rFonts w:ascii="Courier New" w:hAnsi="Courier New" w:cs="Courier New"/>
          <w:i/>
          <w:sz w:val="22"/>
          <w:szCs w:val="22"/>
          <w:lang w:val="it-IT"/>
        </w:rPr>
        <w:t xml:space="preserve"> </w:t>
      </w:r>
      <w:r w:rsidR="00D32471">
        <w:rPr>
          <w:rFonts w:ascii="Courier New" w:hAnsi="Courier New" w:cs="Courier New"/>
          <w:sz w:val="22"/>
          <w:szCs w:val="22"/>
          <w:lang w:val="it-IT"/>
        </w:rPr>
        <w:t>(al cuidado de F. Evain)</w:t>
      </w:r>
      <w:r w:rsidRPr="00A554F9">
        <w:rPr>
          <w:rFonts w:ascii="Courier New" w:hAnsi="Courier New" w:cs="Courier New"/>
          <w:sz w:val="22"/>
          <w:szCs w:val="22"/>
          <w:lang w:val="it-IT"/>
        </w:rPr>
        <w:t xml:space="preserve">, </w:t>
      </w:r>
      <w:r w:rsidR="00D32471">
        <w:rPr>
          <w:rFonts w:ascii="Courier New" w:hAnsi="Courier New" w:cs="Courier New"/>
          <w:sz w:val="22"/>
          <w:szCs w:val="22"/>
          <w:lang w:val="it-IT"/>
        </w:rPr>
        <w:t>Città Nuova, Roma y Stresa,</w:t>
      </w:r>
      <w:r w:rsidR="00D32471">
        <w:rPr>
          <w:rFonts w:ascii="Courier New" w:hAnsi="Courier New" w:cs="Courier New"/>
          <w:sz w:val="22"/>
          <w:szCs w:val="22"/>
          <w:lang w:val="it-IT"/>
        </w:rPr>
        <w:t xml:space="preserve"> 1981, 592pp</w:t>
      </w:r>
      <w:r w:rsidRPr="00A554F9">
        <w:rPr>
          <w:rFonts w:ascii="Courier New" w:hAnsi="Courier New" w:cs="Courier New"/>
          <w:sz w:val="22"/>
          <w:szCs w:val="22"/>
          <w:lang w:val="it-IT"/>
        </w:rPr>
        <w:t>.</w:t>
      </w:r>
    </w:p>
    <w:p w:rsidR="00A554F9" w:rsidRPr="00A554F9" w:rsidRDefault="00A554F9" w:rsidP="00A554F9">
      <w:pPr>
        <w:pStyle w:val="Textonotapie"/>
        <w:ind w:left="709" w:hanging="709"/>
        <w:jc w:val="both"/>
        <w:rPr>
          <w:rFonts w:ascii="Courier New" w:hAnsi="Courier New" w:cs="Courier New"/>
          <w:sz w:val="22"/>
          <w:szCs w:val="22"/>
          <w:lang w:val="it-IT"/>
        </w:rPr>
      </w:pPr>
      <w:r w:rsidRPr="00A554F9">
        <w:rPr>
          <w:rFonts w:ascii="Courier New" w:hAnsi="Courier New" w:cs="Courier New"/>
          <w:sz w:val="22"/>
          <w:szCs w:val="22"/>
          <w:lang w:val="it-IT"/>
        </w:rPr>
        <w:t xml:space="preserve">Rosmini, Antonio, </w:t>
      </w:r>
      <w:r w:rsidRPr="00A554F9">
        <w:rPr>
          <w:rFonts w:ascii="Courier New" w:hAnsi="Courier New" w:cs="Courier New"/>
          <w:i/>
          <w:sz w:val="22"/>
          <w:szCs w:val="22"/>
          <w:lang w:val="it-IT"/>
        </w:rPr>
        <w:t>Nuovo saggio sull´origine delle idee</w:t>
      </w:r>
      <w:r w:rsidR="00D32471">
        <w:rPr>
          <w:rFonts w:ascii="Courier New" w:hAnsi="Courier New" w:cs="Courier New"/>
          <w:i/>
          <w:sz w:val="22"/>
          <w:szCs w:val="22"/>
          <w:lang w:val="it-IT"/>
        </w:rPr>
        <w:t xml:space="preserve"> </w:t>
      </w:r>
      <w:r w:rsidR="00D32471">
        <w:rPr>
          <w:rFonts w:ascii="Courier New" w:hAnsi="Courier New" w:cs="Courier New"/>
          <w:sz w:val="22"/>
          <w:szCs w:val="22"/>
          <w:lang w:val="it-IT"/>
        </w:rPr>
        <w:t>(al cuidado de G. Messina)</w:t>
      </w:r>
      <w:r w:rsidRPr="00A554F9">
        <w:rPr>
          <w:rFonts w:ascii="Courier New" w:hAnsi="Courier New" w:cs="Courier New"/>
          <w:sz w:val="22"/>
          <w:szCs w:val="22"/>
          <w:lang w:val="it-IT"/>
        </w:rPr>
        <w:t>, t. II,</w:t>
      </w:r>
      <w:r w:rsidR="00D32471">
        <w:rPr>
          <w:rFonts w:ascii="Courier New" w:hAnsi="Courier New" w:cs="Courier New"/>
          <w:sz w:val="22"/>
          <w:szCs w:val="22"/>
          <w:lang w:val="it-IT"/>
        </w:rPr>
        <w:t xml:space="preserve"> </w:t>
      </w:r>
      <w:r w:rsidR="00D32471">
        <w:rPr>
          <w:rFonts w:ascii="Courier New" w:hAnsi="Courier New" w:cs="Courier New"/>
          <w:sz w:val="22"/>
          <w:szCs w:val="22"/>
          <w:lang w:val="it-IT"/>
        </w:rPr>
        <w:t>Città Nuova, Roma y Stresa,</w:t>
      </w:r>
      <w:r w:rsidR="00D32471">
        <w:rPr>
          <w:rFonts w:ascii="Courier New" w:hAnsi="Courier New" w:cs="Courier New"/>
          <w:sz w:val="22"/>
          <w:szCs w:val="22"/>
          <w:lang w:val="it-IT"/>
        </w:rPr>
        <w:t xml:space="preserve">  </w:t>
      </w:r>
      <w:r w:rsidR="00476330">
        <w:rPr>
          <w:rFonts w:ascii="Courier New" w:hAnsi="Courier New" w:cs="Courier New"/>
          <w:sz w:val="22"/>
          <w:szCs w:val="22"/>
          <w:lang w:val="it-IT"/>
        </w:rPr>
        <w:t>2003, 480pp.</w:t>
      </w:r>
    </w:p>
    <w:p w:rsidR="00A554F9" w:rsidRPr="00A554F9" w:rsidRDefault="00A554F9" w:rsidP="00A554F9">
      <w:pPr>
        <w:pStyle w:val="Textonotapie"/>
        <w:ind w:left="709" w:hanging="709"/>
        <w:jc w:val="both"/>
        <w:rPr>
          <w:rFonts w:ascii="Courier New" w:hAnsi="Courier New" w:cs="Courier New"/>
          <w:sz w:val="22"/>
          <w:szCs w:val="22"/>
          <w:lang w:val="it-IT"/>
        </w:rPr>
      </w:pPr>
      <w:r w:rsidRPr="00A554F9">
        <w:rPr>
          <w:rFonts w:ascii="Courier New" w:hAnsi="Courier New" w:cs="Courier New"/>
          <w:sz w:val="22"/>
          <w:szCs w:val="22"/>
          <w:lang w:val="it-IT"/>
        </w:rPr>
        <w:t xml:space="preserve">Rosmini, Antonio, </w:t>
      </w:r>
      <w:r w:rsidRPr="00A554F9">
        <w:rPr>
          <w:rFonts w:ascii="Courier New" w:hAnsi="Courier New" w:cs="Courier New"/>
          <w:i/>
          <w:sz w:val="22"/>
          <w:szCs w:val="22"/>
          <w:lang w:val="it-IT"/>
        </w:rPr>
        <w:t>Compendio di etica</w:t>
      </w:r>
      <w:r w:rsidR="00476330">
        <w:rPr>
          <w:rFonts w:ascii="Courier New" w:hAnsi="Courier New" w:cs="Courier New"/>
          <w:i/>
          <w:sz w:val="22"/>
          <w:szCs w:val="22"/>
          <w:lang w:val="it-IT"/>
        </w:rPr>
        <w:t xml:space="preserve"> </w:t>
      </w:r>
      <w:r w:rsidR="00476330">
        <w:rPr>
          <w:rFonts w:ascii="Courier New" w:hAnsi="Courier New" w:cs="Courier New"/>
          <w:sz w:val="22"/>
          <w:szCs w:val="22"/>
          <w:lang w:val="it-IT"/>
        </w:rPr>
        <w:t>(al cuidado de M. Manganelli)</w:t>
      </w:r>
      <w:r w:rsidRPr="00A554F9">
        <w:rPr>
          <w:rFonts w:ascii="Courier New" w:hAnsi="Courier New" w:cs="Courier New"/>
          <w:sz w:val="22"/>
          <w:szCs w:val="22"/>
          <w:lang w:val="it-IT"/>
        </w:rPr>
        <w:t xml:space="preserve">, </w:t>
      </w:r>
      <w:r w:rsidR="00D32471">
        <w:rPr>
          <w:rFonts w:ascii="Courier New" w:hAnsi="Courier New" w:cs="Courier New"/>
          <w:sz w:val="22"/>
          <w:szCs w:val="22"/>
          <w:lang w:val="it-IT"/>
        </w:rPr>
        <w:t>Città Nuova, Roma y Stresa,</w:t>
      </w:r>
      <w:r w:rsidR="00476330">
        <w:rPr>
          <w:rFonts w:ascii="Courier New" w:hAnsi="Courier New" w:cs="Courier New"/>
          <w:sz w:val="22"/>
          <w:szCs w:val="22"/>
          <w:lang w:val="it-IT"/>
        </w:rPr>
        <w:t xml:space="preserve"> 1998, 256pp.</w:t>
      </w:r>
    </w:p>
    <w:p w:rsidR="00476330" w:rsidRDefault="00A554F9" w:rsidP="00A554F9">
      <w:pPr>
        <w:spacing w:after="0" w:line="240" w:lineRule="auto"/>
        <w:ind w:left="709" w:hanging="709"/>
        <w:rPr>
          <w:rFonts w:ascii="Courier New" w:hAnsi="Courier New" w:cs="Courier New"/>
        </w:rPr>
      </w:pPr>
      <w:proofErr w:type="spellStart"/>
      <w:r w:rsidRPr="00A554F9">
        <w:rPr>
          <w:rFonts w:ascii="Courier New" w:hAnsi="Courier New" w:cs="Courier New"/>
        </w:rPr>
        <w:t>Sagols</w:t>
      </w:r>
      <w:proofErr w:type="spellEnd"/>
      <w:r w:rsidRPr="00A554F9">
        <w:rPr>
          <w:rFonts w:ascii="Courier New" w:hAnsi="Courier New" w:cs="Courier New"/>
        </w:rPr>
        <w:t xml:space="preserve">, Lizbeth, </w:t>
      </w:r>
      <w:r w:rsidRPr="00A554F9">
        <w:rPr>
          <w:rFonts w:ascii="Courier New" w:hAnsi="Courier New" w:cs="Courier New"/>
          <w:i/>
        </w:rPr>
        <w:t>¿Ética en Nietzsche?</w:t>
      </w:r>
      <w:r w:rsidRPr="00A554F9">
        <w:rPr>
          <w:rFonts w:ascii="Courier New" w:hAnsi="Courier New" w:cs="Courier New"/>
        </w:rPr>
        <w:t xml:space="preserve">, </w:t>
      </w:r>
      <w:r w:rsidRPr="00A554F9">
        <w:rPr>
          <w:rFonts w:ascii="Courier New" w:hAnsi="Courier New" w:cs="Courier New"/>
        </w:rPr>
        <w:t xml:space="preserve">UNAM, México, 1997, </w:t>
      </w:r>
      <w:r w:rsidR="00476330">
        <w:rPr>
          <w:rFonts w:ascii="Courier New" w:hAnsi="Courier New" w:cs="Courier New"/>
        </w:rPr>
        <w:t>227pp.</w:t>
      </w:r>
    </w:p>
    <w:p w:rsidR="00A554F9" w:rsidRPr="00A554F9" w:rsidRDefault="00A554F9" w:rsidP="00476330">
      <w:pPr>
        <w:spacing w:after="0" w:line="240" w:lineRule="auto"/>
        <w:ind w:left="709" w:hanging="709"/>
        <w:jc w:val="both"/>
        <w:rPr>
          <w:rFonts w:ascii="Courier New" w:hAnsi="Courier New" w:cs="Courier New"/>
        </w:rPr>
      </w:pPr>
      <w:proofErr w:type="spellStart"/>
      <w:r w:rsidRPr="00A554F9">
        <w:rPr>
          <w:rFonts w:ascii="Courier New" w:hAnsi="Courier New" w:cs="Courier New"/>
        </w:rPr>
        <w:t>Sanguineti</w:t>
      </w:r>
      <w:proofErr w:type="spellEnd"/>
      <w:r w:rsidRPr="00A554F9">
        <w:rPr>
          <w:rFonts w:ascii="Courier New" w:hAnsi="Courier New" w:cs="Courier New"/>
        </w:rPr>
        <w:t xml:space="preserve">, Juan José, </w:t>
      </w:r>
      <w:r w:rsidRPr="00A554F9">
        <w:rPr>
          <w:rFonts w:ascii="Courier New" w:hAnsi="Courier New" w:cs="Courier New"/>
          <w:i/>
        </w:rPr>
        <w:t>El conocimiento humano</w:t>
      </w:r>
      <w:r w:rsidRPr="00A554F9">
        <w:rPr>
          <w:rFonts w:ascii="Courier New" w:hAnsi="Courier New" w:cs="Courier New"/>
        </w:rPr>
        <w:t xml:space="preserve">, Palabra, Madrid, 2005, </w:t>
      </w:r>
      <w:r w:rsidR="00476330">
        <w:rPr>
          <w:rFonts w:ascii="Courier New" w:hAnsi="Courier New" w:cs="Courier New"/>
        </w:rPr>
        <w:t>352</w:t>
      </w:r>
      <w:r w:rsidRPr="00A554F9">
        <w:rPr>
          <w:rFonts w:ascii="Courier New" w:hAnsi="Courier New" w:cs="Courier New"/>
        </w:rPr>
        <w:t>pp.</w:t>
      </w:r>
    </w:p>
    <w:p w:rsidR="00A554F9" w:rsidRDefault="00A554F9" w:rsidP="00476330">
      <w:pPr>
        <w:spacing w:after="0" w:line="240" w:lineRule="auto"/>
        <w:ind w:left="709" w:hanging="709"/>
        <w:jc w:val="both"/>
        <w:rPr>
          <w:rFonts w:ascii="Courier New" w:hAnsi="Courier New" w:cs="Courier New"/>
        </w:rPr>
      </w:pPr>
      <w:r w:rsidRPr="00A554F9">
        <w:rPr>
          <w:rFonts w:ascii="Courier New" w:hAnsi="Courier New" w:cs="Courier New"/>
        </w:rPr>
        <w:t xml:space="preserve">Yepes, Ricardo y Aranguren, Javier, </w:t>
      </w:r>
      <w:r w:rsidRPr="00A554F9">
        <w:rPr>
          <w:rFonts w:ascii="Courier New" w:hAnsi="Courier New" w:cs="Courier New"/>
          <w:i/>
        </w:rPr>
        <w:t>Fundamentos de antropología. Un ideal de la excelencia humana</w:t>
      </w:r>
      <w:r w:rsidRPr="00A554F9">
        <w:rPr>
          <w:rFonts w:ascii="Courier New" w:hAnsi="Courier New" w:cs="Courier New"/>
        </w:rPr>
        <w:t xml:space="preserve">, </w:t>
      </w:r>
      <w:proofErr w:type="spellStart"/>
      <w:r w:rsidRPr="00A554F9">
        <w:rPr>
          <w:rFonts w:ascii="Courier New" w:hAnsi="Courier New" w:cs="Courier New"/>
        </w:rPr>
        <w:t>Eunsa</w:t>
      </w:r>
      <w:proofErr w:type="spellEnd"/>
      <w:r w:rsidRPr="00A554F9">
        <w:rPr>
          <w:rFonts w:ascii="Courier New" w:hAnsi="Courier New" w:cs="Courier New"/>
        </w:rPr>
        <w:t>, Pamplona, 1999 (4a. ed.)</w:t>
      </w:r>
      <w:r w:rsidR="00476330">
        <w:rPr>
          <w:rFonts w:ascii="Courier New" w:hAnsi="Courier New" w:cs="Courier New"/>
        </w:rPr>
        <w:t>, 375pp</w:t>
      </w:r>
      <w:r w:rsidRPr="00A554F9">
        <w:rPr>
          <w:rFonts w:ascii="Courier New" w:hAnsi="Courier New" w:cs="Courier New"/>
        </w:rPr>
        <w:t>.</w:t>
      </w:r>
    </w:p>
    <w:p w:rsidR="00F960C8" w:rsidRDefault="00F960C8" w:rsidP="00476330">
      <w:pPr>
        <w:spacing w:after="0" w:line="240" w:lineRule="auto"/>
        <w:ind w:left="709" w:hanging="709"/>
        <w:jc w:val="both"/>
        <w:rPr>
          <w:rFonts w:ascii="Courier New" w:hAnsi="Courier New" w:cs="Courier New"/>
        </w:rPr>
      </w:pPr>
    </w:p>
    <w:p w:rsidR="00F960C8" w:rsidRPr="00A554F9" w:rsidRDefault="00F960C8" w:rsidP="00476330">
      <w:pPr>
        <w:spacing w:after="0" w:line="240" w:lineRule="auto"/>
        <w:ind w:left="709" w:hanging="709"/>
        <w:jc w:val="both"/>
        <w:rPr>
          <w:rFonts w:ascii="Courier New" w:hAnsi="Courier New" w:cs="Courier New"/>
        </w:rPr>
      </w:pPr>
    </w:p>
    <w:sectPr w:rsidR="00F960C8" w:rsidRPr="00A554F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6632" w:rsidRDefault="00CB6632" w:rsidP="00A20151">
      <w:pPr>
        <w:spacing w:after="0" w:line="240" w:lineRule="auto"/>
      </w:pPr>
      <w:r>
        <w:separator/>
      </w:r>
    </w:p>
  </w:endnote>
  <w:endnote w:type="continuationSeparator" w:id="0">
    <w:p w:rsidR="00CB6632" w:rsidRDefault="00CB6632" w:rsidP="00A201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6632" w:rsidRDefault="00CB6632" w:rsidP="00A20151">
      <w:pPr>
        <w:spacing w:after="0" w:line="240" w:lineRule="auto"/>
      </w:pPr>
      <w:r>
        <w:separator/>
      </w:r>
    </w:p>
  </w:footnote>
  <w:footnote w:type="continuationSeparator" w:id="0">
    <w:p w:rsidR="00CB6632" w:rsidRDefault="00CB6632" w:rsidP="00A20151">
      <w:pPr>
        <w:spacing w:after="0" w:line="240" w:lineRule="auto"/>
      </w:pPr>
      <w:r>
        <w:continuationSeparator/>
      </w:r>
    </w:p>
  </w:footnote>
  <w:footnote w:id="1">
    <w:p w:rsidR="00A20151" w:rsidRPr="0018692F" w:rsidRDefault="00A20151" w:rsidP="00A20151">
      <w:pPr>
        <w:pStyle w:val="Textonotapie"/>
        <w:jc w:val="both"/>
        <w:rPr>
          <w:rFonts w:ascii="Courier New" w:hAnsi="Courier New" w:cs="Courier New"/>
          <w:lang w:val="it-IT"/>
        </w:rPr>
      </w:pPr>
      <w:r w:rsidRPr="0018692F">
        <w:rPr>
          <w:rStyle w:val="Refdenotaalpie"/>
          <w:rFonts w:ascii="Courier New" w:hAnsi="Courier New" w:cs="Courier New"/>
        </w:rPr>
        <w:footnoteRef/>
      </w:r>
      <w:r w:rsidRPr="0018692F">
        <w:rPr>
          <w:rFonts w:ascii="Courier New" w:hAnsi="Courier New" w:cs="Courier New"/>
          <w:lang w:val="it-IT"/>
        </w:rPr>
        <w:t xml:space="preserve"> Cf. Fabro, Cornelio, </w:t>
      </w:r>
      <w:r w:rsidRPr="0018692F">
        <w:rPr>
          <w:rFonts w:ascii="Courier New" w:hAnsi="Courier New" w:cs="Courier New"/>
          <w:i/>
          <w:lang w:val="it-IT"/>
        </w:rPr>
        <w:t>Partecipazione e causalit</w:t>
      </w:r>
      <w:r w:rsidRPr="0018692F">
        <w:rPr>
          <w:rFonts w:ascii="Courier New" w:hAnsi="Courier New" w:cs="Courier New"/>
          <w:i/>
          <w:lang w:val="it-IT" w:eastAsia="es-MX"/>
        </w:rPr>
        <w:t>à</w:t>
      </w:r>
      <w:r w:rsidRPr="0018692F">
        <w:rPr>
          <w:rFonts w:ascii="Courier New" w:hAnsi="Courier New" w:cs="Courier New"/>
          <w:lang w:val="it-IT"/>
        </w:rPr>
        <w:t>, Societ</w:t>
      </w:r>
      <w:r w:rsidRPr="0018692F">
        <w:rPr>
          <w:rFonts w:ascii="Courier New" w:hAnsi="Courier New" w:cs="Courier New"/>
          <w:lang w:val="it-IT" w:eastAsia="es-MX"/>
        </w:rPr>
        <w:t>à</w:t>
      </w:r>
      <w:r w:rsidRPr="0018692F">
        <w:rPr>
          <w:rFonts w:ascii="Courier New" w:hAnsi="Courier New" w:cs="Courier New"/>
          <w:lang w:val="it-IT"/>
        </w:rPr>
        <w:t xml:space="preserve"> Editrice Internazionale, Torino, 1960, Sec. I.</w:t>
      </w:r>
    </w:p>
  </w:footnote>
  <w:footnote w:id="2">
    <w:p w:rsidR="00A20151" w:rsidRPr="0018692F" w:rsidRDefault="00A20151" w:rsidP="00A20151">
      <w:pPr>
        <w:pStyle w:val="Textonotapie"/>
        <w:jc w:val="both"/>
        <w:rPr>
          <w:rFonts w:ascii="Courier New" w:hAnsi="Courier New" w:cs="Courier New"/>
        </w:rPr>
      </w:pPr>
      <w:r w:rsidRPr="0018692F">
        <w:rPr>
          <w:rStyle w:val="Refdenotaalpie"/>
          <w:rFonts w:ascii="Courier New" w:hAnsi="Courier New" w:cs="Courier New"/>
        </w:rPr>
        <w:footnoteRef/>
      </w:r>
      <w:r w:rsidRPr="0018692F">
        <w:rPr>
          <w:rFonts w:ascii="Courier New" w:hAnsi="Courier New" w:cs="Courier New"/>
        </w:rPr>
        <w:t xml:space="preserve"> Aristóteles, </w:t>
      </w:r>
      <w:r w:rsidRPr="0018692F">
        <w:rPr>
          <w:rFonts w:ascii="Courier New" w:hAnsi="Courier New" w:cs="Courier New"/>
          <w:i/>
        </w:rPr>
        <w:t>Metafísica</w:t>
      </w:r>
      <w:r w:rsidRPr="0018692F">
        <w:rPr>
          <w:rFonts w:ascii="Courier New" w:hAnsi="Courier New" w:cs="Courier New"/>
        </w:rPr>
        <w:t>, V, 2, 1013a24-25.</w:t>
      </w:r>
    </w:p>
  </w:footnote>
  <w:footnote w:id="3">
    <w:p w:rsidR="00A20151" w:rsidRPr="0018692F" w:rsidRDefault="00A20151" w:rsidP="00A20151">
      <w:pPr>
        <w:pStyle w:val="Textonotapie"/>
        <w:jc w:val="both"/>
        <w:rPr>
          <w:rFonts w:ascii="Courier New" w:hAnsi="Courier New" w:cs="Courier New"/>
        </w:rPr>
      </w:pPr>
      <w:r w:rsidRPr="0018692F">
        <w:rPr>
          <w:rStyle w:val="Refdenotaalpie"/>
          <w:rFonts w:ascii="Courier New" w:hAnsi="Courier New" w:cs="Courier New"/>
        </w:rPr>
        <w:footnoteRef/>
      </w:r>
      <w:r w:rsidRPr="0018692F">
        <w:rPr>
          <w:rFonts w:ascii="Courier New" w:hAnsi="Courier New" w:cs="Courier New"/>
        </w:rPr>
        <w:t xml:space="preserve"> Cf. </w:t>
      </w:r>
      <w:proofErr w:type="spellStart"/>
      <w:r w:rsidRPr="0018692F">
        <w:rPr>
          <w:rFonts w:ascii="Courier New" w:hAnsi="Courier New" w:cs="Courier New"/>
        </w:rPr>
        <w:t>Ibid</w:t>
      </w:r>
      <w:proofErr w:type="spellEnd"/>
      <w:r w:rsidRPr="0018692F">
        <w:rPr>
          <w:rFonts w:ascii="Courier New" w:hAnsi="Courier New" w:cs="Courier New"/>
        </w:rPr>
        <w:t>., V, 2, 1013a26-27.</w:t>
      </w:r>
    </w:p>
  </w:footnote>
  <w:footnote w:id="4">
    <w:p w:rsidR="00A20151" w:rsidRPr="0018692F" w:rsidRDefault="00A20151" w:rsidP="00A20151">
      <w:pPr>
        <w:pStyle w:val="Textonotapie"/>
        <w:jc w:val="both"/>
        <w:rPr>
          <w:rFonts w:ascii="Courier New" w:hAnsi="Courier New" w:cs="Courier New"/>
        </w:rPr>
      </w:pPr>
      <w:r w:rsidRPr="0018692F">
        <w:rPr>
          <w:rStyle w:val="Refdenotaalpie"/>
          <w:rFonts w:ascii="Courier New" w:hAnsi="Courier New" w:cs="Courier New"/>
        </w:rPr>
        <w:footnoteRef/>
      </w:r>
      <w:r w:rsidRPr="0018692F">
        <w:rPr>
          <w:rFonts w:ascii="Courier New" w:hAnsi="Courier New" w:cs="Courier New"/>
        </w:rPr>
        <w:t xml:space="preserve"> La </w:t>
      </w:r>
      <w:r w:rsidRPr="0018692F">
        <w:rPr>
          <w:rFonts w:ascii="Courier New" w:hAnsi="Courier New" w:cs="Courier New"/>
          <w:i/>
        </w:rPr>
        <w:t xml:space="preserve">forma </w:t>
      </w:r>
      <w:r w:rsidRPr="0018692F">
        <w:rPr>
          <w:rFonts w:ascii="Courier New" w:hAnsi="Courier New" w:cs="Courier New"/>
        </w:rPr>
        <w:t xml:space="preserve">de la proposición es la cópula. Toda proposición encierra estos tres elementos: los dos términos y la cópula. La cópula es la mediadora entre ambos términos. Al decir, por ejemplo, </w:t>
      </w:r>
      <w:r w:rsidRPr="0018692F">
        <w:rPr>
          <w:rFonts w:ascii="Courier New" w:hAnsi="Courier New" w:cs="Courier New"/>
          <w:i/>
        </w:rPr>
        <w:t>Lego</w:t>
      </w:r>
      <w:r w:rsidRPr="0018692F">
        <w:rPr>
          <w:rFonts w:ascii="Courier New" w:hAnsi="Courier New" w:cs="Courier New"/>
        </w:rPr>
        <w:t xml:space="preserve">, equivale a </w:t>
      </w:r>
      <w:r w:rsidRPr="0018692F">
        <w:rPr>
          <w:rFonts w:ascii="Courier New" w:hAnsi="Courier New" w:cs="Courier New"/>
          <w:i/>
        </w:rPr>
        <w:t xml:space="preserve">ego sum </w:t>
      </w:r>
      <w:proofErr w:type="spellStart"/>
      <w:r w:rsidRPr="0018692F">
        <w:rPr>
          <w:rFonts w:ascii="Courier New" w:hAnsi="Courier New" w:cs="Courier New"/>
          <w:i/>
        </w:rPr>
        <w:t>legens</w:t>
      </w:r>
      <w:proofErr w:type="spellEnd"/>
      <w:r w:rsidRPr="0018692F">
        <w:rPr>
          <w:rFonts w:ascii="Courier New" w:hAnsi="Courier New" w:cs="Courier New"/>
        </w:rPr>
        <w:t xml:space="preserve">, Cf. </w:t>
      </w:r>
      <w:proofErr w:type="spellStart"/>
      <w:r w:rsidRPr="0018692F">
        <w:rPr>
          <w:rFonts w:ascii="Courier New" w:hAnsi="Courier New" w:cs="Courier New"/>
        </w:rPr>
        <w:t>Maritain</w:t>
      </w:r>
      <w:proofErr w:type="spellEnd"/>
      <w:r w:rsidRPr="0018692F">
        <w:rPr>
          <w:rFonts w:ascii="Courier New" w:hAnsi="Courier New" w:cs="Courier New"/>
        </w:rPr>
        <w:t xml:space="preserve">, Jacques, </w:t>
      </w:r>
      <w:r w:rsidRPr="0018692F">
        <w:rPr>
          <w:rFonts w:ascii="Courier New" w:hAnsi="Courier New" w:cs="Courier New"/>
          <w:i/>
        </w:rPr>
        <w:t xml:space="preserve">El orden de los conceptos </w:t>
      </w:r>
      <w:r w:rsidRPr="0018692F">
        <w:rPr>
          <w:rFonts w:ascii="Courier New" w:hAnsi="Courier New" w:cs="Courier New"/>
        </w:rPr>
        <w:t xml:space="preserve">(traducción de </w:t>
      </w:r>
      <w:proofErr w:type="spellStart"/>
      <w:r w:rsidRPr="0018692F">
        <w:rPr>
          <w:rFonts w:ascii="Courier New" w:hAnsi="Courier New" w:cs="Courier New"/>
        </w:rPr>
        <w:t>Gilberte</w:t>
      </w:r>
      <w:proofErr w:type="spellEnd"/>
      <w:r w:rsidRPr="0018692F">
        <w:rPr>
          <w:rFonts w:ascii="Courier New" w:hAnsi="Courier New" w:cs="Courier New"/>
        </w:rPr>
        <w:t xml:space="preserve"> </w:t>
      </w:r>
      <w:proofErr w:type="spellStart"/>
      <w:r w:rsidRPr="0018692F">
        <w:rPr>
          <w:rFonts w:ascii="Courier New" w:hAnsi="Courier New" w:cs="Courier New"/>
        </w:rPr>
        <w:t>Motteau</w:t>
      </w:r>
      <w:proofErr w:type="spellEnd"/>
      <w:r w:rsidRPr="0018692F">
        <w:rPr>
          <w:rFonts w:ascii="Courier New" w:hAnsi="Courier New" w:cs="Courier New"/>
        </w:rPr>
        <w:t>), Club de Lectores, Buenos Aires, 1975, p. 141.</w:t>
      </w:r>
    </w:p>
  </w:footnote>
  <w:footnote w:id="5">
    <w:p w:rsidR="00A20151" w:rsidRPr="0018692F" w:rsidRDefault="00A20151" w:rsidP="00A20151">
      <w:pPr>
        <w:pStyle w:val="Textonotapie"/>
        <w:jc w:val="both"/>
        <w:rPr>
          <w:rFonts w:ascii="Courier New" w:hAnsi="Courier New" w:cs="Courier New"/>
        </w:rPr>
      </w:pPr>
      <w:r w:rsidRPr="0018692F">
        <w:rPr>
          <w:rStyle w:val="Refdenotaalpie"/>
          <w:rFonts w:ascii="Courier New" w:hAnsi="Courier New" w:cs="Courier New"/>
        </w:rPr>
        <w:footnoteRef/>
      </w:r>
      <w:r w:rsidRPr="0018692F">
        <w:rPr>
          <w:rFonts w:ascii="Courier New" w:hAnsi="Courier New" w:cs="Courier New"/>
          <w:lang w:val="it-IT"/>
        </w:rPr>
        <w:t xml:space="preserve"> </w:t>
      </w:r>
      <w:r w:rsidRPr="0018692F">
        <w:rPr>
          <w:rFonts w:ascii="Courier New" w:hAnsi="Courier New" w:cs="Courier New"/>
          <w:lang w:val="it-IT"/>
        </w:rPr>
        <w:t xml:space="preserve">Rosmini, Antonio, </w:t>
      </w:r>
      <w:r w:rsidRPr="0018692F">
        <w:rPr>
          <w:rFonts w:ascii="Courier New" w:hAnsi="Courier New" w:cs="Courier New"/>
          <w:i/>
          <w:lang w:val="it-IT"/>
        </w:rPr>
        <w:t>Nuovo saggio sull´origine delle idee</w:t>
      </w:r>
      <w:r w:rsidRPr="0018692F">
        <w:rPr>
          <w:rFonts w:ascii="Courier New" w:hAnsi="Courier New" w:cs="Courier New"/>
          <w:lang w:val="it-IT"/>
        </w:rPr>
        <w:t xml:space="preserve">, II, sec. 1, a. 2, n. 474. </w:t>
      </w:r>
      <w:r w:rsidRPr="0018692F">
        <w:rPr>
          <w:rFonts w:ascii="Courier New" w:hAnsi="Courier New" w:cs="Courier New"/>
        </w:rPr>
        <w:t>Con respecto al binomio materia y forma en el conocimiento, éste puede apreciarse incluso ya desde el conocimiento sensible. En efecto, la sensación (</w:t>
      </w:r>
      <w:proofErr w:type="spellStart"/>
      <w:r w:rsidRPr="0018692F">
        <w:rPr>
          <w:rFonts w:ascii="Courier New" w:hAnsi="Courier New" w:cs="Courier New"/>
          <w:i/>
        </w:rPr>
        <w:t>sensatio</w:t>
      </w:r>
      <w:proofErr w:type="spellEnd"/>
      <w:r w:rsidRPr="0018692F">
        <w:rPr>
          <w:rFonts w:ascii="Courier New" w:hAnsi="Courier New" w:cs="Courier New"/>
        </w:rPr>
        <w:t>) no parece ser sino el acto por el cual el sensible (</w:t>
      </w:r>
      <w:proofErr w:type="spellStart"/>
      <w:r w:rsidRPr="0018692F">
        <w:rPr>
          <w:rFonts w:ascii="Courier New" w:hAnsi="Courier New" w:cs="Courier New"/>
          <w:i/>
        </w:rPr>
        <w:t>sensibile</w:t>
      </w:r>
      <w:proofErr w:type="spellEnd"/>
      <w:r w:rsidRPr="0018692F">
        <w:rPr>
          <w:rFonts w:ascii="Courier New" w:hAnsi="Courier New" w:cs="Courier New"/>
        </w:rPr>
        <w:t>) y el sentido (</w:t>
      </w:r>
      <w:proofErr w:type="spellStart"/>
      <w:r w:rsidRPr="0018692F">
        <w:rPr>
          <w:rFonts w:ascii="Courier New" w:hAnsi="Courier New" w:cs="Courier New"/>
          <w:i/>
        </w:rPr>
        <w:t>sensus</w:t>
      </w:r>
      <w:proofErr w:type="spellEnd"/>
      <w:r w:rsidRPr="0018692F">
        <w:rPr>
          <w:rFonts w:ascii="Courier New" w:hAnsi="Courier New" w:cs="Courier New"/>
        </w:rPr>
        <w:t xml:space="preserve">) se unen, siendo materia del conocimiento sensible precisamente el sensible y la forma el </w:t>
      </w:r>
      <w:r w:rsidRPr="0018692F">
        <w:rPr>
          <w:rFonts w:ascii="Courier New" w:hAnsi="Courier New" w:cs="Courier New"/>
          <w:i/>
        </w:rPr>
        <w:t xml:space="preserve">modus </w:t>
      </w:r>
      <w:proofErr w:type="spellStart"/>
      <w:r w:rsidRPr="0018692F">
        <w:rPr>
          <w:rFonts w:ascii="Courier New" w:hAnsi="Courier New" w:cs="Courier New"/>
          <w:i/>
        </w:rPr>
        <w:t>cognoscendi</w:t>
      </w:r>
      <w:proofErr w:type="spellEnd"/>
      <w:r w:rsidRPr="0018692F">
        <w:rPr>
          <w:rFonts w:ascii="Courier New" w:hAnsi="Courier New" w:cs="Courier New"/>
        </w:rPr>
        <w:t xml:space="preserve">, que sería el sentido, Cf. </w:t>
      </w:r>
      <w:proofErr w:type="spellStart"/>
      <w:r w:rsidRPr="0018692F">
        <w:rPr>
          <w:rFonts w:ascii="Courier New" w:hAnsi="Courier New" w:cs="Courier New"/>
        </w:rPr>
        <w:t>Sanguineti</w:t>
      </w:r>
      <w:proofErr w:type="spellEnd"/>
      <w:r w:rsidRPr="0018692F">
        <w:rPr>
          <w:rFonts w:ascii="Courier New" w:hAnsi="Courier New" w:cs="Courier New"/>
        </w:rPr>
        <w:t xml:space="preserve">, Juan José, </w:t>
      </w:r>
      <w:r w:rsidRPr="0018692F">
        <w:rPr>
          <w:rFonts w:ascii="Courier New" w:hAnsi="Courier New" w:cs="Courier New"/>
          <w:i/>
        </w:rPr>
        <w:t>El conocimiento humano</w:t>
      </w:r>
      <w:r w:rsidRPr="0018692F">
        <w:rPr>
          <w:rFonts w:ascii="Courier New" w:hAnsi="Courier New" w:cs="Courier New"/>
        </w:rPr>
        <w:t xml:space="preserve">, Palabra, Madrid, 2005, pp. 46-54. El adagio que parece estar de fondo es: </w:t>
      </w:r>
      <w:proofErr w:type="spellStart"/>
      <w:r w:rsidRPr="0018692F">
        <w:rPr>
          <w:rFonts w:ascii="Courier New" w:hAnsi="Courier New" w:cs="Courier New"/>
          <w:i/>
        </w:rPr>
        <w:t>Quidquid</w:t>
      </w:r>
      <w:proofErr w:type="spellEnd"/>
      <w:r w:rsidRPr="0018692F">
        <w:rPr>
          <w:rFonts w:ascii="Courier New" w:hAnsi="Courier New" w:cs="Courier New"/>
          <w:i/>
        </w:rPr>
        <w:t xml:space="preserve"> </w:t>
      </w:r>
      <w:proofErr w:type="spellStart"/>
      <w:r w:rsidRPr="0018692F">
        <w:rPr>
          <w:rFonts w:ascii="Courier New" w:hAnsi="Courier New" w:cs="Courier New"/>
          <w:i/>
        </w:rPr>
        <w:t>recipitur</w:t>
      </w:r>
      <w:proofErr w:type="spellEnd"/>
      <w:r w:rsidRPr="0018692F">
        <w:rPr>
          <w:rFonts w:ascii="Courier New" w:hAnsi="Courier New" w:cs="Courier New"/>
          <w:i/>
        </w:rPr>
        <w:t xml:space="preserve"> ad </w:t>
      </w:r>
      <w:proofErr w:type="spellStart"/>
      <w:r w:rsidRPr="0018692F">
        <w:rPr>
          <w:rFonts w:ascii="Courier New" w:hAnsi="Courier New" w:cs="Courier New"/>
          <w:i/>
        </w:rPr>
        <w:t>modum</w:t>
      </w:r>
      <w:proofErr w:type="spellEnd"/>
      <w:r w:rsidRPr="0018692F">
        <w:rPr>
          <w:rFonts w:ascii="Courier New" w:hAnsi="Courier New" w:cs="Courier New"/>
          <w:i/>
        </w:rPr>
        <w:t xml:space="preserve"> </w:t>
      </w:r>
      <w:proofErr w:type="spellStart"/>
      <w:r w:rsidRPr="0018692F">
        <w:rPr>
          <w:rFonts w:ascii="Courier New" w:hAnsi="Courier New" w:cs="Courier New"/>
          <w:i/>
        </w:rPr>
        <w:t>recipientis</w:t>
      </w:r>
      <w:proofErr w:type="spellEnd"/>
      <w:r w:rsidRPr="0018692F">
        <w:rPr>
          <w:rFonts w:ascii="Courier New" w:hAnsi="Courier New" w:cs="Courier New"/>
          <w:i/>
        </w:rPr>
        <w:t xml:space="preserve"> </w:t>
      </w:r>
      <w:proofErr w:type="spellStart"/>
      <w:r w:rsidRPr="0018692F">
        <w:rPr>
          <w:rFonts w:ascii="Courier New" w:hAnsi="Courier New" w:cs="Courier New"/>
          <w:i/>
        </w:rPr>
        <w:t>recipitur</w:t>
      </w:r>
      <w:proofErr w:type="spellEnd"/>
      <w:r w:rsidRPr="0018692F">
        <w:rPr>
          <w:rFonts w:ascii="Courier New" w:hAnsi="Courier New" w:cs="Courier New"/>
        </w:rPr>
        <w:t>.</w:t>
      </w:r>
    </w:p>
  </w:footnote>
  <w:footnote w:id="6">
    <w:p w:rsidR="00A20151" w:rsidRPr="0018692F" w:rsidRDefault="00A20151" w:rsidP="00A20151">
      <w:pPr>
        <w:pStyle w:val="Textonotapie"/>
        <w:jc w:val="both"/>
        <w:rPr>
          <w:rFonts w:ascii="Courier New" w:hAnsi="Courier New" w:cs="Courier New"/>
          <w:lang w:val="it-IT"/>
        </w:rPr>
      </w:pPr>
      <w:r w:rsidRPr="0018692F">
        <w:rPr>
          <w:rStyle w:val="Refdenotaalpie"/>
          <w:rFonts w:ascii="Courier New" w:hAnsi="Courier New" w:cs="Courier New"/>
        </w:rPr>
        <w:footnoteRef/>
      </w:r>
      <w:r w:rsidRPr="0018692F">
        <w:rPr>
          <w:rFonts w:ascii="Courier New" w:hAnsi="Courier New" w:cs="Courier New"/>
          <w:lang w:val="it-IT"/>
        </w:rPr>
        <w:t xml:space="preserve"> </w:t>
      </w:r>
      <w:r w:rsidRPr="0018692F">
        <w:rPr>
          <w:rFonts w:ascii="Courier New" w:hAnsi="Courier New" w:cs="Courier New"/>
          <w:lang w:val="it-IT"/>
        </w:rPr>
        <w:t xml:space="preserve">De Lucia, Paolo, </w:t>
      </w:r>
      <w:r w:rsidRPr="0018692F">
        <w:rPr>
          <w:rFonts w:ascii="Courier New" w:hAnsi="Courier New" w:cs="Courier New"/>
          <w:i/>
          <w:lang w:val="it-IT"/>
        </w:rPr>
        <w:t>Essere e sogge</w:t>
      </w:r>
      <w:r w:rsidR="00A7240A">
        <w:rPr>
          <w:rFonts w:ascii="Courier New" w:hAnsi="Courier New" w:cs="Courier New"/>
          <w:i/>
          <w:lang w:val="it-IT"/>
        </w:rPr>
        <w:t>t</w:t>
      </w:r>
      <w:r w:rsidRPr="0018692F">
        <w:rPr>
          <w:rFonts w:ascii="Courier New" w:hAnsi="Courier New" w:cs="Courier New"/>
          <w:i/>
          <w:lang w:val="it-IT"/>
        </w:rPr>
        <w:t>to. Rosmini e la fondazione dell´antropologia ontologica</w:t>
      </w:r>
      <w:r w:rsidRPr="0018692F">
        <w:rPr>
          <w:rFonts w:ascii="Courier New" w:hAnsi="Courier New" w:cs="Courier New"/>
          <w:lang w:val="it-IT"/>
        </w:rPr>
        <w:t>, Bonomi, Pavia, 1999, caps. I y II.</w:t>
      </w:r>
    </w:p>
  </w:footnote>
  <w:footnote w:id="7">
    <w:p w:rsidR="00A20151" w:rsidRPr="0018692F" w:rsidRDefault="00A20151" w:rsidP="00A20151">
      <w:pPr>
        <w:pStyle w:val="Textonotapie"/>
        <w:jc w:val="both"/>
        <w:rPr>
          <w:rFonts w:ascii="Courier New" w:hAnsi="Courier New" w:cs="Courier New"/>
          <w:lang w:val="it-IT"/>
        </w:rPr>
      </w:pPr>
      <w:r w:rsidRPr="0018692F">
        <w:rPr>
          <w:rStyle w:val="Refdenotaalpie"/>
          <w:rFonts w:ascii="Courier New" w:hAnsi="Courier New" w:cs="Courier New"/>
        </w:rPr>
        <w:footnoteRef/>
      </w:r>
      <w:r w:rsidRPr="0018692F">
        <w:rPr>
          <w:rFonts w:ascii="Courier New" w:hAnsi="Courier New" w:cs="Courier New"/>
          <w:lang w:val="it-IT"/>
        </w:rPr>
        <w:t xml:space="preserve"> </w:t>
      </w:r>
      <w:r w:rsidRPr="0018692F">
        <w:rPr>
          <w:rFonts w:ascii="Courier New" w:hAnsi="Courier New" w:cs="Courier New"/>
          <w:lang w:val="it-IT"/>
        </w:rPr>
        <w:t xml:space="preserve">Sanguineti, Juan José, </w:t>
      </w:r>
      <w:r w:rsidRPr="0018692F">
        <w:rPr>
          <w:rFonts w:ascii="Courier New" w:hAnsi="Courier New" w:cs="Courier New"/>
          <w:i/>
          <w:lang w:val="it-IT"/>
        </w:rPr>
        <w:t>Op. cit.</w:t>
      </w:r>
      <w:r w:rsidRPr="0018692F">
        <w:rPr>
          <w:rFonts w:ascii="Courier New" w:hAnsi="Courier New" w:cs="Courier New"/>
          <w:lang w:val="it-IT"/>
        </w:rPr>
        <w:t>, p. 49.</w:t>
      </w:r>
    </w:p>
  </w:footnote>
  <w:footnote w:id="8">
    <w:p w:rsidR="00A20151" w:rsidRPr="0018692F" w:rsidRDefault="00A20151" w:rsidP="00A20151">
      <w:pPr>
        <w:pStyle w:val="Textonotapie"/>
        <w:jc w:val="both"/>
        <w:rPr>
          <w:rFonts w:ascii="Courier New" w:hAnsi="Courier New" w:cs="Courier New"/>
          <w:lang w:val="it-IT"/>
        </w:rPr>
      </w:pPr>
      <w:r w:rsidRPr="0018692F">
        <w:rPr>
          <w:rStyle w:val="Refdenotaalpie"/>
          <w:rFonts w:ascii="Courier New" w:hAnsi="Courier New" w:cs="Courier New"/>
        </w:rPr>
        <w:footnoteRef/>
      </w:r>
      <w:r w:rsidRPr="0018692F">
        <w:rPr>
          <w:rFonts w:ascii="Courier New" w:hAnsi="Courier New" w:cs="Courier New"/>
          <w:lang w:val="it-IT"/>
        </w:rPr>
        <w:t xml:space="preserve"> </w:t>
      </w:r>
      <w:r w:rsidRPr="0018692F">
        <w:rPr>
          <w:rFonts w:ascii="Courier New" w:hAnsi="Courier New" w:cs="Courier New"/>
          <w:lang w:val="it-IT"/>
        </w:rPr>
        <w:t xml:space="preserve">Rosmini, Antonio, </w:t>
      </w:r>
      <w:r w:rsidRPr="0018692F">
        <w:rPr>
          <w:rFonts w:ascii="Courier New" w:hAnsi="Courier New" w:cs="Courier New"/>
          <w:i/>
          <w:lang w:val="it-IT"/>
        </w:rPr>
        <w:t>Nuovo saggio sull´origine delle idee</w:t>
      </w:r>
      <w:r w:rsidRPr="0018692F">
        <w:rPr>
          <w:rFonts w:ascii="Courier New" w:hAnsi="Courier New" w:cs="Courier New"/>
          <w:lang w:val="it-IT"/>
        </w:rPr>
        <w:t>, II, sec. 1, a. 4, n. 477.</w:t>
      </w:r>
    </w:p>
  </w:footnote>
  <w:footnote w:id="9">
    <w:p w:rsidR="00A20151" w:rsidRPr="0018692F" w:rsidRDefault="00A20151" w:rsidP="00A20151">
      <w:pPr>
        <w:pStyle w:val="Textonotapie"/>
        <w:jc w:val="both"/>
        <w:rPr>
          <w:rFonts w:ascii="Courier New" w:hAnsi="Courier New" w:cs="Courier New"/>
        </w:rPr>
      </w:pPr>
      <w:r w:rsidRPr="0018692F">
        <w:rPr>
          <w:rStyle w:val="Refdenotaalpie"/>
          <w:rFonts w:ascii="Courier New" w:hAnsi="Courier New" w:cs="Courier New"/>
        </w:rPr>
        <w:footnoteRef/>
      </w:r>
      <w:r w:rsidRPr="0018692F">
        <w:rPr>
          <w:rFonts w:ascii="Courier New" w:hAnsi="Courier New" w:cs="Courier New"/>
        </w:rPr>
        <w:t xml:space="preserve"> Cf. </w:t>
      </w:r>
      <w:proofErr w:type="spellStart"/>
      <w:r w:rsidRPr="0018692F">
        <w:rPr>
          <w:rFonts w:ascii="Courier New" w:hAnsi="Courier New" w:cs="Courier New"/>
        </w:rPr>
        <w:t>Ibid</w:t>
      </w:r>
      <w:proofErr w:type="spellEnd"/>
      <w:r w:rsidRPr="0018692F">
        <w:rPr>
          <w:rFonts w:ascii="Courier New" w:hAnsi="Courier New" w:cs="Courier New"/>
        </w:rPr>
        <w:t>., nota 1, II, sec. 1, a. 4, n. 476.</w:t>
      </w:r>
    </w:p>
  </w:footnote>
  <w:footnote w:id="10">
    <w:p w:rsidR="00A20151" w:rsidRPr="0018692F" w:rsidRDefault="00A20151" w:rsidP="00A20151">
      <w:pPr>
        <w:pStyle w:val="Textonotapie"/>
        <w:jc w:val="both"/>
        <w:rPr>
          <w:rFonts w:ascii="Courier New" w:hAnsi="Courier New" w:cs="Courier New"/>
        </w:rPr>
      </w:pPr>
      <w:r w:rsidRPr="0018692F">
        <w:rPr>
          <w:rStyle w:val="Refdenotaalpie"/>
          <w:rFonts w:ascii="Courier New" w:hAnsi="Courier New" w:cs="Courier New"/>
        </w:rPr>
        <w:footnoteRef/>
      </w:r>
      <w:r w:rsidRPr="0018692F">
        <w:rPr>
          <w:rFonts w:ascii="Courier New" w:hAnsi="Courier New" w:cs="Courier New"/>
        </w:rPr>
        <w:t xml:space="preserve"> </w:t>
      </w:r>
      <w:proofErr w:type="spellStart"/>
      <w:r w:rsidRPr="0018692F">
        <w:rPr>
          <w:rFonts w:ascii="Courier New" w:hAnsi="Courier New" w:cs="Courier New"/>
        </w:rPr>
        <w:t>Aquinatis</w:t>
      </w:r>
      <w:proofErr w:type="spellEnd"/>
      <w:r w:rsidRPr="0018692F">
        <w:rPr>
          <w:rFonts w:ascii="Courier New" w:hAnsi="Courier New" w:cs="Courier New"/>
        </w:rPr>
        <w:t xml:space="preserve">, </w:t>
      </w:r>
      <w:proofErr w:type="spellStart"/>
      <w:r w:rsidRPr="0018692F">
        <w:rPr>
          <w:rFonts w:ascii="Courier New" w:hAnsi="Courier New" w:cs="Courier New"/>
        </w:rPr>
        <w:t>Thomae</w:t>
      </w:r>
      <w:proofErr w:type="spellEnd"/>
      <w:r w:rsidRPr="0018692F">
        <w:rPr>
          <w:rFonts w:ascii="Courier New" w:hAnsi="Courier New" w:cs="Courier New"/>
        </w:rPr>
        <w:t xml:space="preserve">, </w:t>
      </w:r>
      <w:proofErr w:type="spellStart"/>
      <w:r w:rsidRPr="0018692F">
        <w:rPr>
          <w:rFonts w:ascii="Courier New" w:hAnsi="Courier New" w:cs="Courier New"/>
          <w:i/>
        </w:rPr>
        <w:t>Summa</w:t>
      </w:r>
      <w:proofErr w:type="spellEnd"/>
      <w:r w:rsidRPr="0018692F">
        <w:rPr>
          <w:rFonts w:ascii="Courier New" w:hAnsi="Courier New" w:cs="Courier New"/>
          <w:i/>
        </w:rPr>
        <w:t xml:space="preserve"> </w:t>
      </w:r>
      <w:proofErr w:type="spellStart"/>
      <w:r w:rsidRPr="0018692F">
        <w:rPr>
          <w:rFonts w:ascii="Courier New" w:hAnsi="Courier New" w:cs="Courier New"/>
          <w:i/>
        </w:rPr>
        <w:t>Theologiae</w:t>
      </w:r>
      <w:proofErr w:type="spellEnd"/>
      <w:r w:rsidRPr="0018692F">
        <w:rPr>
          <w:rFonts w:ascii="Courier New" w:hAnsi="Courier New" w:cs="Courier New"/>
        </w:rPr>
        <w:t>, I, q. 84 aa. 4, 5 y 6.</w:t>
      </w:r>
    </w:p>
  </w:footnote>
  <w:footnote w:id="11">
    <w:p w:rsidR="00A20151" w:rsidRPr="0018692F" w:rsidRDefault="00A20151" w:rsidP="00A20151">
      <w:pPr>
        <w:pStyle w:val="Textonotapie"/>
        <w:jc w:val="both"/>
        <w:rPr>
          <w:rFonts w:ascii="Courier New" w:hAnsi="Courier New" w:cs="Courier New"/>
        </w:rPr>
      </w:pPr>
      <w:r w:rsidRPr="0018692F">
        <w:rPr>
          <w:rStyle w:val="Refdenotaalpie"/>
          <w:rFonts w:ascii="Courier New" w:hAnsi="Courier New" w:cs="Courier New"/>
        </w:rPr>
        <w:footnoteRef/>
      </w:r>
      <w:r w:rsidRPr="0018692F">
        <w:rPr>
          <w:rFonts w:ascii="Courier New" w:hAnsi="Courier New" w:cs="Courier New"/>
        </w:rPr>
        <w:t xml:space="preserve"> </w:t>
      </w:r>
      <w:proofErr w:type="spellStart"/>
      <w:r w:rsidRPr="0018692F">
        <w:rPr>
          <w:rFonts w:ascii="Courier New" w:hAnsi="Courier New" w:cs="Courier New"/>
        </w:rPr>
        <w:t>Ibid</w:t>
      </w:r>
      <w:proofErr w:type="spellEnd"/>
      <w:r w:rsidRPr="0018692F">
        <w:rPr>
          <w:rFonts w:ascii="Courier New" w:hAnsi="Courier New" w:cs="Courier New"/>
        </w:rPr>
        <w:t>., I q. 84 a. 6c (el subrayado es nuestro).</w:t>
      </w:r>
    </w:p>
  </w:footnote>
  <w:footnote w:id="12">
    <w:p w:rsidR="00A20151" w:rsidRPr="0018692F" w:rsidRDefault="00A20151" w:rsidP="00A20151">
      <w:pPr>
        <w:pStyle w:val="Textonotapie"/>
        <w:jc w:val="both"/>
        <w:rPr>
          <w:rFonts w:ascii="Courier New" w:hAnsi="Courier New" w:cs="Courier New"/>
          <w:lang w:val="it-IT"/>
        </w:rPr>
      </w:pPr>
      <w:r w:rsidRPr="0018692F">
        <w:rPr>
          <w:rStyle w:val="Refdenotaalpie"/>
          <w:rFonts w:ascii="Courier New" w:hAnsi="Courier New" w:cs="Courier New"/>
        </w:rPr>
        <w:footnoteRef/>
      </w:r>
      <w:r w:rsidRPr="0018692F">
        <w:rPr>
          <w:rFonts w:ascii="Courier New" w:hAnsi="Courier New" w:cs="Courier New"/>
          <w:lang w:val="it-IT"/>
        </w:rPr>
        <w:t xml:space="preserve"> </w:t>
      </w:r>
      <w:r w:rsidRPr="0018692F">
        <w:rPr>
          <w:rFonts w:ascii="Courier New" w:hAnsi="Courier New" w:cs="Courier New"/>
          <w:lang w:val="it-IT"/>
        </w:rPr>
        <w:t>Ibid., I q. 84 a. 6 ad. 3.</w:t>
      </w:r>
    </w:p>
  </w:footnote>
  <w:footnote w:id="13">
    <w:p w:rsidR="00A20151" w:rsidRPr="0018692F" w:rsidRDefault="00A20151" w:rsidP="00A20151">
      <w:pPr>
        <w:pStyle w:val="Textonotapie"/>
        <w:jc w:val="both"/>
        <w:rPr>
          <w:rFonts w:ascii="Courier New" w:hAnsi="Courier New" w:cs="Courier New"/>
          <w:lang w:val="it-IT"/>
        </w:rPr>
      </w:pPr>
      <w:r w:rsidRPr="0018692F">
        <w:rPr>
          <w:rStyle w:val="Refdenotaalpie"/>
          <w:rFonts w:ascii="Courier New" w:hAnsi="Courier New" w:cs="Courier New"/>
        </w:rPr>
        <w:footnoteRef/>
      </w:r>
      <w:r w:rsidRPr="0018692F">
        <w:rPr>
          <w:rFonts w:ascii="Courier New" w:hAnsi="Courier New" w:cs="Courier New"/>
          <w:lang w:val="it-IT"/>
        </w:rPr>
        <w:t xml:space="preserve"> </w:t>
      </w:r>
      <w:r w:rsidRPr="0018692F">
        <w:rPr>
          <w:rFonts w:ascii="Courier New" w:hAnsi="Courier New" w:cs="Courier New"/>
          <w:lang w:val="it-IT"/>
        </w:rPr>
        <w:t xml:space="preserve">Cf. Rosmini, Antonio, </w:t>
      </w:r>
      <w:r w:rsidRPr="0018692F">
        <w:rPr>
          <w:rFonts w:ascii="Courier New" w:hAnsi="Courier New" w:cs="Courier New"/>
          <w:i/>
          <w:lang w:val="it-IT"/>
        </w:rPr>
        <w:t>Psicologia</w:t>
      </w:r>
      <w:r w:rsidRPr="0018692F">
        <w:rPr>
          <w:rFonts w:ascii="Courier New" w:hAnsi="Courier New" w:cs="Courier New"/>
          <w:lang w:val="it-IT"/>
        </w:rPr>
        <w:t>, Introduzione, n. 12.</w:t>
      </w:r>
    </w:p>
  </w:footnote>
  <w:footnote w:id="14">
    <w:p w:rsidR="00A20151" w:rsidRPr="0018692F" w:rsidRDefault="00A20151" w:rsidP="00A20151">
      <w:pPr>
        <w:pStyle w:val="Textonotapie"/>
        <w:jc w:val="both"/>
        <w:rPr>
          <w:rFonts w:ascii="Courier New" w:hAnsi="Courier New" w:cs="Courier New"/>
          <w:lang w:val="it-IT"/>
        </w:rPr>
      </w:pPr>
      <w:r w:rsidRPr="0018692F">
        <w:rPr>
          <w:rStyle w:val="Refdenotaalpie"/>
          <w:rFonts w:ascii="Courier New" w:hAnsi="Courier New" w:cs="Courier New"/>
        </w:rPr>
        <w:footnoteRef/>
      </w:r>
      <w:r w:rsidRPr="0018692F">
        <w:rPr>
          <w:rFonts w:ascii="Courier New" w:hAnsi="Courier New" w:cs="Courier New"/>
          <w:lang w:val="it-IT"/>
        </w:rPr>
        <w:t xml:space="preserve"> </w:t>
      </w:r>
      <w:r w:rsidRPr="0018692F">
        <w:rPr>
          <w:rFonts w:ascii="Courier New" w:hAnsi="Courier New" w:cs="Courier New"/>
          <w:lang w:val="it-IT"/>
        </w:rPr>
        <w:t xml:space="preserve">Rosmini, Antonio, </w:t>
      </w:r>
      <w:r w:rsidRPr="0018692F">
        <w:rPr>
          <w:rFonts w:ascii="Courier New" w:hAnsi="Courier New" w:cs="Courier New"/>
          <w:i/>
          <w:lang w:val="it-IT"/>
        </w:rPr>
        <w:t>Nuovo saggio sull´origine delle idee</w:t>
      </w:r>
      <w:r w:rsidRPr="0018692F">
        <w:rPr>
          <w:rFonts w:ascii="Courier New" w:hAnsi="Courier New" w:cs="Courier New"/>
          <w:lang w:val="it-IT"/>
        </w:rPr>
        <w:t>, II, sec. 1, a. 6, n. 478.</w:t>
      </w:r>
    </w:p>
  </w:footnote>
  <w:footnote w:id="15">
    <w:p w:rsidR="00A20151" w:rsidRPr="0018692F" w:rsidRDefault="00A20151" w:rsidP="00A20151">
      <w:pPr>
        <w:pStyle w:val="Textonotapie"/>
        <w:jc w:val="both"/>
        <w:rPr>
          <w:rFonts w:ascii="Courier New" w:hAnsi="Courier New" w:cs="Courier New"/>
          <w:lang w:val="en-US"/>
        </w:rPr>
      </w:pPr>
      <w:r w:rsidRPr="0018692F">
        <w:rPr>
          <w:rStyle w:val="Refdenotaalpie"/>
          <w:rFonts w:ascii="Courier New" w:hAnsi="Courier New" w:cs="Courier New"/>
        </w:rPr>
        <w:footnoteRef/>
      </w:r>
      <w:r w:rsidRPr="0018692F">
        <w:rPr>
          <w:rFonts w:ascii="Courier New" w:hAnsi="Courier New" w:cs="Courier New"/>
          <w:lang w:val="en-US"/>
        </w:rPr>
        <w:t xml:space="preserve"> </w:t>
      </w:r>
      <w:proofErr w:type="gramStart"/>
      <w:r w:rsidRPr="0018692F">
        <w:rPr>
          <w:rFonts w:ascii="Courier New" w:hAnsi="Courier New" w:cs="Courier New"/>
          <w:lang w:val="en-US"/>
        </w:rPr>
        <w:t>Ibid.,</w:t>
      </w:r>
      <w:proofErr w:type="gramEnd"/>
      <w:r w:rsidRPr="0018692F">
        <w:rPr>
          <w:rFonts w:ascii="Courier New" w:hAnsi="Courier New" w:cs="Courier New"/>
          <w:lang w:val="en-US"/>
        </w:rPr>
        <w:t xml:space="preserve"> II, sec. 1, a. 5, </w:t>
      </w:r>
      <w:r w:rsidRPr="0018692F">
        <w:rPr>
          <w:rFonts w:ascii="Courier New" w:hAnsi="Courier New" w:cs="Courier New"/>
          <w:lang w:val="en-US" w:eastAsia="es-MX"/>
        </w:rPr>
        <w:t>§</w:t>
      </w:r>
      <w:r w:rsidRPr="0018692F">
        <w:rPr>
          <w:rFonts w:ascii="Courier New" w:hAnsi="Courier New" w:cs="Courier New"/>
          <w:lang w:val="en-US"/>
        </w:rPr>
        <w:t>2,  n. 470.</w:t>
      </w:r>
    </w:p>
  </w:footnote>
  <w:footnote w:id="16">
    <w:p w:rsidR="00A20151" w:rsidRPr="0018692F" w:rsidRDefault="00A20151" w:rsidP="00A20151">
      <w:pPr>
        <w:pStyle w:val="Textonotapie"/>
        <w:jc w:val="both"/>
        <w:rPr>
          <w:rFonts w:ascii="Courier New" w:hAnsi="Courier New" w:cs="Courier New"/>
        </w:rPr>
      </w:pPr>
      <w:r w:rsidRPr="0018692F">
        <w:rPr>
          <w:rStyle w:val="Refdenotaalpie"/>
          <w:rFonts w:ascii="Courier New" w:hAnsi="Courier New" w:cs="Courier New"/>
        </w:rPr>
        <w:footnoteRef/>
      </w:r>
      <w:r w:rsidRPr="0018692F">
        <w:rPr>
          <w:rFonts w:ascii="Courier New" w:hAnsi="Courier New" w:cs="Courier New"/>
        </w:rPr>
        <w:t xml:space="preserve"> García Cuadrado, José Ángel, </w:t>
      </w:r>
      <w:proofErr w:type="gramStart"/>
      <w:r w:rsidR="00A7240A">
        <w:rPr>
          <w:rFonts w:ascii="Courier New" w:hAnsi="Courier New" w:cs="Courier New"/>
        </w:rPr>
        <w:t>«</w:t>
      </w:r>
      <w:r w:rsidRPr="0018692F">
        <w:rPr>
          <w:rFonts w:ascii="Courier New" w:hAnsi="Courier New" w:cs="Courier New"/>
        </w:rPr>
        <w:t>¿</w:t>
      </w:r>
      <w:proofErr w:type="gramEnd"/>
      <w:r w:rsidRPr="0018692F">
        <w:rPr>
          <w:rFonts w:ascii="Courier New" w:hAnsi="Courier New" w:cs="Courier New"/>
        </w:rPr>
        <w:t>Es posible una lectura kantiana del intelecto agente?</w:t>
      </w:r>
      <w:r w:rsidR="00A7240A">
        <w:rPr>
          <w:rFonts w:ascii="Courier New" w:hAnsi="Courier New" w:cs="Courier New"/>
        </w:rPr>
        <w:t>»</w:t>
      </w:r>
      <w:r w:rsidRPr="0018692F">
        <w:rPr>
          <w:rFonts w:ascii="Courier New" w:hAnsi="Courier New" w:cs="Courier New"/>
        </w:rPr>
        <w:t xml:space="preserve">, en: </w:t>
      </w:r>
      <w:r w:rsidRPr="0018692F">
        <w:rPr>
          <w:rFonts w:ascii="Courier New" w:hAnsi="Courier New" w:cs="Courier New"/>
          <w:i/>
        </w:rPr>
        <w:t xml:space="preserve">Acta </w:t>
      </w:r>
      <w:proofErr w:type="spellStart"/>
      <w:r w:rsidRPr="0018692F">
        <w:rPr>
          <w:rFonts w:ascii="Courier New" w:hAnsi="Courier New" w:cs="Courier New"/>
          <w:i/>
        </w:rPr>
        <w:t>philoso</w:t>
      </w:r>
      <w:r w:rsidRPr="0018692F">
        <w:rPr>
          <w:rFonts w:ascii="Courier New" w:hAnsi="Courier New" w:cs="Courier New"/>
          <w:i/>
        </w:rPr>
        <w:t>p</w:t>
      </w:r>
      <w:r w:rsidRPr="0018692F">
        <w:rPr>
          <w:rFonts w:ascii="Courier New" w:hAnsi="Courier New" w:cs="Courier New"/>
          <w:i/>
        </w:rPr>
        <w:t>hica</w:t>
      </w:r>
      <w:proofErr w:type="spellEnd"/>
      <w:r w:rsidRPr="0018692F">
        <w:rPr>
          <w:rFonts w:ascii="Courier New" w:hAnsi="Courier New" w:cs="Courier New"/>
        </w:rPr>
        <w:t>, VIII/2, (1999), p. 281.</w:t>
      </w:r>
    </w:p>
  </w:footnote>
  <w:footnote w:id="17">
    <w:p w:rsidR="00A20151" w:rsidRPr="0018692F" w:rsidRDefault="00A20151" w:rsidP="00A20151">
      <w:pPr>
        <w:pStyle w:val="Textonotapie"/>
        <w:jc w:val="both"/>
        <w:rPr>
          <w:rFonts w:ascii="Courier New" w:hAnsi="Courier New" w:cs="Courier New"/>
        </w:rPr>
      </w:pPr>
      <w:r w:rsidRPr="0018692F">
        <w:rPr>
          <w:rStyle w:val="Refdenotaalpie"/>
          <w:rFonts w:ascii="Courier New" w:hAnsi="Courier New" w:cs="Courier New"/>
        </w:rPr>
        <w:footnoteRef/>
      </w:r>
      <w:r w:rsidRPr="0018692F">
        <w:rPr>
          <w:rFonts w:ascii="Courier New" w:hAnsi="Courier New" w:cs="Courier New"/>
        </w:rPr>
        <w:t xml:space="preserve"> </w:t>
      </w:r>
      <w:proofErr w:type="spellStart"/>
      <w:r w:rsidRPr="0018692F">
        <w:rPr>
          <w:rFonts w:ascii="Courier New" w:hAnsi="Courier New" w:cs="Courier New"/>
        </w:rPr>
        <w:t>Ibidem</w:t>
      </w:r>
      <w:proofErr w:type="spellEnd"/>
      <w:r w:rsidRPr="0018692F">
        <w:rPr>
          <w:rFonts w:ascii="Courier New" w:hAnsi="Courier New" w:cs="Courier New"/>
        </w:rPr>
        <w:t>.</w:t>
      </w:r>
    </w:p>
  </w:footnote>
  <w:footnote w:id="18">
    <w:p w:rsidR="00A20151" w:rsidRPr="0018692F" w:rsidRDefault="00A20151" w:rsidP="00A20151">
      <w:pPr>
        <w:pStyle w:val="Textonotapie"/>
        <w:jc w:val="both"/>
        <w:rPr>
          <w:rFonts w:ascii="Courier New" w:hAnsi="Courier New" w:cs="Courier New"/>
        </w:rPr>
      </w:pPr>
      <w:r w:rsidRPr="0018692F">
        <w:rPr>
          <w:rStyle w:val="Refdenotaalpie"/>
          <w:rFonts w:ascii="Courier New" w:hAnsi="Courier New" w:cs="Courier New"/>
        </w:rPr>
        <w:footnoteRef/>
      </w:r>
      <w:r w:rsidRPr="0018692F">
        <w:rPr>
          <w:rFonts w:ascii="Courier New" w:hAnsi="Courier New" w:cs="Courier New"/>
        </w:rPr>
        <w:t xml:space="preserve"> Afirma que es innata claramente en: </w:t>
      </w:r>
      <w:proofErr w:type="spellStart"/>
      <w:r w:rsidRPr="0018692F">
        <w:rPr>
          <w:rFonts w:ascii="Courier New" w:hAnsi="Courier New" w:cs="Courier New"/>
        </w:rPr>
        <w:t>Rosmini</w:t>
      </w:r>
      <w:proofErr w:type="spellEnd"/>
      <w:r w:rsidRPr="0018692F">
        <w:rPr>
          <w:rFonts w:ascii="Courier New" w:hAnsi="Courier New" w:cs="Courier New"/>
        </w:rPr>
        <w:t xml:space="preserve">, Antonio, </w:t>
      </w:r>
      <w:proofErr w:type="spellStart"/>
      <w:r w:rsidRPr="0018692F">
        <w:rPr>
          <w:rFonts w:ascii="Courier New" w:hAnsi="Courier New" w:cs="Courier New"/>
          <w:i/>
        </w:rPr>
        <w:t>Nuovo</w:t>
      </w:r>
      <w:proofErr w:type="spellEnd"/>
      <w:r w:rsidRPr="0018692F">
        <w:rPr>
          <w:rFonts w:ascii="Courier New" w:hAnsi="Courier New" w:cs="Courier New"/>
          <w:i/>
        </w:rPr>
        <w:t xml:space="preserve"> </w:t>
      </w:r>
      <w:proofErr w:type="spellStart"/>
      <w:r w:rsidRPr="0018692F">
        <w:rPr>
          <w:rFonts w:ascii="Courier New" w:hAnsi="Courier New" w:cs="Courier New"/>
          <w:i/>
        </w:rPr>
        <w:t>saggio</w:t>
      </w:r>
      <w:proofErr w:type="spellEnd"/>
      <w:r w:rsidRPr="0018692F">
        <w:rPr>
          <w:rFonts w:ascii="Courier New" w:hAnsi="Courier New" w:cs="Courier New"/>
          <w:i/>
        </w:rPr>
        <w:t xml:space="preserve"> </w:t>
      </w:r>
      <w:proofErr w:type="spellStart"/>
      <w:r w:rsidRPr="0018692F">
        <w:rPr>
          <w:rFonts w:ascii="Courier New" w:hAnsi="Courier New" w:cs="Courier New"/>
          <w:i/>
        </w:rPr>
        <w:t>sull´origine</w:t>
      </w:r>
      <w:proofErr w:type="spellEnd"/>
      <w:r w:rsidRPr="0018692F">
        <w:rPr>
          <w:rFonts w:ascii="Courier New" w:hAnsi="Courier New" w:cs="Courier New"/>
          <w:i/>
        </w:rPr>
        <w:t xml:space="preserve"> </w:t>
      </w:r>
      <w:proofErr w:type="spellStart"/>
      <w:r w:rsidRPr="0018692F">
        <w:rPr>
          <w:rFonts w:ascii="Courier New" w:hAnsi="Courier New" w:cs="Courier New"/>
          <w:i/>
        </w:rPr>
        <w:t>delle</w:t>
      </w:r>
      <w:proofErr w:type="spellEnd"/>
      <w:r w:rsidRPr="0018692F">
        <w:rPr>
          <w:rFonts w:ascii="Courier New" w:hAnsi="Courier New" w:cs="Courier New"/>
          <w:i/>
        </w:rPr>
        <w:t xml:space="preserve"> idee</w:t>
      </w:r>
      <w:r w:rsidRPr="0018692F">
        <w:rPr>
          <w:rFonts w:ascii="Courier New" w:hAnsi="Courier New" w:cs="Courier New"/>
        </w:rPr>
        <w:t xml:space="preserve">, II, sec. 1, a. 5; afirma que es intuida en su obra </w:t>
      </w:r>
      <w:r w:rsidRPr="0018692F">
        <w:rPr>
          <w:rFonts w:ascii="Courier New" w:hAnsi="Courier New" w:cs="Courier New"/>
          <w:i/>
        </w:rPr>
        <w:t xml:space="preserve">Sistema </w:t>
      </w:r>
      <w:proofErr w:type="spellStart"/>
      <w:r w:rsidRPr="0018692F">
        <w:rPr>
          <w:rFonts w:ascii="Courier New" w:hAnsi="Courier New" w:cs="Courier New"/>
          <w:i/>
        </w:rPr>
        <w:t>filosofico</w:t>
      </w:r>
      <w:proofErr w:type="spellEnd"/>
      <w:r w:rsidRPr="0018692F">
        <w:rPr>
          <w:rFonts w:ascii="Courier New" w:hAnsi="Courier New" w:cs="Courier New"/>
        </w:rPr>
        <w:t>.</w:t>
      </w:r>
    </w:p>
  </w:footnote>
  <w:footnote w:id="19">
    <w:p w:rsidR="00A20151" w:rsidRPr="0018692F" w:rsidRDefault="00A20151" w:rsidP="00A20151">
      <w:pPr>
        <w:pStyle w:val="Textonotapie"/>
        <w:jc w:val="both"/>
        <w:rPr>
          <w:rFonts w:ascii="Courier New" w:hAnsi="Courier New" w:cs="Courier New"/>
          <w:lang w:val="it-IT"/>
        </w:rPr>
      </w:pPr>
      <w:r w:rsidRPr="0018692F">
        <w:rPr>
          <w:rStyle w:val="Refdenotaalpie"/>
          <w:rFonts w:ascii="Courier New" w:hAnsi="Courier New" w:cs="Courier New"/>
        </w:rPr>
        <w:footnoteRef/>
      </w:r>
      <w:r w:rsidRPr="0018692F">
        <w:rPr>
          <w:rFonts w:ascii="Courier New" w:hAnsi="Courier New" w:cs="Courier New"/>
          <w:lang w:val="it-IT"/>
        </w:rPr>
        <w:t xml:space="preserve"> </w:t>
      </w:r>
      <w:r w:rsidRPr="0018692F">
        <w:rPr>
          <w:rFonts w:ascii="Courier New" w:hAnsi="Courier New" w:cs="Courier New"/>
          <w:lang w:val="it-IT"/>
        </w:rPr>
        <w:t xml:space="preserve">Rosmini, Antonio, </w:t>
      </w:r>
      <w:r w:rsidRPr="0018692F">
        <w:rPr>
          <w:rFonts w:ascii="Courier New" w:hAnsi="Courier New" w:cs="Courier New"/>
          <w:i/>
          <w:lang w:val="it-IT"/>
        </w:rPr>
        <w:t>Il r</w:t>
      </w:r>
      <w:r w:rsidR="00D32471">
        <w:rPr>
          <w:rFonts w:ascii="Courier New" w:hAnsi="Courier New" w:cs="Courier New"/>
          <w:i/>
          <w:lang w:val="it-IT"/>
        </w:rPr>
        <w:t>i</w:t>
      </w:r>
      <w:r w:rsidRPr="0018692F">
        <w:rPr>
          <w:rFonts w:ascii="Courier New" w:hAnsi="Courier New" w:cs="Courier New"/>
          <w:i/>
          <w:lang w:val="it-IT"/>
        </w:rPr>
        <w:t>nnovamento della filosofia in Italia</w:t>
      </w:r>
      <w:r w:rsidRPr="0018692F">
        <w:rPr>
          <w:rFonts w:ascii="Courier New" w:hAnsi="Courier New" w:cs="Courier New"/>
          <w:lang w:val="it-IT"/>
        </w:rPr>
        <w:t>, p. 500.</w:t>
      </w:r>
    </w:p>
  </w:footnote>
  <w:footnote w:id="20">
    <w:p w:rsidR="00A20151" w:rsidRPr="0018692F" w:rsidRDefault="00A20151" w:rsidP="00A20151">
      <w:pPr>
        <w:pStyle w:val="Textonotapie"/>
        <w:jc w:val="both"/>
        <w:rPr>
          <w:rFonts w:ascii="Courier New" w:hAnsi="Courier New" w:cs="Courier New"/>
          <w:lang w:val="it-IT"/>
        </w:rPr>
      </w:pPr>
      <w:r w:rsidRPr="0018692F">
        <w:rPr>
          <w:rStyle w:val="Refdenotaalpie"/>
          <w:rFonts w:ascii="Courier New" w:hAnsi="Courier New" w:cs="Courier New"/>
        </w:rPr>
        <w:footnoteRef/>
      </w:r>
      <w:r w:rsidRPr="0018692F">
        <w:rPr>
          <w:rFonts w:ascii="Courier New" w:hAnsi="Courier New" w:cs="Courier New"/>
          <w:lang w:val="it-IT"/>
        </w:rPr>
        <w:t xml:space="preserve"> </w:t>
      </w:r>
      <w:r w:rsidRPr="0018692F">
        <w:rPr>
          <w:rFonts w:ascii="Courier New" w:hAnsi="Courier New" w:cs="Courier New"/>
          <w:lang w:val="it-IT"/>
        </w:rPr>
        <w:t xml:space="preserve">Rosmini, Antonio, </w:t>
      </w:r>
      <w:r w:rsidRPr="0018692F">
        <w:rPr>
          <w:rFonts w:ascii="Courier New" w:hAnsi="Courier New" w:cs="Courier New"/>
          <w:i/>
          <w:lang w:val="it-IT"/>
        </w:rPr>
        <w:t>Storia comparativa e critica dei sistem</w:t>
      </w:r>
      <w:r>
        <w:rPr>
          <w:rFonts w:ascii="Courier New" w:hAnsi="Courier New" w:cs="Courier New"/>
          <w:i/>
          <w:lang w:val="it-IT"/>
        </w:rPr>
        <w:t>i</w:t>
      </w:r>
      <w:r w:rsidRPr="0018692F">
        <w:rPr>
          <w:rFonts w:ascii="Courier New" w:hAnsi="Courier New" w:cs="Courier New"/>
          <w:i/>
          <w:lang w:val="it-IT"/>
        </w:rPr>
        <w:t xml:space="preserve"> intorno al principio della morale</w:t>
      </w:r>
      <w:r w:rsidRPr="0018692F">
        <w:rPr>
          <w:rFonts w:ascii="Courier New" w:hAnsi="Courier New" w:cs="Courier New"/>
          <w:lang w:val="it-IT"/>
        </w:rPr>
        <w:t>, cap. V, a. 7.</w:t>
      </w:r>
    </w:p>
  </w:footnote>
  <w:footnote w:id="21">
    <w:p w:rsidR="00A20151" w:rsidRPr="0018692F" w:rsidRDefault="00A20151" w:rsidP="00A20151">
      <w:pPr>
        <w:pStyle w:val="Textonotapie"/>
        <w:jc w:val="both"/>
        <w:rPr>
          <w:rFonts w:ascii="Courier New" w:hAnsi="Courier New" w:cs="Courier New"/>
          <w:lang w:val="it-IT"/>
        </w:rPr>
      </w:pPr>
      <w:r w:rsidRPr="0018692F">
        <w:rPr>
          <w:rStyle w:val="Refdenotaalpie"/>
          <w:rFonts w:ascii="Courier New" w:hAnsi="Courier New" w:cs="Courier New"/>
        </w:rPr>
        <w:footnoteRef/>
      </w:r>
      <w:r w:rsidRPr="0018692F">
        <w:rPr>
          <w:rFonts w:ascii="Courier New" w:hAnsi="Courier New" w:cs="Courier New"/>
          <w:lang w:val="it-IT"/>
        </w:rPr>
        <w:t xml:space="preserve"> </w:t>
      </w:r>
      <w:r w:rsidRPr="0018692F">
        <w:rPr>
          <w:rFonts w:ascii="Courier New" w:hAnsi="Courier New" w:cs="Courier New"/>
          <w:lang w:val="it-IT"/>
        </w:rPr>
        <w:t>Ibidem.</w:t>
      </w:r>
    </w:p>
  </w:footnote>
  <w:footnote w:id="22">
    <w:p w:rsidR="00A20151" w:rsidRPr="0018692F" w:rsidRDefault="00A20151" w:rsidP="00A20151">
      <w:pPr>
        <w:pStyle w:val="Textonotapie"/>
        <w:jc w:val="both"/>
        <w:rPr>
          <w:rFonts w:ascii="Courier New" w:hAnsi="Courier New" w:cs="Courier New"/>
          <w:lang w:val="it-IT"/>
        </w:rPr>
      </w:pPr>
      <w:r w:rsidRPr="0018692F">
        <w:rPr>
          <w:rStyle w:val="Refdenotaalpie"/>
          <w:rFonts w:ascii="Courier New" w:hAnsi="Courier New" w:cs="Courier New"/>
        </w:rPr>
        <w:footnoteRef/>
      </w:r>
      <w:r w:rsidRPr="0018692F">
        <w:rPr>
          <w:rFonts w:ascii="Courier New" w:hAnsi="Courier New" w:cs="Courier New"/>
          <w:lang w:val="it-IT"/>
        </w:rPr>
        <w:t xml:space="preserve"> </w:t>
      </w:r>
      <w:r w:rsidRPr="0018692F">
        <w:rPr>
          <w:rFonts w:ascii="Courier New" w:hAnsi="Courier New" w:cs="Courier New"/>
          <w:lang w:val="it-IT"/>
        </w:rPr>
        <w:t xml:space="preserve">Aristóteles, </w:t>
      </w:r>
      <w:r w:rsidRPr="0018692F">
        <w:rPr>
          <w:rFonts w:ascii="Courier New" w:hAnsi="Courier New" w:cs="Courier New"/>
          <w:i/>
          <w:lang w:val="it-IT"/>
        </w:rPr>
        <w:t>Metafísica</w:t>
      </w:r>
      <w:r w:rsidRPr="0018692F">
        <w:rPr>
          <w:rFonts w:ascii="Courier New" w:hAnsi="Courier New" w:cs="Courier New"/>
          <w:lang w:val="it-IT"/>
        </w:rPr>
        <w:t>, IX, 7, 1049a-1049b1.</w:t>
      </w:r>
    </w:p>
  </w:footnote>
  <w:footnote w:id="23">
    <w:p w:rsidR="00A20151" w:rsidRPr="0018692F" w:rsidRDefault="00A20151" w:rsidP="00A20151">
      <w:pPr>
        <w:pStyle w:val="Textonotapie"/>
        <w:jc w:val="both"/>
        <w:rPr>
          <w:rFonts w:ascii="Courier New" w:hAnsi="Courier New" w:cs="Courier New"/>
          <w:lang w:val="it-IT"/>
        </w:rPr>
      </w:pPr>
      <w:r w:rsidRPr="0018692F">
        <w:rPr>
          <w:rStyle w:val="Refdenotaalpie"/>
          <w:rFonts w:ascii="Courier New" w:hAnsi="Courier New" w:cs="Courier New"/>
        </w:rPr>
        <w:footnoteRef/>
      </w:r>
      <w:r w:rsidRPr="0018692F">
        <w:rPr>
          <w:rFonts w:ascii="Courier New" w:hAnsi="Courier New" w:cs="Courier New"/>
          <w:lang w:val="it-IT"/>
        </w:rPr>
        <w:t xml:space="preserve"> </w:t>
      </w:r>
      <w:r w:rsidRPr="0018692F">
        <w:rPr>
          <w:rFonts w:ascii="Courier New" w:hAnsi="Courier New" w:cs="Courier New"/>
          <w:lang w:val="it-IT"/>
        </w:rPr>
        <w:t xml:space="preserve">Rosmini, Antonio, </w:t>
      </w:r>
      <w:r w:rsidRPr="0018692F">
        <w:rPr>
          <w:rFonts w:ascii="Courier New" w:hAnsi="Courier New" w:cs="Courier New"/>
          <w:i/>
          <w:lang w:val="it-IT"/>
        </w:rPr>
        <w:t>Storia comparativa e critica dei sistem</w:t>
      </w:r>
      <w:r>
        <w:rPr>
          <w:rFonts w:ascii="Courier New" w:hAnsi="Courier New" w:cs="Courier New"/>
          <w:i/>
          <w:lang w:val="it-IT"/>
        </w:rPr>
        <w:t>i</w:t>
      </w:r>
      <w:r w:rsidRPr="0018692F">
        <w:rPr>
          <w:rFonts w:ascii="Courier New" w:hAnsi="Courier New" w:cs="Courier New"/>
          <w:i/>
          <w:lang w:val="it-IT"/>
        </w:rPr>
        <w:t xml:space="preserve"> intorno al principio della morale</w:t>
      </w:r>
      <w:r w:rsidRPr="0018692F">
        <w:rPr>
          <w:rFonts w:ascii="Courier New" w:hAnsi="Courier New" w:cs="Courier New"/>
          <w:lang w:val="it-IT"/>
        </w:rPr>
        <w:t>, cap. V, a. 8, nota 1.</w:t>
      </w:r>
    </w:p>
  </w:footnote>
  <w:footnote w:id="24">
    <w:p w:rsidR="00A20151" w:rsidRPr="0018692F" w:rsidRDefault="00A20151" w:rsidP="00A20151">
      <w:pPr>
        <w:pStyle w:val="Textonotapie"/>
        <w:jc w:val="both"/>
        <w:rPr>
          <w:rFonts w:ascii="Courier New" w:hAnsi="Courier New" w:cs="Courier New"/>
          <w:lang w:val="it-IT"/>
        </w:rPr>
      </w:pPr>
      <w:r w:rsidRPr="0018692F">
        <w:rPr>
          <w:rStyle w:val="Refdenotaalpie"/>
          <w:rFonts w:ascii="Courier New" w:hAnsi="Courier New" w:cs="Courier New"/>
        </w:rPr>
        <w:footnoteRef/>
      </w:r>
      <w:r w:rsidRPr="0018692F">
        <w:rPr>
          <w:rFonts w:ascii="Courier New" w:hAnsi="Courier New" w:cs="Courier New"/>
          <w:lang w:val="it-IT"/>
        </w:rPr>
        <w:t xml:space="preserve"> </w:t>
      </w:r>
      <w:r w:rsidRPr="0018692F">
        <w:rPr>
          <w:rFonts w:ascii="Courier New" w:hAnsi="Courier New" w:cs="Courier New"/>
          <w:lang w:val="it-IT"/>
        </w:rPr>
        <w:t>Ibid., cap. V, a. 7.</w:t>
      </w:r>
    </w:p>
  </w:footnote>
  <w:footnote w:id="25">
    <w:p w:rsidR="00A20151" w:rsidRPr="0018692F" w:rsidRDefault="00A20151" w:rsidP="00A20151">
      <w:pPr>
        <w:pStyle w:val="Textonotapie"/>
        <w:jc w:val="both"/>
        <w:rPr>
          <w:rFonts w:ascii="Courier New" w:hAnsi="Courier New" w:cs="Courier New"/>
          <w:lang w:val="it-IT"/>
        </w:rPr>
      </w:pPr>
      <w:r w:rsidRPr="0018692F">
        <w:rPr>
          <w:rStyle w:val="Refdenotaalpie"/>
          <w:rFonts w:ascii="Courier New" w:hAnsi="Courier New" w:cs="Courier New"/>
        </w:rPr>
        <w:footnoteRef/>
      </w:r>
      <w:r w:rsidRPr="0018692F">
        <w:rPr>
          <w:rFonts w:ascii="Courier New" w:hAnsi="Courier New" w:cs="Courier New"/>
          <w:lang w:val="it-IT"/>
        </w:rPr>
        <w:t xml:space="preserve"> </w:t>
      </w:r>
      <w:r w:rsidRPr="0018692F">
        <w:rPr>
          <w:rFonts w:ascii="Courier New" w:hAnsi="Courier New" w:cs="Courier New"/>
          <w:lang w:val="it-IT"/>
        </w:rPr>
        <w:t xml:space="preserve">Rosmini, Antonio, </w:t>
      </w:r>
      <w:r w:rsidRPr="0018692F">
        <w:rPr>
          <w:rFonts w:ascii="Courier New" w:hAnsi="Courier New" w:cs="Courier New"/>
          <w:i/>
          <w:lang w:val="it-IT"/>
        </w:rPr>
        <w:t>Antropologia in servi</w:t>
      </w:r>
      <w:r>
        <w:rPr>
          <w:rFonts w:ascii="Courier New" w:hAnsi="Courier New" w:cs="Courier New"/>
          <w:i/>
          <w:lang w:val="it-IT"/>
        </w:rPr>
        <w:t>z</w:t>
      </w:r>
      <w:r w:rsidRPr="0018692F">
        <w:rPr>
          <w:rFonts w:ascii="Courier New" w:hAnsi="Courier New" w:cs="Courier New"/>
          <w:i/>
          <w:lang w:val="it-IT"/>
        </w:rPr>
        <w:t>io della scienza morale</w:t>
      </w:r>
      <w:r w:rsidRPr="0018692F">
        <w:rPr>
          <w:rFonts w:ascii="Courier New" w:hAnsi="Courier New" w:cs="Courier New"/>
          <w:lang w:val="it-IT"/>
        </w:rPr>
        <w:t>, III, sec. 1, cap. 2, n. 510.</w:t>
      </w:r>
    </w:p>
  </w:footnote>
  <w:footnote w:id="26">
    <w:p w:rsidR="00A20151" w:rsidRPr="0018692F" w:rsidRDefault="00A20151" w:rsidP="00A20151">
      <w:pPr>
        <w:pStyle w:val="Textonotapie"/>
        <w:jc w:val="both"/>
        <w:rPr>
          <w:rFonts w:ascii="Courier New" w:hAnsi="Courier New" w:cs="Courier New"/>
        </w:rPr>
      </w:pPr>
      <w:r w:rsidRPr="0018692F">
        <w:rPr>
          <w:rStyle w:val="Refdenotaalpie"/>
          <w:rFonts w:ascii="Courier New" w:hAnsi="Courier New" w:cs="Courier New"/>
        </w:rPr>
        <w:footnoteRef/>
      </w:r>
      <w:r w:rsidRPr="0018692F">
        <w:rPr>
          <w:rFonts w:ascii="Courier New" w:hAnsi="Courier New" w:cs="Courier New"/>
          <w:lang w:val="it-IT"/>
        </w:rPr>
        <w:t xml:space="preserve"> </w:t>
      </w:r>
      <w:r w:rsidRPr="0018692F">
        <w:rPr>
          <w:rFonts w:ascii="Courier New" w:hAnsi="Courier New" w:cs="Courier New"/>
          <w:lang w:val="it-IT"/>
        </w:rPr>
        <w:t xml:space="preserve">Rosmini, Antonio, </w:t>
      </w:r>
      <w:r w:rsidRPr="0018692F">
        <w:rPr>
          <w:rFonts w:ascii="Courier New" w:hAnsi="Courier New" w:cs="Courier New"/>
          <w:i/>
          <w:lang w:val="it-IT"/>
        </w:rPr>
        <w:t>Storia comparativa e critica dei sistem</w:t>
      </w:r>
      <w:r>
        <w:rPr>
          <w:rFonts w:ascii="Courier New" w:hAnsi="Courier New" w:cs="Courier New"/>
          <w:i/>
          <w:lang w:val="it-IT"/>
        </w:rPr>
        <w:t>i</w:t>
      </w:r>
      <w:r w:rsidRPr="0018692F">
        <w:rPr>
          <w:rFonts w:ascii="Courier New" w:hAnsi="Courier New" w:cs="Courier New"/>
          <w:i/>
          <w:lang w:val="it-IT"/>
        </w:rPr>
        <w:t xml:space="preserve"> intorno al principio della morale</w:t>
      </w:r>
      <w:r w:rsidRPr="0018692F">
        <w:rPr>
          <w:rFonts w:ascii="Courier New" w:hAnsi="Courier New" w:cs="Courier New"/>
          <w:lang w:val="it-IT"/>
        </w:rPr>
        <w:t xml:space="preserve">, cap. </w:t>
      </w:r>
      <w:r w:rsidRPr="0018692F">
        <w:rPr>
          <w:rFonts w:ascii="Courier New" w:hAnsi="Courier New" w:cs="Courier New"/>
        </w:rPr>
        <w:t>V, a. 7.</w:t>
      </w:r>
    </w:p>
  </w:footnote>
  <w:footnote w:id="27">
    <w:p w:rsidR="00A20151" w:rsidRPr="0018692F" w:rsidRDefault="00A20151" w:rsidP="00A20151">
      <w:pPr>
        <w:pStyle w:val="Textonotapie"/>
        <w:jc w:val="both"/>
        <w:rPr>
          <w:rFonts w:ascii="Courier New" w:hAnsi="Courier New" w:cs="Courier New"/>
        </w:rPr>
      </w:pPr>
      <w:r w:rsidRPr="0018692F">
        <w:rPr>
          <w:rStyle w:val="Refdenotaalpie"/>
          <w:rFonts w:ascii="Courier New" w:hAnsi="Courier New" w:cs="Courier New"/>
        </w:rPr>
        <w:footnoteRef/>
      </w:r>
      <w:r w:rsidRPr="0018692F">
        <w:rPr>
          <w:rFonts w:ascii="Courier New" w:hAnsi="Courier New" w:cs="Courier New"/>
        </w:rPr>
        <w:t xml:space="preserve"> </w:t>
      </w:r>
      <w:proofErr w:type="spellStart"/>
      <w:r w:rsidRPr="0018692F">
        <w:rPr>
          <w:rFonts w:ascii="Courier New" w:hAnsi="Courier New" w:cs="Courier New"/>
        </w:rPr>
        <w:t>Mateu</w:t>
      </w:r>
      <w:proofErr w:type="spellEnd"/>
      <w:r w:rsidRPr="0018692F">
        <w:rPr>
          <w:rFonts w:ascii="Courier New" w:hAnsi="Courier New" w:cs="Courier New"/>
        </w:rPr>
        <w:t xml:space="preserve"> Alonso, Juan David, </w:t>
      </w:r>
      <w:r w:rsidR="00A7240A">
        <w:rPr>
          <w:rFonts w:ascii="Courier New" w:hAnsi="Courier New" w:cs="Courier New"/>
        </w:rPr>
        <w:t>«</w:t>
      </w:r>
      <w:r w:rsidRPr="0018692F">
        <w:rPr>
          <w:rFonts w:ascii="Courier New" w:hAnsi="Courier New" w:cs="Courier New"/>
        </w:rPr>
        <w:t>Las virtudes en el laberinto: Nietzsche tras la virtud</w:t>
      </w:r>
      <w:r w:rsidR="00A7240A">
        <w:rPr>
          <w:rFonts w:ascii="Courier New" w:hAnsi="Courier New" w:cs="Courier New"/>
        </w:rPr>
        <w:t>»</w:t>
      </w:r>
      <w:r w:rsidRPr="0018692F">
        <w:rPr>
          <w:rFonts w:ascii="Courier New" w:hAnsi="Courier New" w:cs="Courier New"/>
        </w:rPr>
        <w:t>, en: Arenas-</w:t>
      </w:r>
      <w:proofErr w:type="spellStart"/>
      <w:r w:rsidRPr="0018692F">
        <w:rPr>
          <w:rFonts w:ascii="Courier New" w:hAnsi="Courier New" w:cs="Courier New"/>
        </w:rPr>
        <w:t>Dolz</w:t>
      </w:r>
      <w:proofErr w:type="spellEnd"/>
      <w:r w:rsidRPr="0018692F">
        <w:rPr>
          <w:rFonts w:ascii="Courier New" w:hAnsi="Courier New" w:cs="Courier New"/>
        </w:rPr>
        <w:t>, Fra</w:t>
      </w:r>
      <w:r w:rsidRPr="0018692F">
        <w:rPr>
          <w:rFonts w:ascii="Courier New" w:hAnsi="Courier New" w:cs="Courier New"/>
        </w:rPr>
        <w:t>n</w:t>
      </w:r>
      <w:r w:rsidRPr="0018692F">
        <w:rPr>
          <w:rFonts w:ascii="Courier New" w:hAnsi="Courier New" w:cs="Courier New"/>
        </w:rPr>
        <w:t xml:space="preserve">cisco et al. (eds.), </w:t>
      </w:r>
      <w:r w:rsidRPr="0018692F">
        <w:rPr>
          <w:rFonts w:ascii="Courier New" w:hAnsi="Courier New" w:cs="Courier New"/>
          <w:i/>
        </w:rPr>
        <w:t>Nietzsche y la hermenéutica</w:t>
      </w:r>
      <w:r w:rsidRPr="0018692F">
        <w:rPr>
          <w:rFonts w:ascii="Courier New" w:hAnsi="Courier New" w:cs="Courier New"/>
        </w:rPr>
        <w:t>, Au-</w:t>
      </w:r>
      <w:proofErr w:type="spellStart"/>
      <w:r w:rsidRPr="0018692F">
        <w:rPr>
          <w:rFonts w:ascii="Courier New" w:hAnsi="Courier New" w:cs="Courier New"/>
        </w:rPr>
        <w:t>llibres</w:t>
      </w:r>
      <w:proofErr w:type="spellEnd"/>
      <w:r w:rsidRPr="0018692F">
        <w:rPr>
          <w:rFonts w:ascii="Courier New" w:hAnsi="Courier New" w:cs="Courier New"/>
        </w:rPr>
        <w:t>/</w:t>
      </w:r>
      <w:proofErr w:type="spellStart"/>
      <w:r w:rsidRPr="0018692F">
        <w:rPr>
          <w:rFonts w:ascii="Courier New" w:hAnsi="Courier New" w:cs="Courier New"/>
        </w:rPr>
        <w:t>Edicions</w:t>
      </w:r>
      <w:proofErr w:type="spellEnd"/>
      <w:r w:rsidRPr="0018692F">
        <w:rPr>
          <w:rFonts w:ascii="Courier New" w:hAnsi="Courier New" w:cs="Courier New"/>
        </w:rPr>
        <w:t xml:space="preserve"> </w:t>
      </w:r>
      <w:proofErr w:type="spellStart"/>
      <w:r w:rsidRPr="0018692F">
        <w:rPr>
          <w:rFonts w:ascii="Courier New" w:hAnsi="Courier New" w:cs="Courier New"/>
        </w:rPr>
        <w:t>Culturals</w:t>
      </w:r>
      <w:proofErr w:type="spellEnd"/>
      <w:r w:rsidRPr="0018692F">
        <w:rPr>
          <w:rFonts w:ascii="Courier New" w:hAnsi="Courier New" w:cs="Courier New"/>
        </w:rPr>
        <w:t xml:space="preserve"> </w:t>
      </w:r>
      <w:proofErr w:type="spellStart"/>
      <w:r w:rsidRPr="0018692F">
        <w:rPr>
          <w:rFonts w:ascii="Courier New" w:hAnsi="Courier New" w:cs="Courier New"/>
        </w:rPr>
        <w:t>Valencianes</w:t>
      </w:r>
      <w:proofErr w:type="spellEnd"/>
      <w:r w:rsidRPr="0018692F">
        <w:rPr>
          <w:rFonts w:ascii="Courier New" w:hAnsi="Courier New" w:cs="Courier New"/>
        </w:rPr>
        <w:t>, Valencia, 2007, pp. 563-572.</w:t>
      </w:r>
    </w:p>
  </w:footnote>
  <w:footnote w:id="28">
    <w:p w:rsidR="00A20151" w:rsidRPr="0018692F" w:rsidRDefault="00A20151" w:rsidP="00A20151">
      <w:pPr>
        <w:pStyle w:val="Textonotapie"/>
        <w:jc w:val="both"/>
        <w:rPr>
          <w:rFonts w:ascii="Courier New" w:hAnsi="Courier New" w:cs="Courier New"/>
        </w:rPr>
      </w:pPr>
      <w:r w:rsidRPr="0018692F">
        <w:rPr>
          <w:rStyle w:val="Refdenotaalpie"/>
          <w:rFonts w:ascii="Courier New" w:hAnsi="Courier New" w:cs="Courier New"/>
        </w:rPr>
        <w:footnoteRef/>
      </w:r>
      <w:r w:rsidRPr="0018692F">
        <w:rPr>
          <w:rFonts w:ascii="Courier New" w:hAnsi="Courier New" w:cs="Courier New"/>
        </w:rPr>
        <w:t xml:space="preserve"> </w:t>
      </w:r>
      <w:proofErr w:type="spellStart"/>
      <w:r w:rsidRPr="0018692F">
        <w:rPr>
          <w:rFonts w:ascii="Courier New" w:hAnsi="Courier New" w:cs="Courier New"/>
        </w:rPr>
        <w:t>MacIntyre</w:t>
      </w:r>
      <w:proofErr w:type="spellEnd"/>
      <w:r w:rsidRPr="0018692F">
        <w:rPr>
          <w:rFonts w:ascii="Courier New" w:hAnsi="Courier New" w:cs="Courier New"/>
        </w:rPr>
        <w:t xml:space="preserve">, </w:t>
      </w:r>
      <w:proofErr w:type="spellStart"/>
      <w:r w:rsidRPr="0018692F">
        <w:rPr>
          <w:rFonts w:ascii="Courier New" w:hAnsi="Courier New" w:cs="Courier New"/>
        </w:rPr>
        <w:t>Alasdair</w:t>
      </w:r>
      <w:proofErr w:type="spellEnd"/>
      <w:r w:rsidRPr="0018692F">
        <w:rPr>
          <w:rFonts w:ascii="Courier New" w:hAnsi="Courier New" w:cs="Courier New"/>
        </w:rPr>
        <w:t xml:space="preserve">, </w:t>
      </w:r>
      <w:r w:rsidRPr="0018692F">
        <w:rPr>
          <w:rFonts w:ascii="Courier New" w:hAnsi="Courier New" w:cs="Courier New"/>
          <w:i/>
        </w:rPr>
        <w:t xml:space="preserve">Tras la virtud </w:t>
      </w:r>
      <w:r w:rsidRPr="0018692F">
        <w:rPr>
          <w:rFonts w:ascii="Courier New" w:hAnsi="Courier New" w:cs="Courier New"/>
        </w:rPr>
        <w:t>(traducción de Amelia Valcárcel), Crítica, Barcelona, 2004, p. 147.</w:t>
      </w:r>
    </w:p>
  </w:footnote>
  <w:footnote w:id="29">
    <w:p w:rsidR="00A20151" w:rsidRPr="0018692F" w:rsidRDefault="00A20151" w:rsidP="00A20151">
      <w:pPr>
        <w:pStyle w:val="Textonotapie"/>
        <w:jc w:val="both"/>
        <w:rPr>
          <w:rFonts w:ascii="Courier New" w:hAnsi="Courier New" w:cs="Courier New"/>
        </w:rPr>
      </w:pPr>
      <w:r w:rsidRPr="0018692F">
        <w:rPr>
          <w:rStyle w:val="Refdenotaalpie"/>
          <w:rFonts w:ascii="Courier New" w:hAnsi="Courier New" w:cs="Courier New"/>
        </w:rPr>
        <w:footnoteRef/>
      </w:r>
      <w:r w:rsidRPr="0018692F">
        <w:rPr>
          <w:rFonts w:ascii="Courier New" w:hAnsi="Courier New" w:cs="Courier New"/>
        </w:rPr>
        <w:t xml:space="preserve"> Cf. </w:t>
      </w:r>
      <w:proofErr w:type="spellStart"/>
      <w:r w:rsidRPr="0018692F">
        <w:rPr>
          <w:rFonts w:ascii="Courier New" w:hAnsi="Courier New" w:cs="Courier New"/>
        </w:rPr>
        <w:t>Ibid</w:t>
      </w:r>
      <w:proofErr w:type="spellEnd"/>
      <w:r w:rsidRPr="0018692F">
        <w:rPr>
          <w:rFonts w:ascii="Courier New" w:hAnsi="Courier New" w:cs="Courier New"/>
        </w:rPr>
        <w:t>., p. 165.</w:t>
      </w:r>
    </w:p>
  </w:footnote>
  <w:footnote w:id="30">
    <w:p w:rsidR="00A20151" w:rsidRPr="0018692F" w:rsidRDefault="00A20151" w:rsidP="00A20151">
      <w:pPr>
        <w:pStyle w:val="Textonotapie"/>
        <w:jc w:val="both"/>
        <w:rPr>
          <w:rFonts w:ascii="Courier New" w:hAnsi="Courier New" w:cs="Courier New"/>
        </w:rPr>
      </w:pPr>
      <w:r w:rsidRPr="0018692F">
        <w:rPr>
          <w:rStyle w:val="Refdenotaalpie"/>
          <w:rFonts w:ascii="Courier New" w:hAnsi="Courier New" w:cs="Courier New"/>
        </w:rPr>
        <w:footnoteRef/>
      </w:r>
      <w:r w:rsidRPr="0018692F">
        <w:rPr>
          <w:rFonts w:ascii="Courier New" w:hAnsi="Courier New" w:cs="Courier New"/>
        </w:rPr>
        <w:t xml:space="preserve"> </w:t>
      </w:r>
      <w:proofErr w:type="spellStart"/>
      <w:r w:rsidRPr="0018692F">
        <w:rPr>
          <w:rFonts w:ascii="Courier New" w:hAnsi="Courier New" w:cs="Courier New"/>
        </w:rPr>
        <w:t>Sagols</w:t>
      </w:r>
      <w:proofErr w:type="spellEnd"/>
      <w:r w:rsidRPr="0018692F">
        <w:rPr>
          <w:rFonts w:ascii="Courier New" w:hAnsi="Courier New" w:cs="Courier New"/>
        </w:rPr>
        <w:t xml:space="preserve">, Lizbeth, </w:t>
      </w:r>
      <w:r w:rsidRPr="0018692F">
        <w:rPr>
          <w:rFonts w:ascii="Courier New" w:hAnsi="Courier New" w:cs="Courier New"/>
          <w:i/>
        </w:rPr>
        <w:t>¿Ética en Nietzsche?</w:t>
      </w:r>
      <w:r w:rsidRPr="0018692F">
        <w:rPr>
          <w:rFonts w:ascii="Courier New" w:hAnsi="Courier New" w:cs="Courier New"/>
        </w:rPr>
        <w:t xml:space="preserve">, UNAM, México, 1997, pp. 207-208. Para una crítica análoga, Cf. Kuri, Ramón, </w:t>
      </w:r>
      <w:r w:rsidRPr="0018692F">
        <w:rPr>
          <w:rFonts w:ascii="Courier New" w:hAnsi="Courier New" w:cs="Courier New"/>
          <w:i/>
        </w:rPr>
        <w:t>La mordedura de la nada. El mal y la filosofía</w:t>
      </w:r>
      <w:r w:rsidRPr="0018692F">
        <w:rPr>
          <w:rFonts w:ascii="Courier New" w:hAnsi="Courier New" w:cs="Courier New"/>
        </w:rPr>
        <w:t>, Coyoacán, México, 2011, pp. 257-282.</w:t>
      </w:r>
    </w:p>
  </w:footnote>
  <w:footnote w:id="31">
    <w:p w:rsidR="00A20151" w:rsidRPr="0018692F" w:rsidRDefault="00A20151" w:rsidP="00A20151">
      <w:pPr>
        <w:pStyle w:val="Textonotapie"/>
        <w:jc w:val="both"/>
        <w:rPr>
          <w:rFonts w:ascii="Courier New" w:hAnsi="Courier New" w:cs="Courier New"/>
        </w:rPr>
      </w:pPr>
      <w:r w:rsidRPr="0018692F">
        <w:rPr>
          <w:rStyle w:val="Refdenotaalpie"/>
          <w:rFonts w:ascii="Courier New" w:hAnsi="Courier New" w:cs="Courier New"/>
        </w:rPr>
        <w:footnoteRef/>
      </w:r>
      <w:r w:rsidRPr="0018692F">
        <w:rPr>
          <w:rFonts w:ascii="Courier New" w:hAnsi="Courier New" w:cs="Courier New"/>
        </w:rPr>
        <w:t xml:space="preserve"> Cf. </w:t>
      </w:r>
      <w:proofErr w:type="spellStart"/>
      <w:r w:rsidRPr="0018692F">
        <w:rPr>
          <w:rFonts w:ascii="Courier New" w:hAnsi="Courier New" w:cs="Courier New"/>
        </w:rPr>
        <w:t>MacIntyre</w:t>
      </w:r>
      <w:proofErr w:type="spellEnd"/>
      <w:r w:rsidRPr="0018692F">
        <w:rPr>
          <w:rFonts w:ascii="Courier New" w:hAnsi="Courier New" w:cs="Courier New"/>
        </w:rPr>
        <w:t xml:space="preserve">, </w:t>
      </w:r>
      <w:proofErr w:type="spellStart"/>
      <w:r w:rsidRPr="0018692F">
        <w:rPr>
          <w:rFonts w:ascii="Courier New" w:hAnsi="Courier New" w:cs="Courier New"/>
        </w:rPr>
        <w:t>Alasdair</w:t>
      </w:r>
      <w:proofErr w:type="spellEnd"/>
      <w:r w:rsidRPr="0018692F">
        <w:rPr>
          <w:rFonts w:ascii="Courier New" w:hAnsi="Courier New" w:cs="Courier New"/>
        </w:rPr>
        <w:t xml:space="preserve">, </w:t>
      </w:r>
      <w:r w:rsidRPr="0018692F">
        <w:rPr>
          <w:rFonts w:ascii="Courier New" w:hAnsi="Courier New" w:cs="Courier New"/>
          <w:i/>
        </w:rPr>
        <w:t>Tras la virtud</w:t>
      </w:r>
      <w:r w:rsidRPr="0018692F">
        <w:rPr>
          <w:rFonts w:ascii="Courier New" w:hAnsi="Courier New" w:cs="Courier New"/>
        </w:rPr>
        <w:t xml:space="preserve">, pp. 316-317. Además, la filosofía de Nietzsche encierra varias contradicciones que </w:t>
      </w:r>
      <w:proofErr w:type="spellStart"/>
      <w:r w:rsidRPr="0018692F">
        <w:rPr>
          <w:rFonts w:ascii="Courier New" w:hAnsi="Courier New" w:cs="Courier New"/>
        </w:rPr>
        <w:t>Sagols</w:t>
      </w:r>
      <w:proofErr w:type="spellEnd"/>
      <w:r w:rsidRPr="0018692F">
        <w:rPr>
          <w:rFonts w:ascii="Courier New" w:hAnsi="Courier New" w:cs="Courier New"/>
        </w:rPr>
        <w:t xml:space="preserve"> logra destacar al exponerlas. Dice esta filósofa: </w:t>
      </w:r>
      <w:r w:rsidR="00A7240A">
        <w:rPr>
          <w:rFonts w:ascii="Courier New" w:hAnsi="Courier New" w:cs="Courier New"/>
        </w:rPr>
        <w:t>«</w:t>
      </w:r>
      <w:r w:rsidRPr="0018692F">
        <w:rPr>
          <w:rFonts w:ascii="Courier New" w:hAnsi="Courier New" w:cs="Courier New"/>
        </w:rPr>
        <w:t xml:space="preserve">Se vislumbra a partir de estos elementos [el individuo feliz y </w:t>
      </w:r>
      <w:proofErr w:type="spellStart"/>
      <w:r w:rsidRPr="0018692F">
        <w:rPr>
          <w:rFonts w:ascii="Courier New" w:hAnsi="Courier New" w:cs="Courier New"/>
        </w:rPr>
        <w:t>autoconstructivo</w:t>
      </w:r>
      <w:proofErr w:type="spellEnd"/>
      <w:r w:rsidRPr="0018692F">
        <w:rPr>
          <w:rFonts w:ascii="Courier New" w:hAnsi="Courier New" w:cs="Courier New"/>
        </w:rPr>
        <w:t xml:space="preserve">] la posibilidad de una </w:t>
      </w:r>
      <w:r w:rsidRPr="0018692F">
        <w:rPr>
          <w:rFonts w:ascii="Courier New" w:hAnsi="Courier New" w:cs="Courier New"/>
          <w:lang w:eastAsia="es-MX"/>
        </w:rPr>
        <w:t>‘</w:t>
      </w:r>
      <w:r w:rsidRPr="0018692F">
        <w:rPr>
          <w:rFonts w:ascii="Courier New" w:hAnsi="Courier New" w:cs="Courier New"/>
        </w:rPr>
        <w:t>gaya ética</w:t>
      </w:r>
      <w:r w:rsidRPr="0018692F">
        <w:rPr>
          <w:rFonts w:ascii="Courier New" w:hAnsi="Courier New" w:cs="Courier New"/>
          <w:lang w:eastAsia="es-MX"/>
        </w:rPr>
        <w:t>’</w:t>
      </w:r>
      <w:r w:rsidRPr="0018692F">
        <w:rPr>
          <w:rFonts w:ascii="Courier New" w:hAnsi="Courier New" w:cs="Courier New"/>
        </w:rPr>
        <w:t xml:space="preserve">, la cual implica una felicidad trágica que reúne el goce y el sufrimiento propios del ejercicio </w:t>
      </w:r>
      <w:proofErr w:type="spellStart"/>
      <w:r w:rsidRPr="0018692F">
        <w:rPr>
          <w:rFonts w:ascii="Courier New" w:hAnsi="Courier New" w:cs="Courier New"/>
        </w:rPr>
        <w:t>autoafirmativo</w:t>
      </w:r>
      <w:proofErr w:type="spellEnd"/>
      <w:r w:rsidRPr="0018692F">
        <w:rPr>
          <w:rFonts w:ascii="Courier New" w:hAnsi="Courier New" w:cs="Courier New"/>
        </w:rPr>
        <w:t xml:space="preserve"> de la libertad. Con ello se recupera la relación estrecha entre vida ética y vida feliz que se da ya de manera sobresaliente en Aristóteles, en Epicuro y en Spinoza, y que es preciso atender hoy en día, de tal suerte que la contraposición de Nietzsche a la ética tradicional no conlleva una negación de la ética sino el imperativo de que ésta responda a la exigencia humana de felicidad y satisfacción</w:t>
      </w:r>
      <w:r w:rsidR="00A7240A">
        <w:rPr>
          <w:rFonts w:ascii="Courier New" w:hAnsi="Courier New" w:cs="Courier New"/>
        </w:rPr>
        <w:t>»</w:t>
      </w:r>
      <w:r w:rsidRPr="0018692F">
        <w:rPr>
          <w:rFonts w:ascii="Courier New" w:hAnsi="Courier New" w:cs="Courier New"/>
        </w:rPr>
        <w:t xml:space="preserve"> (p. 202). Ahora bien, no puede aceptarse que haya un paralelismo entre la ética de Nietzsche y la de Aristóteles por una sola razón: para Aristóteles, el hombre se da y desarrolla en la </w:t>
      </w:r>
      <w:r w:rsidRPr="0018692F">
        <w:rPr>
          <w:rFonts w:ascii="Courier New" w:hAnsi="Courier New" w:cs="Courier New"/>
          <w:lang w:eastAsia="es-MX"/>
        </w:rPr>
        <w:t>π</w:t>
      </w:r>
      <w:proofErr w:type="spellStart"/>
      <w:r w:rsidRPr="0018692F">
        <w:rPr>
          <w:rFonts w:ascii="Courier New" w:hAnsi="Courier New" w:cs="Courier New"/>
          <w:lang w:eastAsia="es-MX"/>
        </w:rPr>
        <w:t>όλις</w:t>
      </w:r>
      <w:proofErr w:type="spellEnd"/>
      <w:r w:rsidRPr="0018692F">
        <w:rPr>
          <w:rFonts w:ascii="Courier New" w:hAnsi="Courier New" w:cs="Courier New"/>
          <w:lang w:eastAsia="es-MX"/>
        </w:rPr>
        <w:t xml:space="preserve">, lo cual se aprecia en toda la </w:t>
      </w:r>
      <w:r w:rsidRPr="0018692F">
        <w:rPr>
          <w:rFonts w:ascii="Courier New" w:hAnsi="Courier New" w:cs="Courier New"/>
          <w:i/>
          <w:lang w:eastAsia="es-MX"/>
        </w:rPr>
        <w:t xml:space="preserve">Política </w:t>
      </w:r>
      <w:r w:rsidRPr="0018692F">
        <w:rPr>
          <w:rFonts w:ascii="Courier New" w:hAnsi="Courier New" w:cs="Courier New"/>
          <w:lang w:eastAsia="es-MX"/>
        </w:rPr>
        <w:t xml:space="preserve">del Estagirita; por su parte, el </w:t>
      </w:r>
      <w:proofErr w:type="spellStart"/>
      <w:r w:rsidRPr="0018692F">
        <w:rPr>
          <w:rFonts w:ascii="Courier New" w:hAnsi="Courier New" w:cs="Courier New"/>
          <w:lang w:eastAsia="es-MX"/>
        </w:rPr>
        <w:t>Zaratustra</w:t>
      </w:r>
      <w:proofErr w:type="spellEnd"/>
      <w:r w:rsidRPr="0018692F">
        <w:rPr>
          <w:rFonts w:ascii="Courier New" w:hAnsi="Courier New" w:cs="Courier New"/>
          <w:lang w:eastAsia="es-MX"/>
        </w:rPr>
        <w:t xml:space="preserve"> de Nietzsche se da en la soledad, en el aislamiento. En consecuencia, para Aristóteles el hombre no es autosuficiente, mientras que para Nietzsche el individuo se basta a sí mismo. </w:t>
      </w:r>
      <w:proofErr w:type="spellStart"/>
      <w:r w:rsidRPr="0018692F">
        <w:rPr>
          <w:rFonts w:ascii="Courier New" w:hAnsi="Courier New" w:cs="Courier New"/>
          <w:lang w:eastAsia="es-MX"/>
        </w:rPr>
        <w:t>Sagols</w:t>
      </w:r>
      <w:proofErr w:type="spellEnd"/>
      <w:r w:rsidRPr="0018692F">
        <w:rPr>
          <w:rFonts w:ascii="Courier New" w:hAnsi="Courier New" w:cs="Courier New"/>
          <w:lang w:eastAsia="es-MX"/>
        </w:rPr>
        <w:t xml:space="preserve"> más adelante asienta: </w:t>
      </w:r>
      <w:r w:rsidR="00A7240A">
        <w:rPr>
          <w:rFonts w:ascii="Courier New" w:hAnsi="Courier New" w:cs="Courier New"/>
          <w:lang w:eastAsia="es-MX"/>
        </w:rPr>
        <w:t>«</w:t>
      </w:r>
      <w:r w:rsidRPr="0018692F">
        <w:rPr>
          <w:rFonts w:ascii="Courier New" w:hAnsi="Courier New" w:cs="Courier New"/>
          <w:lang w:eastAsia="es-MX"/>
        </w:rPr>
        <w:t>Con la voluntad de poder y el superhombre, Nietzsche atiende, en efecto, al dinamismo de la libertad ética que conoce la ley y es autónoma. Esta voluntad se tiene a sí misma como ley: ha de seguir queriendo y, por tanto, conlleva la actividad interior, la decisión de ‘ser sí mismo’, de no dejarse determinar, de tener iniciativa, de arriesgar y ‘dar un viraje’ a la necesidad</w:t>
      </w:r>
      <w:r w:rsidR="00A7240A">
        <w:rPr>
          <w:rFonts w:ascii="Courier New" w:hAnsi="Courier New" w:cs="Courier New"/>
        </w:rPr>
        <w:t>»</w:t>
      </w:r>
      <w:r w:rsidRPr="0018692F">
        <w:rPr>
          <w:rFonts w:ascii="Courier New" w:hAnsi="Courier New" w:cs="Courier New"/>
          <w:lang w:eastAsia="es-MX"/>
        </w:rPr>
        <w:t xml:space="preserve"> (p. 203). No pueden equivaler, sin embargo, </w:t>
      </w:r>
      <w:r w:rsidR="00A7240A">
        <w:rPr>
          <w:rFonts w:ascii="Courier New" w:hAnsi="Courier New" w:cs="Courier New"/>
          <w:lang w:eastAsia="es-MX"/>
        </w:rPr>
        <w:t>«</w:t>
      </w:r>
      <w:r w:rsidRPr="0018692F">
        <w:rPr>
          <w:rFonts w:ascii="Courier New" w:hAnsi="Courier New" w:cs="Courier New"/>
          <w:lang w:eastAsia="es-MX"/>
        </w:rPr>
        <w:t>dejarse determinar</w:t>
      </w:r>
      <w:r w:rsidR="00A7240A">
        <w:rPr>
          <w:rFonts w:ascii="Courier New" w:hAnsi="Courier New" w:cs="Courier New"/>
        </w:rPr>
        <w:t>»</w:t>
      </w:r>
      <w:r w:rsidRPr="0018692F">
        <w:rPr>
          <w:rFonts w:ascii="Courier New" w:hAnsi="Courier New" w:cs="Courier New"/>
          <w:lang w:eastAsia="es-MX"/>
        </w:rPr>
        <w:t xml:space="preserve"> con </w:t>
      </w:r>
      <w:r w:rsidR="00A7240A">
        <w:rPr>
          <w:rFonts w:ascii="Courier New" w:hAnsi="Courier New" w:cs="Courier New"/>
          <w:lang w:eastAsia="es-MX"/>
        </w:rPr>
        <w:t>«</w:t>
      </w:r>
      <w:r w:rsidRPr="0018692F">
        <w:rPr>
          <w:rFonts w:ascii="Courier New" w:hAnsi="Courier New" w:cs="Courier New"/>
          <w:lang w:eastAsia="es-MX"/>
        </w:rPr>
        <w:t>tener iniciativa</w:t>
      </w:r>
      <w:r w:rsidR="00A7240A">
        <w:rPr>
          <w:rFonts w:ascii="Courier New" w:hAnsi="Courier New" w:cs="Courier New"/>
        </w:rPr>
        <w:t>»</w:t>
      </w:r>
      <w:r w:rsidRPr="0018692F">
        <w:rPr>
          <w:rFonts w:ascii="Courier New" w:hAnsi="Courier New" w:cs="Courier New"/>
          <w:lang w:eastAsia="es-MX"/>
        </w:rPr>
        <w:t xml:space="preserve">. Hay una contradicción entre autonomía y ley, pues la ley no es siempre algo que provenga del sujeto mismo, sino que muchas veces viene de fuera (es heterónoma). De ahí que </w:t>
      </w:r>
      <w:r w:rsidR="00A7240A">
        <w:rPr>
          <w:rFonts w:ascii="Courier New" w:hAnsi="Courier New" w:cs="Courier New"/>
          <w:lang w:eastAsia="es-MX"/>
        </w:rPr>
        <w:t>«</w:t>
      </w:r>
      <w:r w:rsidRPr="0018692F">
        <w:rPr>
          <w:rFonts w:ascii="Courier New" w:hAnsi="Courier New" w:cs="Courier New"/>
          <w:lang w:eastAsia="es-MX"/>
        </w:rPr>
        <w:t>dejarse determinar</w:t>
      </w:r>
      <w:r w:rsidR="00A7240A">
        <w:rPr>
          <w:rFonts w:ascii="Courier New" w:hAnsi="Courier New" w:cs="Courier New"/>
        </w:rPr>
        <w:t>»</w:t>
      </w:r>
      <w:r w:rsidRPr="0018692F">
        <w:rPr>
          <w:rFonts w:ascii="Courier New" w:hAnsi="Courier New" w:cs="Courier New"/>
          <w:lang w:eastAsia="es-MX"/>
        </w:rPr>
        <w:t xml:space="preserve"> no puede equivaler a no </w:t>
      </w:r>
      <w:r w:rsidR="00A7240A">
        <w:rPr>
          <w:rFonts w:ascii="Courier New" w:hAnsi="Courier New" w:cs="Courier New"/>
          <w:lang w:eastAsia="es-MX"/>
        </w:rPr>
        <w:t>«</w:t>
      </w:r>
      <w:r w:rsidRPr="0018692F">
        <w:rPr>
          <w:rFonts w:ascii="Courier New" w:hAnsi="Courier New" w:cs="Courier New"/>
          <w:lang w:eastAsia="es-MX"/>
        </w:rPr>
        <w:t>tener iniciativa</w:t>
      </w:r>
      <w:r w:rsidR="00A7240A">
        <w:rPr>
          <w:rFonts w:ascii="Courier New" w:hAnsi="Courier New" w:cs="Courier New"/>
        </w:rPr>
        <w:t>»</w:t>
      </w:r>
      <w:r w:rsidRPr="0018692F">
        <w:rPr>
          <w:rFonts w:ascii="Courier New" w:hAnsi="Courier New" w:cs="Courier New"/>
          <w:lang w:eastAsia="es-MX"/>
        </w:rPr>
        <w:t>, pues muy bien puede suceder que quien tiene iniciativa se deja determinar por la exigencia ontológica, por ejemplo, ante la dignidad del otro, quien en cierta manera le impone el deber de no transgredirlo en su entidad.</w:t>
      </w:r>
    </w:p>
  </w:footnote>
  <w:footnote w:id="32">
    <w:p w:rsidR="00A20151" w:rsidRPr="0018692F" w:rsidRDefault="00A20151" w:rsidP="00A20151">
      <w:pPr>
        <w:pStyle w:val="Textonotapie"/>
        <w:jc w:val="both"/>
        <w:rPr>
          <w:rFonts w:ascii="Courier New" w:hAnsi="Courier New" w:cs="Courier New"/>
        </w:rPr>
      </w:pPr>
      <w:r w:rsidRPr="0018692F">
        <w:rPr>
          <w:rStyle w:val="Refdenotaalpie"/>
          <w:rFonts w:ascii="Courier New" w:hAnsi="Courier New" w:cs="Courier New"/>
        </w:rPr>
        <w:footnoteRef/>
      </w:r>
      <w:r w:rsidRPr="0018692F">
        <w:rPr>
          <w:rFonts w:ascii="Courier New" w:hAnsi="Courier New" w:cs="Courier New"/>
        </w:rPr>
        <w:t xml:space="preserve"> Izquierdo, Agustín, </w:t>
      </w:r>
      <w:r w:rsidRPr="0018692F">
        <w:rPr>
          <w:rFonts w:ascii="Courier New" w:hAnsi="Courier New" w:cs="Courier New"/>
          <w:i/>
        </w:rPr>
        <w:t>Friedrich Nietzsche</w:t>
      </w:r>
      <w:r w:rsidRPr="0018692F">
        <w:rPr>
          <w:rFonts w:ascii="Courier New" w:hAnsi="Courier New" w:cs="Courier New"/>
        </w:rPr>
        <w:t xml:space="preserve">, </w:t>
      </w:r>
      <w:proofErr w:type="spellStart"/>
      <w:r w:rsidRPr="0018692F">
        <w:rPr>
          <w:rFonts w:ascii="Courier New" w:hAnsi="Courier New" w:cs="Courier New"/>
        </w:rPr>
        <w:t>Edaf</w:t>
      </w:r>
      <w:proofErr w:type="spellEnd"/>
      <w:r w:rsidRPr="0018692F">
        <w:rPr>
          <w:rFonts w:ascii="Courier New" w:hAnsi="Courier New" w:cs="Courier New"/>
        </w:rPr>
        <w:t>, Madrid, 2001, p. 73.</w:t>
      </w:r>
    </w:p>
  </w:footnote>
  <w:footnote w:id="33">
    <w:p w:rsidR="00A20151" w:rsidRPr="0018692F" w:rsidRDefault="00A20151" w:rsidP="00A20151">
      <w:pPr>
        <w:pStyle w:val="Textonotapie"/>
        <w:jc w:val="both"/>
        <w:rPr>
          <w:rFonts w:ascii="Courier New" w:hAnsi="Courier New" w:cs="Courier New"/>
        </w:rPr>
      </w:pPr>
      <w:r w:rsidRPr="0018692F">
        <w:rPr>
          <w:rStyle w:val="Refdenotaalpie"/>
          <w:rFonts w:ascii="Courier New" w:hAnsi="Courier New" w:cs="Courier New"/>
        </w:rPr>
        <w:footnoteRef/>
      </w:r>
      <w:r w:rsidRPr="0018692F">
        <w:rPr>
          <w:rFonts w:ascii="Courier New" w:hAnsi="Courier New" w:cs="Courier New"/>
        </w:rPr>
        <w:t xml:space="preserve"> </w:t>
      </w:r>
      <w:proofErr w:type="spellStart"/>
      <w:r w:rsidRPr="0018692F">
        <w:rPr>
          <w:rFonts w:ascii="Courier New" w:hAnsi="Courier New" w:cs="Courier New"/>
        </w:rPr>
        <w:t>Ibid</w:t>
      </w:r>
      <w:proofErr w:type="spellEnd"/>
      <w:r w:rsidRPr="0018692F">
        <w:rPr>
          <w:rFonts w:ascii="Courier New" w:hAnsi="Courier New" w:cs="Courier New"/>
        </w:rPr>
        <w:t>., p. 77.</w:t>
      </w:r>
    </w:p>
  </w:footnote>
  <w:footnote w:id="34">
    <w:p w:rsidR="00A20151" w:rsidRPr="0018692F" w:rsidRDefault="00A20151" w:rsidP="00A20151">
      <w:pPr>
        <w:pStyle w:val="Textonotapie"/>
        <w:jc w:val="both"/>
        <w:rPr>
          <w:rFonts w:ascii="Courier New" w:hAnsi="Courier New" w:cs="Courier New"/>
        </w:rPr>
      </w:pPr>
      <w:r w:rsidRPr="0018692F">
        <w:rPr>
          <w:rStyle w:val="Refdenotaalpie"/>
          <w:rFonts w:ascii="Courier New" w:hAnsi="Courier New" w:cs="Courier New"/>
        </w:rPr>
        <w:footnoteRef/>
      </w:r>
      <w:r w:rsidRPr="0018692F">
        <w:rPr>
          <w:rFonts w:ascii="Courier New" w:hAnsi="Courier New" w:cs="Courier New"/>
        </w:rPr>
        <w:t xml:space="preserve"> Frey, Herbert, </w:t>
      </w:r>
      <w:r w:rsidRPr="0018692F">
        <w:rPr>
          <w:rFonts w:ascii="Courier New" w:hAnsi="Courier New" w:cs="Courier New"/>
          <w:i/>
        </w:rPr>
        <w:t>Nietzsche, Eros y Occidente. La crítica nietzscheana a la tradición occidental</w:t>
      </w:r>
      <w:r w:rsidRPr="0018692F">
        <w:rPr>
          <w:rFonts w:ascii="Courier New" w:hAnsi="Courier New" w:cs="Courier New"/>
        </w:rPr>
        <w:t xml:space="preserve">, UNAM/Miguel Ángel Porrúa, México, 2005, pp. 137-163; Cf. Nietzsche, Friedrich, </w:t>
      </w:r>
      <w:r w:rsidRPr="0018692F">
        <w:rPr>
          <w:rFonts w:ascii="Courier New" w:hAnsi="Courier New" w:cs="Courier New"/>
          <w:i/>
        </w:rPr>
        <w:t>La genealogía de la moral</w:t>
      </w:r>
      <w:r w:rsidRPr="0018692F">
        <w:rPr>
          <w:rFonts w:ascii="Courier New" w:hAnsi="Courier New" w:cs="Courier New"/>
        </w:rPr>
        <w:t>, I, 7.</w:t>
      </w:r>
    </w:p>
  </w:footnote>
  <w:footnote w:id="35">
    <w:p w:rsidR="00A20151" w:rsidRPr="0018692F" w:rsidRDefault="00A20151" w:rsidP="00A20151">
      <w:pPr>
        <w:pStyle w:val="Textonotapie"/>
        <w:jc w:val="both"/>
        <w:rPr>
          <w:rFonts w:ascii="Courier New" w:hAnsi="Courier New" w:cs="Courier New"/>
        </w:rPr>
      </w:pPr>
      <w:r w:rsidRPr="0018692F">
        <w:rPr>
          <w:rStyle w:val="Refdenotaalpie"/>
          <w:rFonts w:ascii="Courier New" w:hAnsi="Courier New" w:cs="Courier New"/>
        </w:rPr>
        <w:footnoteRef/>
      </w:r>
      <w:r w:rsidRPr="0018692F">
        <w:rPr>
          <w:rFonts w:ascii="Courier New" w:hAnsi="Courier New" w:cs="Courier New"/>
        </w:rPr>
        <w:t xml:space="preserve"> Así se sugiere en: </w:t>
      </w:r>
      <w:proofErr w:type="spellStart"/>
      <w:r w:rsidRPr="0018692F">
        <w:rPr>
          <w:rFonts w:ascii="Courier New" w:hAnsi="Courier New" w:cs="Courier New"/>
        </w:rPr>
        <w:t>MacIntyre</w:t>
      </w:r>
      <w:proofErr w:type="spellEnd"/>
      <w:r w:rsidRPr="0018692F">
        <w:rPr>
          <w:rFonts w:ascii="Courier New" w:hAnsi="Courier New" w:cs="Courier New"/>
        </w:rPr>
        <w:t xml:space="preserve">, </w:t>
      </w:r>
      <w:proofErr w:type="spellStart"/>
      <w:r w:rsidRPr="0018692F">
        <w:rPr>
          <w:rFonts w:ascii="Courier New" w:hAnsi="Courier New" w:cs="Courier New"/>
        </w:rPr>
        <w:t>Alasdair</w:t>
      </w:r>
      <w:proofErr w:type="spellEnd"/>
      <w:r w:rsidRPr="0018692F">
        <w:rPr>
          <w:rFonts w:ascii="Courier New" w:hAnsi="Courier New" w:cs="Courier New"/>
        </w:rPr>
        <w:t xml:space="preserve">, </w:t>
      </w:r>
      <w:r w:rsidRPr="0018692F">
        <w:rPr>
          <w:rFonts w:ascii="Courier New" w:hAnsi="Courier New" w:cs="Courier New"/>
          <w:i/>
        </w:rPr>
        <w:t>Tres versiones rivales de la ética</w:t>
      </w:r>
      <w:r w:rsidRPr="0018692F">
        <w:rPr>
          <w:rFonts w:ascii="Courier New" w:hAnsi="Courier New" w:cs="Courier New"/>
        </w:rPr>
        <w:t xml:space="preserve"> (traducción de Rogelio Rovira), </w:t>
      </w:r>
      <w:proofErr w:type="spellStart"/>
      <w:r w:rsidRPr="0018692F">
        <w:rPr>
          <w:rFonts w:ascii="Courier New" w:hAnsi="Courier New" w:cs="Courier New"/>
        </w:rPr>
        <w:t>Rialp</w:t>
      </w:r>
      <w:proofErr w:type="spellEnd"/>
      <w:r w:rsidRPr="0018692F">
        <w:rPr>
          <w:rFonts w:ascii="Courier New" w:hAnsi="Courier New" w:cs="Courier New"/>
        </w:rPr>
        <w:t xml:space="preserve">, Madrid, 1992, cap. 2. Por otra parte, pero en el mismo orden de ideas, Foucault asegura que la genealogía pretende </w:t>
      </w:r>
      <w:r w:rsidR="00A7240A">
        <w:rPr>
          <w:rFonts w:ascii="Courier New" w:hAnsi="Courier New" w:cs="Courier New"/>
        </w:rPr>
        <w:t>«</w:t>
      </w:r>
      <w:r w:rsidRPr="0018692F">
        <w:rPr>
          <w:rFonts w:ascii="Courier New" w:hAnsi="Courier New" w:cs="Courier New"/>
        </w:rPr>
        <w:t>quitar las máscaras para desvelar el fin una identidad primera</w:t>
      </w:r>
      <w:r w:rsidR="00A7240A">
        <w:rPr>
          <w:rFonts w:ascii="Courier New" w:hAnsi="Courier New" w:cs="Courier New"/>
        </w:rPr>
        <w:t>»</w:t>
      </w:r>
      <w:r w:rsidRPr="0018692F">
        <w:rPr>
          <w:rFonts w:ascii="Courier New" w:hAnsi="Courier New" w:cs="Courier New"/>
        </w:rPr>
        <w:t xml:space="preserve"> (p. 18). Aunque la genealogía parezca legítima, en el fondo encierra una serie de afirmaciones dogmáticas y una serie de sin-sentidos que es imposible apresar. Véase, por ejemplo, el siguiente fragmento: </w:t>
      </w:r>
      <w:r w:rsidR="00A7240A">
        <w:rPr>
          <w:rFonts w:ascii="Courier New" w:hAnsi="Courier New" w:cs="Courier New"/>
        </w:rPr>
        <w:t>«</w:t>
      </w:r>
      <w:r w:rsidRPr="0018692F">
        <w:rPr>
          <w:rFonts w:ascii="Courier New" w:hAnsi="Courier New" w:cs="Courier New"/>
        </w:rPr>
        <w:t>Situado el presente en el origen, la metafísica hace creer en el obscuro trabajo de un destino que trataría de abrirse camino desde el primer momento. La genealogía restablece los diversos sistemas de sometimiento: no la potencia anticipadora de un sentido, sino el juego azaroso de las dominaciones</w:t>
      </w:r>
      <w:r w:rsidR="00A7240A">
        <w:rPr>
          <w:rFonts w:ascii="Courier New" w:hAnsi="Courier New" w:cs="Courier New"/>
        </w:rPr>
        <w:t>»</w:t>
      </w:r>
      <w:r w:rsidRPr="0018692F">
        <w:rPr>
          <w:rFonts w:ascii="Courier New" w:hAnsi="Courier New" w:cs="Courier New"/>
        </w:rPr>
        <w:t xml:space="preserve"> (pp. 33-34). En primer término, la noción de </w:t>
      </w:r>
      <w:r w:rsidR="00A7240A">
        <w:rPr>
          <w:rFonts w:ascii="Courier New" w:hAnsi="Courier New" w:cs="Courier New"/>
        </w:rPr>
        <w:t>«</w:t>
      </w:r>
      <w:r w:rsidRPr="0018692F">
        <w:rPr>
          <w:rFonts w:ascii="Courier New" w:hAnsi="Courier New" w:cs="Courier New"/>
        </w:rPr>
        <w:t>metafísica</w:t>
      </w:r>
      <w:r w:rsidR="00A7240A">
        <w:rPr>
          <w:rFonts w:ascii="Courier New" w:hAnsi="Courier New" w:cs="Courier New"/>
        </w:rPr>
        <w:t>»</w:t>
      </w:r>
      <w:r w:rsidRPr="0018692F">
        <w:rPr>
          <w:rFonts w:ascii="Courier New" w:hAnsi="Courier New" w:cs="Courier New"/>
        </w:rPr>
        <w:t xml:space="preserve"> es del todo oscura, y más si se compara con la siguiente crítica: </w:t>
      </w:r>
      <w:r w:rsidR="00A7240A">
        <w:rPr>
          <w:rFonts w:ascii="Courier New" w:hAnsi="Courier New" w:cs="Courier New"/>
        </w:rPr>
        <w:t>«</w:t>
      </w:r>
      <w:r w:rsidRPr="0018692F">
        <w:rPr>
          <w:rFonts w:ascii="Courier New" w:hAnsi="Courier New" w:cs="Courier New"/>
        </w:rPr>
        <w:t>Si interpretar fuera sacar lentamente a la luz una significación enterrada en el origen, sólo la metafísica podría interpretar el devenir de la humanidad</w:t>
      </w:r>
      <w:r w:rsidR="00A7240A">
        <w:rPr>
          <w:rFonts w:ascii="Courier New" w:hAnsi="Courier New" w:cs="Courier New"/>
        </w:rPr>
        <w:t>»</w:t>
      </w:r>
      <w:r w:rsidRPr="0018692F">
        <w:rPr>
          <w:rFonts w:ascii="Courier New" w:hAnsi="Courier New" w:cs="Courier New"/>
        </w:rPr>
        <w:t xml:space="preserve"> (p. 41). ¿Acaso la metafísica tiene estas intenciones? ¿Quién o qué es el portavoz de la metafísica que ha indicado esta tarea ciclópea? En segundo lugar, ¿es acaso la genealogía la que viene a librar al hombre de la dominación? ¿No será, por el contrario, la que permita su legitimación? Sucede que, en el fondo, </w:t>
      </w:r>
      <w:proofErr w:type="spellStart"/>
      <w:r w:rsidRPr="0018692F">
        <w:rPr>
          <w:rFonts w:ascii="Courier New" w:hAnsi="Courier New" w:cs="Courier New"/>
          <w:i/>
        </w:rPr>
        <w:t>im</w:t>
      </w:r>
      <w:proofErr w:type="spellEnd"/>
      <w:r w:rsidRPr="0018692F">
        <w:rPr>
          <w:rFonts w:ascii="Courier New" w:hAnsi="Courier New" w:cs="Courier New"/>
          <w:i/>
        </w:rPr>
        <w:t xml:space="preserve"> </w:t>
      </w:r>
      <w:proofErr w:type="spellStart"/>
      <w:r w:rsidRPr="0018692F">
        <w:rPr>
          <w:rFonts w:ascii="Courier New" w:hAnsi="Courier New" w:cs="Courier New"/>
          <w:i/>
        </w:rPr>
        <w:t>Grunde</w:t>
      </w:r>
      <w:proofErr w:type="spellEnd"/>
      <w:r w:rsidRPr="0018692F">
        <w:rPr>
          <w:rFonts w:ascii="Courier New" w:hAnsi="Courier New" w:cs="Courier New"/>
        </w:rPr>
        <w:t xml:space="preserve">, no se logra apreciar el movimiento histórico por el cual transitan los términos morales y las maneras en que han buscado implantarse. No puede achacarse esta responsabilidad a la </w:t>
      </w:r>
      <w:r w:rsidR="00A7240A">
        <w:rPr>
          <w:rFonts w:ascii="Courier New" w:hAnsi="Courier New" w:cs="Courier New"/>
        </w:rPr>
        <w:t>«</w:t>
      </w:r>
      <w:r w:rsidRPr="0018692F">
        <w:rPr>
          <w:rFonts w:ascii="Courier New" w:hAnsi="Courier New" w:cs="Courier New"/>
        </w:rPr>
        <w:t>metafísica</w:t>
      </w:r>
      <w:r w:rsidR="00A7240A">
        <w:rPr>
          <w:rFonts w:ascii="Courier New" w:hAnsi="Courier New" w:cs="Courier New"/>
        </w:rPr>
        <w:t>»</w:t>
      </w:r>
      <w:r w:rsidRPr="0018692F">
        <w:rPr>
          <w:rFonts w:ascii="Courier New" w:hAnsi="Courier New" w:cs="Courier New"/>
        </w:rPr>
        <w:t xml:space="preserve">, sin más. Los textos recuperados provienen de: Foucault, Michel, </w:t>
      </w:r>
      <w:r w:rsidRPr="0018692F">
        <w:rPr>
          <w:rFonts w:ascii="Courier New" w:hAnsi="Courier New" w:cs="Courier New"/>
          <w:i/>
        </w:rPr>
        <w:t xml:space="preserve">Nietzsche, la genealogía, la historia </w:t>
      </w:r>
      <w:r w:rsidRPr="0018692F">
        <w:rPr>
          <w:rFonts w:ascii="Courier New" w:hAnsi="Courier New" w:cs="Courier New"/>
        </w:rPr>
        <w:t>(traducción de José Vázquez), Pre-textos, Valencia, 2008 (6a. ed.).</w:t>
      </w:r>
    </w:p>
  </w:footnote>
  <w:footnote w:id="36">
    <w:p w:rsidR="00A20151" w:rsidRPr="0018692F" w:rsidRDefault="00A20151" w:rsidP="00A20151">
      <w:pPr>
        <w:pStyle w:val="Textonotapie"/>
        <w:jc w:val="both"/>
        <w:rPr>
          <w:rFonts w:ascii="Courier New" w:hAnsi="Courier New" w:cs="Courier New"/>
        </w:rPr>
      </w:pPr>
      <w:r w:rsidRPr="0018692F">
        <w:rPr>
          <w:rStyle w:val="Refdenotaalpie"/>
          <w:rFonts w:ascii="Courier New" w:hAnsi="Courier New" w:cs="Courier New"/>
        </w:rPr>
        <w:footnoteRef/>
      </w:r>
      <w:r w:rsidRPr="0018692F">
        <w:rPr>
          <w:rFonts w:ascii="Courier New" w:hAnsi="Courier New" w:cs="Courier New"/>
        </w:rPr>
        <w:t xml:space="preserve"> Nietzsche, Friedrich, </w:t>
      </w:r>
      <w:r w:rsidRPr="0018692F">
        <w:rPr>
          <w:rFonts w:ascii="Courier New" w:hAnsi="Courier New" w:cs="Courier New"/>
          <w:i/>
        </w:rPr>
        <w:t>La genealogía de la moral</w:t>
      </w:r>
      <w:r w:rsidRPr="0018692F">
        <w:rPr>
          <w:rFonts w:ascii="Courier New" w:hAnsi="Courier New" w:cs="Courier New"/>
        </w:rPr>
        <w:t xml:space="preserve">, I, 2. </w:t>
      </w:r>
    </w:p>
  </w:footnote>
  <w:footnote w:id="37">
    <w:p w:rsidR="00A20151" w:rsidRPr="0018692F" w:rsidRDefault="00A20151" w:rsidP="00A20151">
      <w:pPr>
        <w:pStyle w:val="Textonotapie"/>
        <w:jc w:val="both"/>
        <w:rPr>
          <w:rFonts w:ascii="Courier New" w:hAnsi="Courier New" w:cs="Courier New"/>
        </w:rPr>
      </w:pPr>
      <w:r w:rsidRPr="0018692F">
        <w:rPr>
          <w:rStyle w:val="Refdenotaalpie"/>
          <w:rFonts w:ascii="Courier New" w:hAnsi="Courier New" w:cs="Courier New"/>
        </w:rPr>
        <w:footnoteRef/>
      </w:r>
      <w:r w:rsidRPr="0018692F">
        <w:rPr>
          <w:rFonts w:ascii="Courier New" w:hAnsi="Courier New" w:cs="Courier New"/>
        </w:rPr>
        <w:t xml:space="preserve"> </w:t>
      </w:r>
      <w:proofErr w:type="spellStart"/>
      <w:r w:rsidRPr="0018692F">
        <w:rPr>
          <w:rFonts w:ascii="Courier New" w:hAnsi="Courier New" w:cs="Courier New"/>
        </w:rPr>
        <w:t>Ibid</w:t>
      </w:r>
      <w:proofErr w:type="spellEnd"/>
      <w:r w:rsidRPr="0018692F">
        <w:rPr>
          <w:rFonts w:ascii="Courier New" w:hAnsi="Courier New" w:cs="Courier New"/>
        </w:rPr>
        <w:t>., I, 7. Se trata de lo dictado por el pueblo (</w:t>
      </w:r>
      <w:r w:rsidRPr="0018692F">
        <w:rPr>
          <w:rFonts w:ascii="Courier New" w:hAnsi="Courier New" w:cs="Courier New"/>
          <w:i/>
        </w:rPr>
        <w:t xml:space="preserve">das </w:t>
      </w:r>
      <w:proofErr w:type="spellStart"/>
      <w:r w:rsidRPr="0018692F">
        <w:rPr>
          <w:rFonts w:ascii="Courier New" w:hAnsi="Courier New" w:cs="Courier New"/>
          <w:i/>
        </w:rPr>
        <w:t>Volk</w:t>
      </w:r>
      <w:proofErr w:type="spellEnd"/>
      <w:r w:rsidRPr="0018692F">
        <w:rPr>
          <w:rFonts w:ascii="Courier New" w:hAnsi="Courier New" w:cs="Courier New"/>
        </w:rPr>
        <w:t>), los esclavos (</w:t>
      </w:r>
      <w:r w:rsidRPr="0018692F">
        <w:rPr>
          <w:rFonts w:ascii="Courier New" w:hAnsi="Courier New" w:cs="Courier New"/>
          <w:i/>
        </w:rPr>
        <w:t xml:space="preserve">die </w:t>
      </w:r>
      <w:proofErr w:type="spellStart"/>
      <w:r w:rsidRPr="0018692F">
        <w:rPr>
          <w:rFonts w:ascii="Courier New" w:hAnsi="Courier New" w:cs="Courier New"/>
          <w:i/>
        </w:rPr>
        <w:t>Sklaven</w:t>
      </w:r>
      <w:proofErr w:type="spellEnd"/>
      <w:r w:rsidRPr="0018692F">
        <w:rPr>
          <w:rFonts w:ascii="Courier New" w:hAnsi="Courier New" w:cs="Courier New"/>
        </w:rPr>
        <w:t>), la plebe (</w:t>
      </w:r>
      <w:r w:rsidRPr="0018692F">
        <w:rPr>
          <w:rFonts w:ascii="Courier New" w:hAnsi="Courier New" w:cs="Courier New"/>
          <w:i/>
        </w:rPr>
        <w:t xml:space="preserve">der </w:t>
      </w:r>
      <w:proofErr w:type="spellStart"/>
      <w:r w:rsidRPr="0018692F">
        <w:rPr>
          <w:rFonts w:ascii="Courier New" w:hAnsi="Courier New" w:cs="Courier New"/>
          <w:i/>
        </w:rPr>
        <w:t>Pöbel</w:t>
      </w:r>
      <w:proofErr w:type="spellEnd"/>
      <w:r w:rsidRPr="0018692F">
        <w:rPr>
          <w:rFonts w:ascii="Courier New" w:hAnsi="Courier New" w:cs="Courier New"/>
        </w:rPr>
        <w:t xml:space="preserve">). Cf. Nietzsche, Friedrich, </w:t>
      </w:r>
      <w:r w:rsidRPr="0018692F">
        <w:rPr>
          <w:rFonts w:ascii="Courier New" w:hAnsi="Courier New" w:cs="Courier New"/>
          <w:i/>
        </w:rPr>
        <w:t>Humano, demasiado humano</w:t>
      </w:r>
      <w:r w:rsidRPr="0018692F">
        <w:rPr>
          <w:rFonts w:ascii="Courier New" w:hAnsi="Courier New" w:cs="Courier New"/>
        </w:rPr>
        <w:t xml:space="preserve">, </w:t>
      </w:r>
      <w:proofErr w:type="spellStart"/>
      <w:r w:rsidRPr="0018692F">
        <w:rPr>
          <w:rFonts w:ascii="Courier New" w:hAnsi="Courier New" w:cs="Courier New"/>
        </w:rPr>
        <w:t>Afor</w:t>
      </w:r>
      <w:proofErr w:type="spellEnd"/>
      <w:r w:rsidRPr="0018692F">
        <w:rPr>
          <w:rFonts w:ascii="Courier New" w:hAnsi="Courier New" w:cs="Courier New"/>
        </w:rPr>
        <w:t xml:space="preserve">. 45. Complementa este pasaje lo escrito por </w:t>
      </w:r>
      <w:proofErr w:type="spellStart"/>
      <w:r w:rsidRPr="0018692F">
        <w:rPr>
          <w:rFonts w:ascii="Courier New" w:hAnsi="Courier New" w:cs="Courier New"/>
        </w:rPr>
        <w:t>Nolte</w:t>
      </w:r>
      <w:proofErr w:type="spellEnd"/>
      <w:r w:rsidRPr="0018692F">
        <w:rPr>
          <w:rFonts w:ascii="Courier New" w:hAnsi="Courier New" w:cs="Courier New"/>
        </w:rPr>
        <w:t xml:space="preserve">: </w:t>
      </w:r>
      <w:r w:rsidR="00A7240A">
        <w:rPr>
          <w:rFonts w:ascii="Courier New" w:hAnsi="Courier New" w:cs="Courier New"/>
        </w:rPr>
        <w:t>«</w:t>
      </w:r>
      <w:r w:rsidRPr="0018692F">
        <w:rPr>
          <w:rFonts w:ascii="Courier New" w:hAnsi="Courier New" w:cs="Courier New"/>
        </w:rPr>
        <w:t xml:space="preserve">El protagonista de la moral ascética es el sacerdote, y la doctrina de la </w:t>
      </w:r>
      <w:r w:rsidRPr="0018692F">
        <w:rPr>
          <w:rFonts w:ascii="Courier New" w:hAnsi="Courier New" w:cs="Courier New"/>
          <w:lang w:eastAsia="es-MX"/>
        </w:rPr>
        <w:t>‘</w:t>
      </w:r>
      <w:r w:rsidRPr="0018692F">
        <w:rPr>
          <w:rFonts w:ascii="Courier New" w:hAnsi="Courier New" w:cs="Courier New"/>
        </w:rPr>
        <w:t>moralidad de costumbres</w:t>
      </w:r>
      <w:r w:rsidRPr="0018692F">
        <w:rPr>
          <w:rFonts w:ascii="Courier New" w:hAnsi="Courier New" w:cs="Courier New"/>
          <w:lang w:eastAsia="es-MX"/>
        </w:rPr>
        <w:t>’</w:t>
      </w:r>
      <w:r w:rsidRPr="0018692F">
        <w:rPr>
          <w:rFonts w:ascii="Courier New" w:hAnsi="Courier New" w:cs="Courier New"/>
        </w:rPr>
        <w:t xml:space="preserve"> prosigue ahora haciendo del sacerdote asceta el </w:t>
      </w:r>
      <w:r w:rsidRPr="0018692F">
        <w:rPr>
          <w:rFonts w:ascii="Courier New" w:hAnsi="Courier New" w:cs="Courier New"/>
          <w:lang w:eastAsia="es-MX"/>
        </w:rPr>
        <w:t>‘</w:t>
      </w:r>
      <w:r w:rsidRPr="0018692F">
        <w:rPr>
          <w:rFonts w:ascii="Courier New" w:hAnsi="Courier New" w:cs="Courier New"/>
        </w:rPr>
        <w:t>abogado del rebaño enfermo</w:t>
      </w:r>
      <w:r w:rsidRPr="0018692F">
        <w:rPr>
          <w:rFonts w:ascii="Courier New" w:hAnsi="Courier New" w:cs="Courier New"/>
          <w:lang w:eastAsia="es-MX"/>
        </w:rPr>
        <w:t>’</w:t>
      </w:r>
      <w:r w:rsidRPr="0018692F">
        <w:rPr>
          <w:rFonts w:ascii="Courier New" w:hAnsi="Courier New" w:cs="Courier New"/>
        </w:rPr>
        <w:t xml:space="preserve">, mientras que, por otra parte, una y otra vez aparece la objeción de que los </w:t>
      </w:r>
      <w:r w:rsidRPr="0018692F">
        <w:rPr>
          <w:rFonts w:ascii="Courier New" w:hAnsi="Courier New" w:cs="Courier New"/>
          <w:lang w:eastAsia="es-MX"/>
        </w:rPr>
        <w:t>‘</w:t>
      </w:r>
      <w:r w:rsidRPr="0018692F">
        <w:rPr>
          <w:rFonts w:ascii="Courier New" w:hAnsi="Courier New" w:cs="Courier New"/>
        </w:rPr>
        <w:t>mediocres</w:t>
      </w:r>
      <w:r w:rsidRPr="0018692F">
        <w:rPr>
          <w:rFonts w:ascii="Courier New" w:hAnsi="Courier New" w:cs="Courier New"/>
          <w:lang w:eastAsia="es-MX"/>
        </w:rPr>
        <w:t>’</w:t>
      </w:r>
      <w:r w:rsidRPr="0018692F">
        <w:rPr>
          <w:rFonts w:ascii="Courier New" w:hAnsi="Courier New" w:cs="Courier New"/>
        </w:rPr>
        <w:t xml:space="preserve"> son los sanos, y son precisamente los innovadores los que pasan por </w:t>
      </w:r>
      <w:r w:rsidRPr="0018692F">
        <w:rPr>
          <w:rFonts w:ascii="Courier New" w:hAnsi="Courier New" w:cs="Courier New"/>
          <w:lang w:eastAsia="es-MX"/>
        </w:rPr>
        <w:t>‘</w:t>
      </w:r>
      <w:proofErr w:type="spellStart"/>
      <w:r w:rsidRPr="0018692F">
        <w:rPr>
          <w:rFonts w:ascii="Courier New" w:hAnsi="Courier New" w:cs="Courier New"/>
          <w:i/>
        </w:rPr>
        <w:t>décadents</w:t>
      </w:r>
      <w:proofErr w:type="spellEnd"/>
      <w:r w:rsidRPr="0018692F">
        <w:rPr>
          <w:rFonts w:ascii="Courier New" w:hAnsi="Courier New" w:cs="Courier New"/>
          <w:lang w:eastAsia="es-MX"/>
        </w:rPr>
        <w:t>’</w:t>
      </w:r>
      <w:r w:rsidRPr="0018692F">
        <w:rPr>
          <w:rFonts w:ascii="Courier New" w:hAnsi="Courier New" w:cs="Courier New"/>
        </w:rPr>
        <w:t xml:space="preserve">. Pero la </w:t>
      </w:r>
      <w:r w:rsidRPr="0018692F">
        <w:rPr>
          <w:rFonts w:ascii="Courier New" w:hAnsi="Courier New" w:cs="Courier New"/>
          <w:lang w:eastAsia="es-MX"/>
        </w:rPr>
        <w:t>‘</w:t>
      </w:r>
      <w:r w:rsidRPr="0018692F">
        <w:rPr>
          <w:rFonts w:ascii="Courier New" w:hAnsi="Courier New" w:cs="Courier New"/>
        </w:rPr>
        <w:t>transvaloración de todos los valores</w:t>
      </w:r>
      <w:r w:rsidRPr="0018692F">
        <w:rPr>
          <w:rFonts w:ascii="Courier New" w:hAnsi="Courier New" w:cs="Courier New"/>
          <w:lang w:eastAsia="es-MX"/>
        </w:rPr>
        <w:t>’</w:t>
      </w:r>
      <w:r w:rsidRPr="0018692F">
        <w:rPr>
          <w:rFonts w:ascii="Courier New" w:hAnsi="Courier New" w:cs="Courier New"/>
        </w:rPr>
        <w:t xml:space="preserve"> de Nietzsche no llega a su última expresión allí donde pone el acento sobre la importancia de los débiles para el ejercicio de la espiritualidad y, en general, para el desarrollo ulterior de la vida, sino allí donde equipara el cristianismo con la moral como síntoma de vida decadente y llega a reivindicaciones </w:t>
      </w:r>
      <w:r w:rsidRPr="0018692F">
        <w:rPr>
          <w:rFonts w:ascii="Courier New" w:hAnsi="Courier New" w:cs="Courier New"/>
          <w:lang w:eastAsia="es-MX"/>
        </w:rPr>
        <w:t>‘</w:t>
      </w:r>
      <w:r w:rsidRPr="0018692F">
        <w:rPr>
          <w:rFonts w:ascii="Courier New" w:hAnsi="Courier New" w:cs="Courier New"/>
        </w:rPr>
        <w:t>anticristianas</w:t>
      </w:r>
      <w:r w:rsidRPr="0018692F">
        <w:rPr>
          <w:rFonts w:ascii="Courier New" w:hAnsi="Courier New" w:cs="Courier New"/>
          <w:lang w:eastAsia="es-MX"/>
        </w:rPr>
        <w:t>’</w:t>
      </w:r>
      <w:r w:rsidRPr="0018692F">
        <w:rPr>
          <w:rFonts w:ascii="Courier New" w:hAnsi="Courier New" w:cs="Courier New"/>
        </w:rPr>
        <w:t xml:space="preserve"> en el sentido más estricto</w:t>
      </w:r>
      <w:r w:rsidR="00A7240A">
        <w:rPr>
          <w:rFonts w:ascii="Courier New" w:hAnsi="Courier New" w:cs="Courier New"/>
        </w:rPr>
        <w:t>»</w:t>
      </w:r>
      <w:r w:rsidRPr="0018692F">
        <w:rPr>
          <w:rFonts w:ascii="Courier New" w:hAnsi="Courier New" w:cs="Courier New"/>
        </w:rPr>
        <w:t xml:space="preserve">, </w:t>
      </w:r>
      <w:proofErr w:type="spellStart"/>
      <w:r w:rsidRPr="0018692F">
        <w:rPr>
          <w:rFonts w:ascii="Courier New" w:hAnsi="Courier New" w:cs="Courier New"/>
        </w:rPr>
        <w:t>Nolte</w:t>
      </w:r>
      <w:proofErr w:type="spellEnd"/>
      <w:r w:rsidRPr="0018692F">
        <w:rPr>
          <w:rFonts w:ascii="Courier New" w:hAnsi="Courier New" w:cs="Courier New"/>
        </w:rPr>
        <w:t xml:space="preserve">, Ernst, </w:t>
      </w:r>
      <w:r w:rsidRPr="0018692F">
        <w:rPr>
          <w:rFonts w:ascii="Courier New" w:hAnsi="Courier New" w:cs="Courier New"/>
          <w:i/>
        </w:rPr>
        <w:t xml:space="preserve">Nietzsche y el </w:t>
      </w:r>
      <w:proofErr w:type="spellStart"/>
      <w:r w:rsidRPr="0018692F">
        <w:rPr>
          <w:rFonts w:ascii="Courier New" w:hAnsi="Courier New" w:cs="Courier New"/>
          <w:i/>
        </w:rPr>
        <w:t>nietzscheanismo</w:t>
      </w:r>
      <w:proofErr w:type="spellEnd"/>
      <w:r w:rsidRPr="0018692F">
        <w:rPr>
          <w:rFonts w:ascii="Courier New" w:hAnsi="Courier New" w:cs="Courier New"/>
        </w:rPr>
        <w:t xml:space="preserve"> (traducción de Teresa Rocha), Alianza, Madrid, 1995, p. 136.</w:t>
      </w:r>
    </w:p>
  </w:footnote>
  <w:footnote w:id="38">
    <w:p w:rsidR="00A20151" w:rsidRPr="0018692F" w:rsidRDefault="00A20151" w:rsidP="00A20151">
      <w:pPr>
        <w:pStyle w:val="Textonotapie"/>
        <w:jc w:val="both"/>
        <w:rPr>
          <w:rFonts w:ascii="Courier New" w:hAnsi="Courier New" w:cs="Courier New"/>
        </w:rPr>
      </w:pPr>
      <w:r w:rsidRPr="0018692F">
        <w:rPr>
          <w:rStyle w:val="Refdenotaalpie"/>
          <w:rFonts w:ascii="Courier New" w:hAnsi="Courier New" w:cs="Courier New"/>
        </w:rPr>
        <w:footnoteRef/>
      </w:r>
      <w:r w:rsidRPr="0018692F">
        <w:rPr>
          <w:rFonts w:ascii="Courier New" w:hAnsi="Courier New" w:cs="Courier New"/>
        </w:rPr>
        <w:t xml:space="preserve"> Nietzsche, Friedrich, </w:t>
      </w:r>
      <w:r w:rsidRPr="0018692F">
        <w:rPr>
          <w:rFonts w:ascii="Courier New" w:hAnsi="Courier New" w:cs="Courier New"/>
          <w:i/>
        </w:rPr>
        <w:t>La genealogía de la moral</w:t>
      </w:r>
      <w:r w:rsidRPr="0018692F">
        <w:rPr>
          <w:rFonts w:ascii="Courier New" w:hAnsi="Courier New" w:cs="Courier New"/>
        </w:rPr>
        <w:t xml:space="preserve">, I, 9. El texto original: </w:t>
      </w:r>
      <w:r w:rsidR="00A7240A">
        <w:rPr>
          <w:rFonts w:ascii="Courier New" w:hAnsi="Courier New" w:cs="Courier New"/>
        </w:rPr>
        <w:t>«</w:t>
      </w:r>
      <w:r w:rsidRPr="004F0FF7">
        <w:rPr>
          <w:rFonts w:ascii="Courier New" w:hAnsi="Courier New" w:cs="Courier New"/>
          <w:i/>
          <w:lang w:eastAsia="es-MX"/>
        </w:rPr>
        <w:t>‚</w:t>
      </w:r>
      <w:r w:rsidRPr="004F0FF7">
        <w:rPr>
          <w:rFonts w:ascii="Courier New" w:hAnsi="Courier New" w:cs="Courier New"/>
          <w:i/>
        </w:rPr>
        <w:t xml:space="preserve">Die </w:t>
      </w:r>
      <w:proofErr w:type="spellStart"/>
      <w:proofErr w:type="gramStart"/>
      <w:r w:rsidRPr="004F0FF7">
        <w:rPr>
          <w:rFonts w:ascii="Courier New" w:hAnsi="Courier New" w:cs="Courier New"/>
          <w:i/>
        </w:rPr>
        <w:t>Herren</w:t>
      </w:r>
      <w:proofErr w:type="spellEnd"/>
      <w:r w:rsidRPr="004F0FF7">
        <w:rPr>
          <w:rFonts w:ascii="Courier New" w:hAnsi="Courier New" w:cs="Courier New"/>
          <w:i/>
          <w:lang w:eastAsia="es-MX"/>
        </w:rPr>
        <w:t>‘</w:t>
      </w:r>
      <w:r w:rsidRPr="004F0FF7">
        <w:rPr>
          <w:rFonts w:ascii="Courier New" w:hAnsi="Courier New" w:cs="Courier New"/>
          <w:i/>
        </w:rPr>
        <w:t xml:space="preserve"> </w:t>
      </w:r>
      <w:proofErr w:type="spellStart"/>
      <w:r w:rsidRPr="004F0FF7">
        <w:rPr>
          <w:rFonts w:ascii="Courier New" w:hAnsi="Courier New" w:cs="Courier New"/>
          <w:i/>
        </w:rPr>
        <w:t>sind</w:t>
      </w:r>
      <w:proofErr w:type="spellEnd"/>
      <w:proofErr w:type="gramEnd"/>
      <w:r w:rsidRPr="004F0FF7">
        <w:rPr>
          <w:rFonts w:ascii="Courier New" w:hAnsi="Courier New" w:cs="Courier New"/>
          <w:i/>
        </w:rPr>
        <w:t xml:space="preserve"> </w:t>
      </w:r>
      <w:proofErr w:type="spellStart"/>
      <w:r w:rsidRPr="004F0FF7">
        <w:rPr>
          <w:rFonts w:ascii="Courier New" w:hAnsi="Courier New" w:cs="Courier New"/>
          <w:i/>
        </w:rPr>
        <w:t>abgetan</w:t>
      </w:r>
      <w:proofErr w:type="spellEnd"/>
      <w:r w:rsidRPr="004F0FF7">
        <w:rPr>
          <w:rFonts w:ascii="Courier New" w:hAnsi="Courier New" w:cs="Courier New"/>
          <w:i/>
        </w:rPr>
        <w:t xml:space="preserve">; die Moral des </w:t>
      </w:r>
      <w:proofErr w:type="spellStart"/>
      <w:r w:rsidRPr="004F0FF7">
        <w:rPr>
          <w:rFonts w:ascii="Courier New" w:hAnsi="Courier New" w:cs="Courier New"/>
          <w:i/>
        </w:rPr>
        <w:t>gemeinen</w:t>
      </w:r>
      <w:proofErr w:type="spellEnd"/>
      <w:r w:rsidRPr="004F0FF7">
        <w:rPr>
          <w:rFonts w:ascii="Courier New" w:hAnsi="Courier New" w:cs="Courier New"/>
          <w:i/>
        </w:rPr>
        <w:t xml:space="preserve"> </w:t>
      </w:r>
      <w:proofErr w:type="spellStart"/>
      <w:r w:rsidRPr="004F0FF7">
        <w:rPr>
          <w:rFonts w:ascii="Courier New" w:hAnsi="Courier New" w:cs="Courier New"/>
          <w:i/>
        </w:rPr>
        <w:t>Mannes</w:t>
      </w:r>
      <w:proofErr w:type="spellEnd"/>
      <w:r w:rsidRPr="004F0FF7">
        <w:rPr>
          <w:rFonts w:ascii="Courier New" w:hAnsi="Courier New" w:cs="Courier New"/>
          <w:i/>
        </w:rPr>
        <w:t xml:space="preserve"> </w:t>
      </w:r>
      <w:proofErr w:type="spellStart"/>
      <w:r w:rsidRPr="004F0FF7">
        <w:rPr>
          <w:rFonts w:ascii="Courier New" w:hAnsi="Courier New" w:cs="Courier New"/>
          <w:i/>
        </w:rPr>
        <w:t>hat</w:t>
      </w:r>
      <w:proofErr w:type="spellEnd"/>
      <w:r w:rsidRPr="004F0FF7">
        <w:rPr>
          <w:rFonts w:ascii="Courier New" w:hAnsi="Courier New" w:cs="Courier New"/>
          <w:i/>
        </w:rPr>
        <w:t xml:space="preserve"> </w:t>
      </w:r>
      <w:proofErr w:type="spellStart"/>
      <w:r w:rsidRPr="004F0FF7">
        <w:rPr>
          <w:rFonts w:ascii="Courier New" w:hAnsi="Courier New" w:cs="Courier New"/>
          <w:i/>
        </w:rPr>
        <w:t>gesiegt</w:t>
      </w:r>
      <w:proofErr w:type="spellEnd"/>
      <w:r w:rsidR="00A7240A">
        <w:rPr>
          <w:rFonts w:ascii="Courier New" w:hAnsi="Courier New" w:cs="Courier New"/>
        </w:rPr>
        <w:t>»</w:t>
      </w:r>
      <w:r w:rsidRPr="0018692F">
        <w:rPr>
          <w:rFonts w:ascii="Courier New" w:hAnsi="Courier New" w:cs="Courier New"/>
        </w:rPr>
        <w:t>.</w:t>
      </w:r>
    </w:p>
  </w:footnote>
  <w:footnote w:id="39">
    <w:p w:rsidR="00A20151" w:rsidRPr="0018692F" w:rsidRDefault="00A20151" w:rsidP="00A20151">
      <w:pPr>
        <w:pStyle w:val="Textonotapie"/>
        <w:jc w:val="both"/>
        <w:rPr>
          <w:rFonts w:ascii="Courier New" w:hAnsi="Courier New" w:cs="Courier New"/>
          <w:lang w:val="en-US"/>
        </w:rPr>
      </w:pPr>
      <w:r w:rsidRPr="0018692F">
        <w:rPr>
          <w:rStyle w:val="Refdenotaalpie"/>
          <w:rFonts w:ascii="Courier New" w:hAnsi="Courier New" w:cs="Courier New"/>
        </w:rPr>
        <w:footnoteRef/>
      </w:r>
      <w:r w:rsidRPr="0018692F">
        <w:rPr>
          <w:rFonts w:ascii="Courier New" w:hAnsi="Courier New" w:cs="Courier New"/>
          <w:lang w:val="en-US"/>
        </w:rPr>
        <w:t xml:space="preserve"> </w:t>
      </w:r>
      <w:proofErr w:type="spellStart"/>
      <w:r w:rsidRPr="0018692F">
        <w:rPr>
          <w:rFonts w:ascii="Courier New" w:hAnsi="Courier New" w:cs="Courier New"/>
          <w:lang w:val="en-US"/>
        </w:rPr>
        <w:t>Sagols</w:t>
      </w:r>
      <w:proofErr w:type="spellEnd"/>
      <w:r w:rsidRPr="0018692F">
        <w:rPr>
          <w:rFonts w:ascii="Courier New" w:hAnsi="Courier New" w:cs="Courier New"/>
          <w:lang w:val="en-US"/>
        </w:rPr>
        <w:t xml:space="preserve">, Lizbeth, </w:t>
      </w:r>
      <w:r w:rsidRPr="0018692F">
        <w:rPr>
          <w:rFonts w:ascii="Courier New" w:hAnsi="Courier New" w:cs="Courier New"/>
          <w:i/>
          <w:lang w:val="en-US"/>
        </w:rPr>
        <w:t>Op. cit.</w:t>
      </w:r>
      <w:r w:rsidRPr="0018692F">
        <w:rPr>
          <w:rFonts w:ascii="Courier New" w:hAnsi="Courier New" w:cs="Courier New"/>
          <w:lang w:val="en-US"/>
        </w:rPr>
        <w:t xml:space="preserve">, p. 158. </w:t>
      </w:r>
    </w:p>
  </w:footnote>
  <w:footnote w:id="40">
    <w:p w:rsidR="00A20151" w:rsidRPr="0018692F" w:rsidRDefault="00A20151" w:rsidP="00A20151">
      <w:pPr>
        <w:pStyle w:val="Textonotapie"/>
        <w:jc w:val="both"/>
        <w:rPr>
          <w:rFonts w:ascii="Courier New" w:hAnsi="Courier New" w:cs="Courier New"/>
        </w:rPr>
      </w:pPr>
      <w:r w:rsidRPr="0018692F">
        <w:rPr>
          <w:rStyle w:val="Refdenotaalpie"/>
          <w:rFonts w:ascii="Courier New" w:hAnsi="Courier New" w:cs="Courier New"/>
        </w:rPr>
        <w:footnoteRef/>
      </w:r>
      <w:r w:rsidRPr="0018692F">
        <w:rPr>
          <w:rFonts w:ascii="Courier New" w:hAnsi="Courier New" w:cs="Courier New"/>
        </w:rPr>
        <w:t xml:space="preserve"> Nietzsche, Friedrich, </w:t>
      </w:r>
      <w:r w:rsidRPr="0018692F">
        <w:rPr>
          <w:rFonts w:ascii="Courier New" w:hAnsi="Courier New" w:cs="Courier New"/>
          <w:i/>
        </w:rPr>
        <w:t>La genealogía de la moral</w:t>
      </w:r>
      <w:r w:rsidRPr="0018692F">
        <w:rPr>
          <w:rFonts w:ascii="Courier New" w:hAnsi="Courier New" w:cs="Courier New"/>
        </w:rPr>
        <w:t>, I, 5.</w:t>
      </w:r>
    </w:p>
  </w:footnote>
  <w:footnote w:id="41">
    <w:p w:rsidR="00A20151" w:rsidRPr="0018692F" w:rsidRDefault="00A20151" w:rsidP="00A20151">
      <w:pPr>
        <w:pStyle w:val="Textonotapie"/>
        <w:jc w:val="both"/>
        <w:rPr>
          <w:rFonts w:ascii="Courier New" w:hAnsi="Courier New" w:cs="Courier New"/>
        </w:rPr>
      </w:pPr>
      <w:r w:rsidRPr="0018692F">
        <w:rPr>
          <w:rStyle w:val="Refdenotaalpie"/>
          <w:rFonts w:ascii="Courier New" w:hAnsi="Courier New" w:cs="Courier New"/>
        </w:rPr>
        <w:footnoteRef/>
      </w:r>
      <w:r w:rsidRPr="0018692F">
        <w:rPr>
          <w:rFonts w:ascii="Courier New" w:hAnsi="Courier New" w:cs="Courier New"/>
        </w:rPr>
        <w:t xml:space="preserve"> Lo que sí llega a decir es que al inicio los conceptos son toscos o no simbólicos (</w:t>
      </w:r>
      <w:proofErr w:type="spellStart"/>
      <w:r w:rsidRPr="0018692F">
        <w:rPr>
          <w:rFonts w:ascii="Courier New" w:hAnsi="Courier New" w:cs="Courier New"/>
          <w:i/>
        </w:rPr>
        <w:t>unsymbolisch</w:t>
      </w:r>
      <w:proofErr w:type="spellEnd"/>
      <w:r w:rsidRPr="0018692F">
        <w:rPr>
          <w:rFonts w:ascii="Courier New" w:hAnsi="Courier New" w:cs="Courier New"/>
        </w:rPr>
        <w:t xml:space="preserve">), </w:t>
      </w:r>
      <w:proofErr w:type="spellStart"/>
      <w:r w:rsidRPr="0018692F">
        <w:rPr>
          <w:rFonts w:ascii="Courier New" w:hAnsi="Courier New" w:cs="Courier New"/>
        </w:rPr>
        <w:t>Ibid</w:t>
      </w:r>
      <w:proofErr w:type="spellEnd"/>
      <w:r w:rsidRPr="0018692F">
        <w:rPr>
          <w:rFonts w:ascii="Courier New" w:hAnsi="Courier New" w:cs="Courier New"/>
        </w:rPr>
        <w:t>., I, 6. En esto, sin duda, tiene toda la razón.</w:t>
      </w:r>
    </w:p>
  </w:footnote>
  <w:footnote w:id="42">
    <w:p w:rsidR="00A20151" w:rsidRPr="0018692F" w:rsidRDefault="00A20151" w:rsidP="00A20151">
      <w:pPr>
        <w:pStyle w:val="Textonotapie"/>
        <w:jc w:val="both"/>
        <w:rPr>
          <w:rFonts w:ascii="Courier New" w:hAnsi="Courier New" w:cs="Courier New"/>
        </w:rPr>
      </w:pPr>
      <w:r w:rsidRPr="0018692F">
        <w:rPr>
          <w:rStyle w:val="Refdenotaalpie"/>
          <w:rFonts w:ascii="Courier New" w:hAnsi="Courier New" w:cs="Courier New"/>
        </w:rPr>
        <w:footnoteRef/>
      </w:r>
      <w:r w:rsidRPr="0018692F">
        <w:rPr>
          <w:rFonts w:ascii="Courier New" w:hAnsi="Courier New" w:cs="Courier New"/>
        </w:rPr>
        <w:t xml:space="preserve"> Nietzsche, Friedrich, </w:t>
      </w:r>
      <w:r w:rsidRPr="0018692F">
        <w:rPr>
          <w:rFonts w:ascii="Courier New" w:hAnsi="Courier New" w:cs="Courier New"/>
          <w:i/>
        </w:rPr>
        <w:t>Humano, demasiado humano</w:t>
      </w:r>
      <w:r w:rsidRPr="0018692F">
        <w:rPr>
          <w:rFonts w:ascii="Courier New" w:hAnsi="Courier New" w:cs="Courier New"/>
        </w:rPr>
        <w:t xml:space="preserve">, </w:t>
      </w:r>
      <w:proofErr w:type="spellStart"/>
      <w:r w:rsidRPr="0018692F">
        <w:rPr>
          <w:rFonts w:ascii="Courier New" w:hAnsi="Courier New" w:cs="Courier New"/>
        </w:rPr>
        <w:t>Afor</w:t>
      </w:r>
      <w:proofErr w:type="spellEnd"/>
      <w:r w:rsidRPr="0018692F">
        <w:rPr>
          <w:rFonts w:ascii="Courier New" w:hAnsi="Courier New" w:cs="Courier New"/>
        </w:rPr>
        <w:t>. 96.</w:t>
      </w:r>
    </w:p>
  </w:footnote>
  <w:footnote w:id="43">
    <w:p w:rsidR="00A20151" w:rsidRPr="0018692F" w:rsidRDefault="00A20151" w:rsidP="00A20151">
      <w:pPr>
        <w:pStyle w:val="Textonotapie"/>
        <w:jc w:val="both"/>
        <w:rPr>
          <w:rFonts w:ascii="Courier New" w:hAnsi="Courier New" w:cs="Courier New"/>
        </w:rPr>
      </w:pPr>
      <w:r w:rsidRPr="0018692F">
        <w:rPr>
          <w:rStyle w:val="Refdenotaalpie"/>
          <w:rFonts w:ascii="Courier New" w:hAnsi="Courier New" w:cs="Courier New"/>
        </w:rPr>
        <w:footnoteRef/>
      </w:r>
      <w:r w:rsidRPr="0018692F">
        <w:rPr>
          <w:rFonts w:ascii="Courier New" w:hAnsi="Courier New" w:cs="Courier New"/>
        </w:rPr>
        <w:t xml:space="preserve"> Esta es la caracterización del tomismo que hace </w:t>
      </w:r>
      <w:proofErr w:type="spellStart"/>
      <w:r w:rsidRPr="0018692F">
        <w:rPr>
          <w:rFonts w:ascii="Courier New" w:hAnsi="Courier New" w:cs="Courier New"/>
        </w:rPr>
        <w:t>MacIntyre</w:t>
      </w:r>
      <w:proofErr w:type="spellEnd"/>
      <w:r w:rsidRPr="0018692F">
        <w:rPr>
          <w:rFonts w:ascii="Courier New" w:hAnsi="Courier New" w:cs="Courier New"/>
        </w:rPr>
        <w:t xml:space="preserve">: </w:t>
      </w:r>
      <w:r w:rsidR="00A7240A">
        <w:rPr>
          <w:rFonts w:ascii="Courier New" w:hAnsi="Courier New" w:cs="Courier New"/>
        </w:rPr>
        <w:t>«</w:t>
      </w:r>
      <w:r w:rsidRPr="0018692F">
        <w:rPr>
          <w:rFonts w:ascii="Courier New" w:hAnsi="Courier New" w:cs="Courier New"/>
        </w:rPr>
        <w:t xml:space="preserve">Estar educado de forma adecuada desde el punto de vista práctico es haber aprendido a </w:t>
      </w:r>
      <w:r w:rsidRPr="0018692F">
        <w:rPr>
          <w:rFonts w:ascii="Courier New" w:hAnsi="Courier New" w:cs="Courier New"/>
          <w:i/>
        </w:rPr>
        <w:t>disfrutar</w:t>
      </w:r>
      <w:r w:rsidRPr="0018692F">
        <w:rPr>
          <w:rFonts w:ascii="Courier New" w:hAnsi="Courier New" w:cs="Courier New"/>
        </w:rPr>
        <w:t xml:space="preserve"> haciendo y juzgando correctamente respecto de los bienes y haber aprendido a </w:t>
      </w:r>
      <w:r w:rsidRPr="0018692F">
        <w:rPr>
          <w:rFonts w:ascii="Courier New" w:hAnsi="Courier New" w:cs="Courier New"/>
          <w:i/>
        </w:rPr>
        <w:t>sufrir</w:t>
      </w:r>
      <w:r w:rsidRPr="0018692F">
        <w:rPr>
          <w:rFonts w:ascii="Courier New" w:hAnsi="Courier New" w:cs="Courier New"/>
        </w:rPr>
        <w:t xml:space="preserve"> por el defecto y el error al respecto. Así, el placer y el dolor que son míos, </w:t>
      </w:r>
      <w:r w:rsidRPr="0018692F">
        <w:rPr>
          <w:rFonts w:ascii="Courier New" w:hAnsi="Courier New" w:cs="Courier New"/>
          <w:i/>
        </w:rPr>
        <w:t xml:space="preserve">qua </w:t>
      </w:r>
      <w:r w:rsidRPr="0018692F">
        <w:rPr>
          <w:rFonts w:ascii="Courier New" w:hAnsi="Courier New" w:cs="Courier New"/>
        </w:rPr>
        <w:t xml:space="preserve">míos, sobrevienen sobre ese bien que se hace o es o se logra y que es mío </w:t>
      </w:r>
      <w:r w:rsidRPr="0018692F">
        <w:rPr>
          <w:rFonts w:ascii="Courier New" w:hAnsi="Courier New" w:cs="Courier New"/>
          <w:i/>
        </w:rPr>
        <w:t xml:space="preserve">qua </w:t>
      </w:r>
      <w:r w:rsidRPr="0018692F">
        <w:rPr>
          <w:rFonts w:ascii="Courier New" w:hAnsi="Courier New" w:cs="Courier New"/>
        </w:rPr>
        <w:t>animal racional</w:t>
      </w:r>
      <w:r w:rsidR="00A7240A">
        <w:rPr>
          <w:rFonts w:ascii="Courier New" w:hAnsi="Courier New" w:cs="Courier New"/>
        </w:rPr>
        <w:t>»</w:t>
      </w:r>
      <w:r w:rsidRPr="0018692F">
        <w:rPr>
          <w:rFonts w:ascii="Courier New" w:hAnsi="Courier New" w:cs="Courier New"/>
        </w:rPr>
        <w:t xml:space="preserve">, </w:t>
      </w:r>
      <w:r w:rsidRPr="0018692F">
        <w:rPr>
          <w:rFonts w:ascii="Courier New" w:hAnsi="Courier New" w:cs="Courier New"/>
          <w:i/>
        </w:rPr>
        <w:t>Tres versiones rivales de la ética</w:t>
      </w:r>
      <w:r w:rsidRPr="0018692F">
        <w:rPr>
          <w:rFonts w:ascii="Courier New" w:hAnsi="Courier New" w:cs="Courier New"/>
        </w:rPr>
        <w:t>, p. 179 (los subrayados son nuestros).</w:t>
      </w:r>
    </w:p>
  </w:footnote>
  <w:footnote w:id="44">
    <w:p w:rsidR="00A20151" w:rsidRPr="0018692F" w:rsidRDefault="00A20151" w:rsidP="00A20151">
      <w:pPr>
        <w:pStyle w:val="Textonotapie"/>
        <w:jc w:val="both"/>
        <w:rPr>
          <w:rFonts w:ascii="Courier New" w:hAnsi="Courier New" w:cs="Courier New"/>
        </w:rPr>
      </w:pPr>
      <w:r w:rsidRPr="0018692F">
        <w:rPr>
          <w:rStyle w:val="Refdenotaalpie"/>
          <w:rFonts w:ascii="Courier New" w:hAnsi="Courier New" w:cs="Courier New"/>
        </w:rPr>
        <w:footnoteRef/>
      </w:r>
      <w:r w:rsidRPr="0018692F">
        <w:rPr>
          <w:rFonts w:ascii="Courier New" w:hAnsi="Courier New" w:cs="Courier New"/>
        </w:rPr>
        <w:t xml:space="preserve"> </w:t>
      </w:r>
      <w:proofErr w:type="spellStart"/>
      <w:r w:rsidRPr="0018692F">
        <w:rPr>
          <w:rFonts w:ascii="Courier New" w:hAnsi="Courier New" w:cs="Courier New"/>
        </w:rPr>
        <w:t>Ibid</w:t>
      </w:r>
      <w:proofErr w:type="spellEnd"/>
      <w:r w:rsidRPr="0018692F">
        <w:rPr>
          <w:rFonts w:ascii="Courier New" w:hAnsi="Courier New" w:cs="Courier New"/>
        </w:rPr>
        <w:t>., p. 68.</w:t>
      </w:r>
    </w:p>
  </w:footnote>
  <w:footnote w:id="45">
    <w:p w:rsidR="00A20151" w:rsidRPr="0018692F" w:rsidRDefault="00A20151" w:rsidP="00A20151">
      <w:pPr>
        <w:pStyle w:val="Textonotapie"/>
        <w:jc w:val="both"/>
        <w:rPr>
          <w:rFonts w:ascii="Courier New" w:hAnsi="Courier New" w:cs="Courier New"/>
        </w:rPr>
      </w:pPr>
      <w:r w:rsidRPr="0018692F">
        <w:rPr>
          <w:rStyle w:val="Refdenotaalpie"/>
          <w:rFonts w:ascii="Courier New" w:hAnsi="Courier New" w:cs="Courier New"/>
        </w:rPr>
        <w:footnoteRef/>
      </w:r>
      <w:r w:rsidRPr="0018692F">
        <w:rPr>
          <w:rFonts w:ascii="Courier New" w:hAnsi="Courier New" w:cs="Courier New"/>
        </w:rPr>
        <w:t xml:space="preserve"> Yepes, Ricardo y Aranguren, Javier, </w:t>
      </w:r>
      <w:r w:rsidRPr="0018692F">
        <w:rPr>
          <w:rFonts w:ascii="Courier New" w:hAnsi="Courier New" w:cs="Courier New"/>
          <w:i/>
        </w:rPr>
        <w:t>Fundamentos de antropología. Un ideal de la excelencia humana</w:t>
      </w:r>
      <w:r w:rsidRPr="0018692F">
        <w:rPr>
          <w:rFonts w:ascii="Courier New" w:hAnsi="Courier New" w:cs="Courier New"/>
        </w:rPr>
        <w:t xml:space="preserve">, </w:t>
      </w:r>
      <w:proofErr w:type="spellStart"/>
      <w:r w:rsidRPr="0018692F">
        <w:rPr>
          <w:rFonts w:ascii="Courier New" w:hAnsi="Courier New" w:cs="Courier New"/>
        </w:rPr>
        <w:t>Eunsa</w:t>
      </w:r>
      <w:proofErr w:type="spellEnd"/>
      <w:r w:rsidRPr="0018692F">
        <w:rPr>
          <w:rFonts w:ascii="Courier New" w:hAnsi="Courier New" w:cs="Courier New"/>
        </w:rPr>
        <w:t>, Pamplona, 1999 (4a. ed.), p. 128.</w:t>
      </w:r>
    </w:p>
  </w:footnote>
  <w:footnote w:id="46">
    <w:p w:rsidR="00A20151" w:rsidRPr="0018692F" w:rsidRDefault="00A20151" w:rsidP="00A20151">
      <w:pPr>
        <w:pStyle w:val="Textonotapie"/>
        <w:jc w:val="both"/>
        <w:rPr>
          <w:rFonts w:ascii="Courier New" w:hAnsi="Courier New" w:cs="Courier New"/>
        </w:rPr>
      </w:pPr>
      <w:r w:rsidRPr="0018692F">
        <w:rPr>
          <w:rStyle w:val="Refdenotaalpie"/>
          <w:rFonts w:ascii="Courier New" w:hAnsi="Courier New" w:cs="Courier New"/>
        </w:rPr>
        <w:footnoteRef/>
      </w:r>
      <w:r w:rsidRPr="0018692F">
        <w:rPr>
          <w:rFonts w:ascii="Courier New" w:hAnsi="Courier New" w:cs="Courier New"/>
          <w:lang w:val="it-IT"/>
        </w:rPr>
        <w:t xml:space="preserve"> </w:t>
      </w:r>
      <w:r w:rsidRPr="0018692F">
        <w:rPr>
          <w:rFonts w:ascii="Courier New" w:hAnsi="Courier New" w:cs="Courier New"/>
          <w:lang w:val="it-IT"/>
        </w:rPr>
        <w:t xml:space="preserve">Rosmini, Antonio, </w:t>
      </w:r>
      <w:r w:rsidRPr="0018692F">
        <w:rPr>
          <w:rFonts w:ascii="Courier New" w:hAnsi="Courier New" w:cs="Courier New"/>
          <w:i/>
          <w:lang w:val="it-IT"/>
        </w:rPr>
        <w:t>Storia comparativa e critica dei sistem</w:t>
      </w:r>
      <w:r>
        <w:rPr>
          <w:rFonts w:ascii="Courier New" w:hAnsi="Courier New" w:cs="Courier New"/>
          <w:i/>
          <w:lang w:val="it-IT"/>
        </w:rPr>
        <w:t>i</w:t>
      </w:r>
      <w:r w:rsidRPr="0018692F">
        <w:rPr>
          <w:rFonts w:ascii="Courier New" w:hAnsi="Courier New" w:cs="Courier New"/>
          <w:i/>
          <w:lang w:val="it-IT"/>
        </w:rPr>
        <w:t xml:space="preserve"> intorno al principio della morale</w:t>
      </w:r>
      <w:r w:rsidRPr="0018692F">
        <w:rPr>
          <w:rFonts w:ascii="Courier New" w:hAnsi="Courier New" w:cs="Courier New"/>
          <w:lang w:val="it-IT"/>
        </w:rPr>
        <w:t xml:space="preserve">, cap. </w:t>
      </w:r>
      <w:r w:rsidRPr="0018692F">
        <w:rPr>
          <w:rFonts w:ascii="Courier New" w:hAnsi="Courier New" w:cs="Courier New"/>
        </w:rPr>
        <w:t>VII, a. 4.</w:t>
      </w:r>
    </w:p>
  </w:footnote>
  <w:footnote w:id="47">
    <w:p w:rsidR="00A20151" w:rsidRPr="0018692F" w:rsidRDefault="00A20151" w:rsidP="00A20151">
      <w:pPr>
        <w:pStyle w:val="Textonotapie"/>
        <w:jc w:val="both"/>
        <w:rPr>
          <w:rFonts w:ascii="Courier New" w:hAnsi="Courier New" w:cs="Courier New"/>
        </w:rPr>
      </w:pPr>
      <w:r w:rsidRPr="0018692F">
        <w:rPr>
          <w:rStyle w:val="Refdenotaalpie"/>
          <w:rFonts w:ascii="Courier New" w:hAnsi="Courier New" w:cs="Courier New"/>
        </w:rPr>
        <w:footnoteRef/>
      </w:r>
      <w:r w:rsidRPr="0018692F">
        <w:rPr>
          <w:rFonts w:ascii="Courier New" w:hAnsi="Courier New" w:cs="Courier New"/>
        </w:rPr>
        <w:t xml:space="preserve"> Cf. </w:t>
      </w:r>
      <w:proofErr w:type="spellStart"/>
      <w:r w:rsidRPr="0018692F">
        <w:rPr>
          <w:rFonts w:ascii="Courier New" w:hAnsi="Courier New" w:cs="Courier New"/>
        </w:rPr>
        <w:t>Buganza</w:t>
      </w:r>
      <w:proofErr w:type="spellEnd"/>
      <w:r w:rsidRPr="0018692F">
        <w:rPr>
          <w:rFonts w:ascii="Courier New" w:hAnsi="Courier New" w:cs="Courier New"/>
        </w:rPr>
        <w:t xml:space="preserve">, Jacob, </w:t>
      </w:r>
      <w:r w:rsidRPr="0018692F">
        <w:rPr>
          <w:rFonts w:ascii="Courier New" w:hAnsi="Courier New" w:cs="Courier New"/>
          <w:i/>
        </w:rPr>
        <w:t>Un imperativo ético hermenéutico-analógico</w:t>
      </w:r>
      <w:r w:rsidRPr="0018692F">
        <w:rPr>
          <w:rFonts w:ascii="Courier New" w:hAnsi="Courier New" w:cs="Courier New"/>
        </w:rPr>
        <w:t>, Universidad Santo Tomás, Bogotá, 201</w:t>
      </w:r>
      <w:r>
        <w:rPr>
          <w:rFonts w:ascii="Courier New" w:hAnsi="Courier New" w:cs="Courier New"/>
        </w:rPr>
        <w:t>2, 209pp</w:t>
      </w:r>
      <w:r w:rsidRPr="0018692F">
        <w:rPr>
          <w:rFonts w:ascii="Courier New" w:hAnsi="Courier New" w:cs="Courier New"/>
        </w:rPr>
        <w:t>.</w:t>
      </w:r>
    </w:p>
  </w:footnote>
  <w:footnote w:id="48">
    <w:p w:rsidR="00A20151" w:rsidRPr="0018692F" w:rsidRDefault="00A20151" w:rsidP="00A20151">
      <w:pPr>
        <w:pStyle w:val="Textonotapie"/>
        <w:jc w:val="both"/>
        <w:rPr>
          <w:rFonts w:ascii="Courier New" w:hAnsi="Courier New" w:cs="Courier New"/>
          <w:lang w:val="it-IT"/>
        </w:rPr>
      </w:pPr>
      <w:r w:rsidRPr="0018692F">
        <w:rPr>
          <w:rStyle w:val="Refdenotaalpie"/>
          <w:rFonts w:ascii="Courier New" w:hAnsi="Courier New" w:cs="Courier New"/>
        </w:rPr>
        <w:footnoteRef/>
      </w:r>
      <w:r w:rsidRPr="0018692F">
        <w:rPr>
          <w:rFonts w:ascii="Courier New" w:hAnsi="Courier New" w:cs="Courier New"/>
          <w:lang w:val="it-IT"/>
        </w:rPr>
        <w:t xml:space="preserve"> </w:t>
      </w:r>
      <w:r w:rsidRPr="0018692F">
        <w:rPr>
          <w:rFonts w:ascii="Courier New" w:hAnsi="Courier New" w:cs="Courier New"/>
          <w:lang w:val="it-IT"/>
        </w:rPr>
        <w:t xml:space="preserve">Rosmini, Antonio, </w:t>
      </w:r>
      <w:r w:rsidRPr="0018692F">
        <w:rPr>
          <w:rFonts w:ascii="Courier New" w:hAnsi="Courier New" w:cs="Courier New"/>
          <w:i/>
          <w:lang w:val="it-IT"/>
        </w:rPr>
        <w:t>Storia comparativa e critica dei sistem</w:t>
      </w:r>
      <w:r>
        <w:rPr>
          <w:rFonts w:ascii="Courier New" w:hAnsi="Courier New" w:cs="Courier New"/>
          <w:i/>
          <w:lang w:val="it-IT"/>
        </w:rPr>
        <w:t>i</w:t>
      </w:r>
      <w:r w:rsidRPr="0018692F">
        <w:rPr>
          <w:rFonts w:ascii="Courier New" w:hAnsi="Courier New" w:cs="Courier New"/>
          <w:i/>
          <w:lang w:val="it-IT"/>
        </w:rPr>
        <w:t xml:space="preserve"> intorno al principio della morale</w:t>
      </w:r>
      <w:r w:rsidRPr="0018692F">
        <w:rPr>
          <w:rFonts w:ascii="Courier New" w:hAnsi="Courier New" w:cs="Courier New"/>
          <w:lang w:val="it-IT"/>
        </w:rPr>
        <w:t>, cap. VII, a. 4.</w:t>
      </w:r>
    </w:p>
  </w:footnote>
  <w:footnote w:id="49">
    <w:p w:rsidR="00A20151" w:rsidRPr="0018692F" w:rsidRDefault="00A20151" w:rsidP="00A20151">
      <w:pPr>
        <w:pStyle w:val="Textonotapie"/>
        <w:jc w:val="both"/>
        <w:rPr>
          <w:rFonts w:ascii="Courier New" w:hAnsi="Courier New" w:cs="Courier New"/>
          <w:lang w:val="it-IT"/>
        </w:rPr>
      </w:pPr>
      <w:r w:rsidRPr="0018692F">
        <w:rPr>
          <w:rStyle w:val="Refdenotaalpie"/>
          <w:rFonts w:ascii="Courier New" w:hAnsi="Courier New" w:cs="Courier New"/>
        </w:rPr>
        <w:footnoteRef/>
      </w:r>
      <w:r w:rsidRPr="0018692F">
        <w:rPr>
          <w:rFonts w:ascii="Courier New" w:hAnsi="Courier New" w:cs="Courier New"/>
          <w:lang w:val="it-IT"/>
        </w:rPr>
        <w:t xml:space="preserve"> </w:t>
      </w:r>
      <w:r w:rsidRPr="0018692F">
        <w:rPr>
          <w:rFonts w:ascii="Courier New" w:hAnsi="Courier New" w:cs="Courier New"/>
          <w:lang w:val="it-IT"/>
        </w:rPr>
        <w:t>Ibidem.</w:t>
      </w:r>
    </w:p>
  </w:footnote>
  <w:footnote w:id="50">
    <w:p w:rsidR="00A20151" w:rsidRPr="0018692F" w:rsidRDefault="00A20151" w:rsidP="00A20151">
      <w:pPr>
        <w:pStyle w:val="Textonotapie"/>
        <w:jc w:val="both"/>
        <w:rPr>
          <w:rFonts w:ascii="Courier New" w:hAnsi="Courier New" w:cs="Courier New"/>
          <w:lang w:val="it-IT"/>
        </w:rPr>
      </w:pPr>
      <w:r w:rsidRPr="0018692F">
        <w:rPr>
          <w:rStyle w:val="Refdenotaalpie"/>
          <w:rFonts w:ascii="Courier New" w:hAnsi="Courier New" w:cs="Courier New"/>
        </w:rPr>
        <w:footnoteRef/>
      </w:r>
      <w:r w:rsidRPr="0018692F">
        <w:rPr>
          <w:rFonts w:ascii="Courier New" w:hAnsi="Courier New" w:cs="Courier New"/>
          <w:lang w:val="it-IT"/>
        </w:rPr>
        <w:t xml:space="preserve"> </w:t>
      </w:r>
      <w:r w:rsidRPr="0018692F">
        <w:rPr>
          <w:rFonts w:ascii="Courier New" w:hAnsi="Courier New" w:cs="Courier New"/>
          <w:lang w:val="it-IT"/>
        </w:rPr>
        <w:t>Ibidem.</w:t>
      </w:r>
    </w:p>
  </w:footnote>
  <w:footnote w:id="51">
    <w:p w:rsidR="00A20151" w:rsidRPr="0018692F" w:rsidRDefault="00A20151" w:rsidP="00A20151">
      <w:pPr>
        <w:pStyle w:val="Textonotapie"/>
        <w:jc w:val="both"/>
        <w:rPr>
          <w:rFonts w:ascii="Courier New" w:hAnsi="Courier New" w:cs="Courier New"/>
          <w:lang w:val="it-IT"/>
        </w:rPr>
      </w:pPr>
      <w:r w:rsidRPr="0018692F">
        <w:rPr>
          <w:rStyle w:val="Refdenotaalpie"/>
          <w:rFonts w:ascii="Courier New" w:hAnsi="Courier New" w:cs="Courier New"/>
        </w:rPr>
        <w:footnoteRef/>
      </w:r>
      <w:r w:rsidRPr="0018692F">
        <w:rPr>
          <w:rFonts w:ascii="Courier New" w:hAnsi="Courier New" w:cs="Courier New"/>
          <w:lang w:val="it-IT"/>
        </w:rPr>
        <w:t xml:space="preserve"> </w:t>
      </w:r>
      <w:r w:rsidRPr="0018692F">
        <w:rPr>
          <w:rFonts w:ascii="Courier New" w:hAnsi="Courier New" w:cs="Courier New"/>
          <w:lang w:val="it-IT"/>
        </w:rPr>
        <w:t>Ibidem.</w:t>
      </w:r>
    </w:p>
  </w:footnote>
  <w:footnote w:id="52">
    <w:p w:rsidR="00A20151" w:rsidRPr="0018692F" w:rsidRDefault="00A20151" w:rsidP="00A20151">
      <w:pPr>
        <w:pStyle w:val="Textonotapie"/>
        <w:jc w:val="both"/>
        <w:rPr>
          <w:rFonts w:ascii="Courier New" w:hAnsi="Courier New" w:cs="Courier New"/>
          <w:lang w:val="it-IT"/>
        </w:rPr>
      </w:pPr>
      <w:r w:rsidRPr="0018692F">
        <w:rPr>
          <w:rStyle w:val="Refdenotaalpie"/>
          <w:rFonts w:ascii="Courier New" w:hAnsi="Courier New" w:cs="Courier New"/>
        </w:rPr>
        <w:footnoteRef/>
      </w:r>
      <w:r w:rsidRPr="0018692F">
        <w:rPr>
          <w:rFonts w:ascii="Courier New" w:hAnsi="Courier New" w:cs="Courier New"/>
          <w:lang w:val="it-IT"/>
        </w:rPr>
        <w:t xml:space="preserve"> </w:t>
      </w:r>
      <w:r w:rsidRPr="0018692F">
        <w:rPr>
          <w:rFonts w:ascii="Courier New" w:hAnsi="Courier New" w:cs="Courier New"/>
          <w:lang w:val="it-IT"/>
        </w:rPr>
        <w:t>Ibidem.</w:t>
      </w:r>
    </w:p>
  </w:footnote>
  <w:footnote w:id="53">
    <w:p w:rsidR="00A20151" w:rsidRPr="0018692F" w:rsidRDefault="00A20151" w:rsidP="00A20151">
      <w:pPr>
        <w:pStyle w:val="Textonotapie"/>
        <w:jc w:val="both"/>
        <w:rPr>
          <w:rFonts w:ascii="Courier New" w:hAnsi="Courier New" w:cs="Courier New"/>
          <w:lang w:val="it-IT"/>
        </w:rPr>
      </w:pPr>
      <w:r w:rsidRPr="0018692F">
        <w:rPr>
          <w:rStyle w:val="Refdenotaalpie"/>
          <w:rFonts w:ascii="Courier New" w:hAnsi="Courier New" w:cs="Courier New"/>
        </w:rPr>
        <w:footnoteRef/>
      </w:r>
      <w:r w:rsidRPr="0018692F">
        <w:rPr>
          <w:rFonts w:ascii="Courier New" w:hAnsi="Courier New" w:cs="Courier New"/>
          <w:lang w:val="it-IT"/>
        </w:rPr>
        <w:t xml:space="preserve"> </w:t>
      </w:r>
      <w:r w:rsidRPr="0018692F">
        <w:rPr>
          <w:rFonts w:ascii="Courier New" w:hAnsi="Courier New" w:cs="Courier New"/>
          <w:lang w:val="it-IT"/>
        </w:rPr>
        <w:t xml:space="preserve">Cf. Rosmini, Antonio, </w:t>
      </w:r>
      <w:r w:rsidRPr="0018692F">
        <w:rPr>
          <w:rFonts w:ascii="Courier New" w:hAnsi="Courier New" w:cs="Courier New"/>
          <w:i/>
          <w:lang w:val="it-IT"/>
        </w:rPr>
        <w:t>Principi della scienza morale</w:t>
      </w:r>
      <w:r w:rsidRPr="0018692F">
        <w:rPr>
          <w:rFonts w:ascii="Courier New" w:hAnsi="Courier New" w:cs="Courier New"/>
          <w:lang w:val="it-IT"/>
        </w:rPr>
        <w:t>, I, a. 2; II, a. 3; IV, a. 10.</w:t>
      </w:r>
    </w:p>
  </w:footnote>
  <w:footnote w:id="54">
    <w:p w:rsidR="00A20151" w:rsidRPr="0018692F" w:rsidRDefault="00A20151" w:rsidP="00A20151">
      <w:pPr>
        <w:pStyle w:val="Textonotapie"/>
        <w:jc w:val="both"/>
        <w:rPr>
          <w:rFonts w:ascii="Courier New" w:hAnsi="Courier New" w:cs="Courier New"/>
          <w:lang w:val="en-US"/>
        </w:rPr>
      </w:pPr>
      <w:r w:rsidRPr="0018692F">
        <w:rPr>
          <w:rStyle w:val="Refdenotaalpie"/>
          <w:rFonts w:ascii="Courier New" w:hAnsi="Courier New" w:cs="Courier New"/>
        </w:rPr>
        <w:footnoteRef/>
      </w:r>
      <w:r w:rsidRPr="0018692F">
        <w:rPr>
          <w:rFonts w:ascii="Courier New" w:hAnsi="Courier New" w:cs="Courier New"/>
          <w:lang w:val="it-IT"/>
        </w:rPr>
        <w:t xml:space="preserve"> </w:t>
      </w:r>
      <w:r w:rsidRPr="0018692F">
        <w:rPr>
          <w:rFonts w:ascii="Courier New" w:hAnsi="Courier New" w:cs="Courier New"/>
          <w:lang w:val="it-IT"/>
        </w:rPr>
        <w:t xml:space="preserve">Rosmini, Antonio, </w:t>
      </w:r>
      <w:r w:rsidRPr="0018692F">
        <w:rPr>
          <w:rFonts w:ascii="Courier New" w:hAnsi="Courier New" w:cs="Courier New"/>
          <w:i/>
          <w:lang w:val="it-IT"/>
        </w:rPr>
        <w:t>Storia comparativa e critica dei sistem</w:t>
      </w:r>
      <w:r>
        <w:rPr>
          <w:rFonts w:ascii="Courier New" w:hAnsi="Courier New" w:cs="Courier New"/>
          <w:i/>
          <w:lang w:val="it-IT"/>
        </w:rPr>
        <w:t>i</w:t>
      </w:r>
      <w:r w:rsidRPr="0018692F">
        <w:rPr>
          <w:rFonts w:ascii="Courier New" w:hAnsi="Courier New" w:cs="Courier New"/>
          <w:i/>
          <w:lang w:val="it-IT"/>
        </w:rPr>
        <w:t xml:space="preserve"> intorno al principio della morale</w:t>
      </w:r>
      <w:r w:rsidRPr="0018692F">
        <w:rPr>
          <w:rFonts w:ascii="Courier New" w:hAnsi="Courier New" w:cs="Courier New"/>
          <w:lang w:val="it-IT"/>
        </w:rPr>
        <w:t xml:space="preserve">, cap. </w:t>
      </w:r>
      <w:r w:rsidRPr="0018692F">
        <w:rPr>
          <w:rFonts w:ascii="Courier New" w:hAnsi="Courier New" w:cs="Courier New"/>
          <w:lang w:val="en-US"/>
        </w:rPr>
        <w:t>VII, a. 4.</w:t>
      </w:r>
    </w:p>
  </w:footnote>
  <w:footnote w:id="55">
    <w:p w:rsidR="00A20151" w:rsidRPr="0018692F" w:rsidRDefault="00A20151" w:rsidP="00A20151">
      <w:pPr>
        <w:pStyle w:val="Textonotapie"/>
        <w:jc w:val="both"/>
        <w:rPr>
          <w:rFonts w:ascii="Courier New" w:hAnsi="Courier New" w:cs="Courier New"/>
          <w:lang w:val="en-US"/>
        </w:rPr>
      </w:pPr>
      <w:r w:rsidRPr="0018692F">
        <w:rPr>
          <w:rStyle w:val="Refdenotaalpie"/>
          <w:rFonts w:ascii="Courier New" w:hAnsi="Courier New" w:cs="Courier New"/>
        </w:rPr>
        <w:footnoteRef/>
      </w:r>
      <w:r w:rsidRPr="0018692F">
        <w:rPr>
          <w:rFonts w:ascii="Courier New" w:hAnsi="Courier New" w:cs="Courier New"/>
          <w:lang w:val="en-US"/>
        </w:rPr>
        <w:t xml:space="preserve"> Kant, Immanuel, </w:t>
      </w:r>
      <w:r w:rsidRPr="0018692F">
        <w:rPr>
          <w:rFonts w:ascii="Courier New" w:hAnsi="Courier New" w:cs="Courier New"/>
          <w:i/>
          <w:lang w:val="en-US"/>
        </w:rPr>
        <w:t xml:space="preserve">Die </w:t>
      </w:r>
      <w:proofErr w:type="spellStart"/>
      <w:r w:rsidRPr="0018692F">
        <w:rPr>
          <w:rFonts w:ascii="Courier New" w:hAnsi="Courier New" w:cs="Courier New"/>
          <w:i/>
          <w:lang w:val="en-US"/>
        </w:rPr>
        <w:t>Metaphysik</w:t>
      </w:r>
      <w:proofErr w:type="spellEnd"/>
      <w:r w:rsidRPr="0018692F">
        <w:rPr>
          <w:rFonts w:ascii="Courier New" w:hAnsi="Courier New" w:cs="Courier New"/>
          <w:i/>
          <w:lang w:val="en-US"/>
        </w:rPr>
        <w:t xml:space="preserve"> der </w:t>
      </w:r>
      <w:proofErr w:type="spellStart"/>
      <w:r w:rsidRPr="0018692F">
        <w:rPr>
          <w:rFonts w:ascii="Courier New" w:hAnsi="Courier New" w:cs="Courier New"/>
          <w:i/>
          <w:lang w:val="en-US"/>
        </w:rPr>
        <w:t>Sitten</w:t>
      </w:r>
      <w:proofErr w:type="spellEnd"/>
      <w:r w:rsidRPr="0018692F">
        <w:rPr>
          <w:rFonts w:ascii="Courier New" w:hAnsi="Courier New" w:cs="Courier New"/>
          <w:lang w:val="en-US"/>
        </w:rPr>
        <w:t xml:space="preserve">, </w:t>
      </w:r>
      <w:proofErr w:type="spellStart"/>
      <w:r w:rsidRPr="0018692F">
        <w:rPr>
          <w:rFonts w:ascii="Courier New" w:hAnsi="Courier New" w:cs="Courier New"/>
          <w:lang w:val="en-US"/>
        </w:rPr>
        <w:t>Einteiltung</w:t>
      </w:r>
      <w:proofErr w:type="spellEnd"/>
      <w:r w:rsidRPr="0018692F">
        <w:rPr>
          <w:rFonts w:ascii="Courier New" w:hAnsi="Courier New" w:cs="Courier New"/>
          <w:lang w:val="en-US"/>
        </w:rPr>
        <w:t>, IV, 225.</w:t>
      </w:r>
    </w:p>
  </w:footnote>
  <w:footnote w:id="56">
    <w:p w:rsidR="00A20151" w:rsidRPr="0018692F" w:rsidRDefault="00A20151" w:rsidP="00A20151">
      <w:pPr>
        <w:pStyle w:val="Textonotapie"/>
        <w:jc w:val="both"/>
        <w:rPr>
          <w:rFonts w:ascii="Courier New" w:hAnsi="Courier New" w:cs="Courier New"/>
          <w:lang w:val="it-IT"/>
        </w:rPr>
      </w:pPr>
      <w:r w:rsidRPr="0018692F">
        <w:rPr>
          <w:rStyle w:val="Refdenotaalpie"/>
          <w:rFonts w:ascii="Courier New" w:hAnsi="Courier New" w:cs="Courier New"/>
        </w:rPr>
        <w:footnoteRef/>
      </w:r>
      <w:r w:rsidRPr="0018692F">
        <w:rPr>
          <w:rFonts w:ascii="Courier New" w:hAnsi="Courier New" w:cs="Courier New"/>
          <w:lang w:val="it-IT"/>
        </w:rPr>
        <w:t xml:space="preserve"> </w:t>
      </w:r>
      <w:r w:rsidRPr="0018692F">
        <w:rPr>
          <w:rFonts w:ascii="Courier New" w:hAnsi="Courier New" w:cs="Courier New"/>
          <w:lang w:val="it-IT"/>
        </w:rPr>
        <w:t xml:space="preserve">Rosmini, Antonio, </w:t>
      </w:r>
      <w:r w:rsidRPr="0018692F">
        <w:rPr>
          <w:rFonts w:ascii="Courier New" w:hAnsi="Courier New" w:cs="Courier New"/>
          <w:i/>
          <w:lang w:val="it-IT"/>
        </w:rPr>
        <w:t>Storia comparativa e critica dei sistem</w:t>
      </w:r>
      <w:r>
        <w:rPr>
          <w:rFonts w:ascii="Courier New" w:hAnsi="Courier New" w:cs="Courier New"/>
          <w:i/>
          <w:lang w:val="it-IT"/>
        </w:rPr>
        <w:t>i</w:t>
      </w:r>
      <w:r w:rsidRPr="0018692F">
        <w:rPr>
          <w:rFonts w:ascii="Courier New" w:hAnsi="Courier New" w:cs="Courier New"/>
          <w:i/>
          <w:lang w:val="it-IT"/>
        </w:rPr>
        <w:t xml:space="preserve"> intorno al principio della morale</w:t>
      </w:r>
      <w:r w:rsidRPr="0018692F">
        <w:rPr>
          <w:rFonts w:ascii="Courier New" w:hAnsi="Courier New" w:cs="Courier New"/>
          <w:lang w:val="it-IT"/>
        </w:rPr>
        <w:t>, cap. V, a. 9.</w:t>
      </w:r>
    </w:p>
  </w:footnote>
  <w:footnote w:id="57">
    <w:p w:rsidR="00A20151" w:rsidRPr="0018692F" w:rsidRDefault="00A20151" w:rsidP="00A20151">
      <w:pPr>
        <w:pStyle w:val="Textonotapie"/>
        <w:jc w:val="both"/>
        <w:rPr>
          <w:rFonts w:ascii="Courier New" w:hAnsi="Courier New" w:cs="Courier New"/>
          <w:lang w:val="it-IT"/>
        </w:rPr>
      </w:pPr>
      <w:r w:rsidRPr="0018692F">
        <w:rPr>
          <w:rStyle w:val="Refdenotaalpie"/>
          <w:rFonts w:ascii="Courier New" w:hAnsi="Courier New" w:cs="Courier New"/>
        </w:rPr>
        <w:footnoteRef/>
      </w:r>
      <w:r w:rsidRPr="0018692F">
        <w:rPr>
          <w:rFonts w:ascii="Courier New" w:hAnsi="Courier New" w:cs="Courier New"/>
          <w:lang w:val="it-IT"/>
        </w:rPr>
        <w:t xml:space="preserve"> </w:t>
      </w:r>
      <w:r w:rsidRPr="0018692F">
        <w:rPr>
          <w:rFonts w:ascii="Courier New" w:hAnsi="Courier New" w:cs="Courier New"/>
          <w:lang w:val="it-IT"/>
        </w:rPr>
        <w:t xml:space="preserve">Cf. Rosmini, Antonio, </w:t>
      </w:r>
      <w:r w:rsidRPr="0018692F">
        <w:rPr>
          <w:rFonts w:ascii="Courier New" w:hAnsi="Courier New" w:cs="Courier New"/>
          <w:i/>
          <w:lang w:val="it-IT"/>
        </w:rPr>
        <w:t>Compendio di etica</w:t>
      </w:r>
      <w:r w:rsidRPr="0018692F">
        <w:rPr>
          <w:rFonts w:ascii="Courier New" w:hAnsi="Courier New" w:cs="Courier New"/>
          <w:lang w:val="it-IT"/>
        </w:rPr>
        <w:t>, I, cap. 2, art. 1, n. 33.</w:t>
      </w:r>
    </w:p>
  </w:footnote>
  <w:footnote w:id="58">
    <w:p w:rsidR="00A20151" w:rsidRPr="0018692F" w:rsidRDefault="00A20151" w:rsidP="00A20151">
      <w:pPr>
        <w:pStyle w:val="Textonotapie"/>
        <w:jc w:val="both"/>
        <w:rPr>
          <w:rFonts w:ascii="Courier New" w:hAnsi="Courier New" w:cs="Courier New"/>
          <w:lang w:val="it-IT"/>
        </w:rPr>
      </w:pPr>
      <w:r w:rsidRPr="0018692F">
        <w:rPr>
          <w:rStyle w:val="Refdenotaalpie"/>
          <w:rFonts w:ascii="Courier New" w:hAnsi="Courier New" w:cs="Courier New"/>
        </w:rPr>
        <w:footnoteRef/>
      </w:r>
      <w:r w:rsidRPr="0018692F">
        <w:rPr>
          <w:rFonts w:ascii="Courier New" w:hAnsi="Courier New" w:cs="Courier New"/>
          <w:lang w:val="it-IT"/>
        </w:rPr>
        <w:t xml:space="preserve"> </w:t>
      </w:r>
      <w:r w:rsidRPr="0018692F">
        <w:rPr>
          <w:rFonts w:ascii="Courier New" w:hAnsi="Courier New" w:cs="Courier New"/>
          <w:lang w:val="it-IT"/>
        </w:rPr>
        <w:t xml:space="preserve">Rosmini, Antonio, </w:t>
      </w:r>
      <w:r w:rsidRPr="0018692F">
        <w:rPr>
          <w:rFonts w:ascii="Courier New" w:hAnsi="Courier New" w:cs="Courier New"/>
          <w:i/>
          <w:lang w:val="it-IT"/>
        </w:rPr>
        <w:t>Principi della scienza morale</w:t>
      </w:r>
      <w:r w:rsidRPr="0018692F">
        <w:rPr>
          <w:rFonts w:ascii="Courier New" w:hAnsi="Courier New" w:cs="Courier New"/>
          <w:lang w:val="it-IT"/>
        </w:rPr>
        <w:t>, cap. I, art. 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151"/>
    <w:rsid w:val="000368D9"/>
    <w:rsid w:val="00476330"/>
    <w:rsid w:val="00A20151"/>
    <w:rsid w:val="00A554F9"/>
    <w:rsid w:val="00A7240A"/>
    <w:rsid w:val="00AF53BA"/>
    <w:rsid w:val="00CB6632"/>
    <w:rsid w:val="00D32471"/>
    <w:rsid w:val="00E93CB1"/>
    <w:rsid w:val="00F960C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BE89A3-6ED4-43CE-8966-11E404E05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0151"/>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A20151"/>
    <w:pPr>
      <w:spacing w:after="0" w:line="240" w:lineRule="auto"/>
    </w:pPr>
    <w:rPr>
      <w:sz w:val="20"/>
      <w:szCs w:val="20"/>
    </w:rPr>
  </w:style>
  <w:style w:type="character" w:customStyle="1" w:styleId="TextonotapieCar">
    <w:name w:val="Texto nota pie Car"/>
    <w:basedOn w:val="Fuentedeprrafopredeter"/>
    <w:link w:val="Textonotapie"/>
    <w:uiPriority w:val="99"/>
    <w:rsid w:val="00A20151"/>
    <w:rPr>
      <w:rFonts w:ascii="Calibri" w:eastAsia="Calibri" w:hAnsi="Calibri" w:cs="Times New Roman"/>
      <w:sz w:val="20"/>
      <w:szCs w:val="20"/>
    </w:rPr>
  </w:style>
  <w:style w:type="character" w:styleId="Refdenotaalpie">
    <w:name w:val="footnote reference"/>
    <w:uiPriority w:val="99"/>
    <w:unhideWhenUsed/>
    <w:rsid w:val="00A20151"/>
    <w:rPr>
      <w:vertAlign w:val="superscript"/>
    </w:rPr>
  </w:style>
  <w:style w:type="character" w:styleId="Textodelmarcadordeposicin">
    <w:name w:val="Placeholder Text"/>
    <w:basedOn w:val="Fuentedeprrafopredeter"/>
    <w:uiPriority w:val="99"/>
    <w:semiHidden/>
    <w:rsid w:val="000368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47</Pages>
  <Words>11138</Words>
  <Characters>61264</Characters>
  <Application>Microsoft Office Word</Application>
  <DocSecurity>0</DocSecurity>
  <Lines>510</Lines>
  <Paragraphs>144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dc:creator>
  <cp:keywords/>
  <dc:description/>
  <cp:lastModifiedBy>Jacob</cp:lastModifiedBy>
  <cp:revision>3</cp:revision>
  <dcterms:created xsi:type="dcterms:W3CDTF">2017-02-09T16:19:00Z</dcterms:created>
  <dcterms:modified xsi:type="dcterms:W3CDTF">2017-02-09T18:08:00Z</dcterms:modified>
</cp:coreProperties>
</file>